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8A4" w:rsidRDefault="000878A4">
      <w:pPr>
        <w:pStyle w:val="BodyText"/>
        <w:rPr>
          <w:rFonts w:ascii="Times New Roman" w:cs="Times New Roman"/>
          <w:sz w:val="5"/>
          <w:szCs w:val="5"/>
        </w:rPr>
      </w:pPr>
    </w:p>
    <w:tbl>
      <w:tblPr>
        <w:tblW w:w="22311" w:type="dxa"/>
        <w:tblInd w:w="2" w:type="dxa"/>
        <w:tblBorders>
          <w:top w:val="single" w:sz="8" w:space="0" w:color="010101"/>
          <w:left w:val="single" w:sz="8" w:space="0" w:color="010101"/>
          <w:bottom w:val="single" w:sz="8" w:space="0" w:color="010101"/>
          <w:right w:val="single" w:sz="8" w:space="0" w:color="010101"/>
          <w:insideH w:val="single" w:sz="8" w:space="0" w:color="010101"/>
          <w:insideV w:val="single" w:sz="8" w:space="0" w:color="010101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74"/>
        <w:gridCol w:w="602"/>
        <w:gridCol w:w="474"/>
        <w:gridCol w:w="1120"/>
        <w:gridCol w:w="1120"/>
        <w:gridCol w:w="3360"/>
        <w:gridCol w:w="678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 w:rsidR="000878A4">
        <w:tblPrEx>
          <w:tblCellMar>
            <w:top w:w="0" w:type="dxa"/>
            <w:bottom w:w="0" w:type="dxa"/>
          </w:tblCellMar>
        </w:tblPrEx>
        <w:trPr>
          <w:trHeight w:val="322"/>
        </w:trPr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8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序号</w:t>
            </w:r>
          </w:p>
        </w:tc>
        <w:tc>
          <w:tcPr>
            <w:tcW w:w="1076" w:type="dxa"/>
            <w:gridSpan w:val="2"/>
          </w:tcPr>
          <w:p w:rsidR="000878A4" w:rsidRDefault="000878A4">
            <w:pPr>
              <w:pStyle w:val="TableParagraph"/>
              <w:spacing w:before="78"/>
              <w:ind w:left="229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253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事项类型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95" w:right="30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对应本级政务服务事项名称</w:t>
            </w:r>
          </w:p>
        </w:tc>
        <w:tc>
          <w:tcPr>
            <w:tcW w:w="336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565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公开内容（要素）及要求</w:t>
            </w:r>
          </w:p>
        </w:tc>
        <w:tc>
          <w:tcPr>
            <w:tcW w:w="678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13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公开内容标题</w:t>
            </w:r>
          </w:p>
        </w:tc>
        <w:tc>
          <w:tcPr>
            <w:tcW w:w="119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521" w:right="28" w:hanging="4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sz w:val="15"/>
                <w:szCs w:val="15"/>
              </w:rPr>
              <w:t>公开内容上传形</w:t>
            </w: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式</w:t>
            </w:r>
          </w:p>
        </w:tc>
        <w:tc>
          <w:tcPr>
            <w:tcW w:w="1239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30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公开依据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47" w:right="31" w:hanging="15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公开时限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45" w:right="32" w:hanging="15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公开主体</w:t>
            </w:r>
          </w:p>
        </w:tc>
        <w:tc>
          <w:tcPr>
            <w:tcW w:w="1497" w:type="dxa"/>
            <w:gridSpan w:val="2"/>
          </w:tcPr>
          <w:p w:rsidR="000878A4" w:rsidRDefault="000878A4">
            <w:pPr>
              <w:pStyle w:val="TableParagraph"/>
              <w:spacing w:before="78"/>
              <w:ind w:left="437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公开对象</w:t>
            </w:r>
          </w:p>
        </w:tc>
        <w:tc>
          <w:tcPr>
            <w:tcW w:w="1292" w:type="dxa"/>
            <w:gridSpan w:val="2"/>
          </w:tcPr>
          <w:p w:rsidR="000878A4" w:rsidRDefault="000878A4">
            <w:pPr>
              <w:pStyle w:val="TableParagraph"/>
              <w:spacing w:before="78"/>
              <w:ind w:left="333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公开方式</w:t>
            </w:r>
          </w:p>
        </w:tc>
        <w:tc>
          <w:tcPr>
            <w:tcW w:w="990" w:type="dxa"/>
          </w:tcPr>
          <w:p w:rsidR="000878A4" w:rsidRDefault="000878A4">
            <w:pPr>
              <w:pStyle w:val="TableParagraph"/>
              <w:spacing w:before="78"/>
              <w:ind w:left="118" w:right="102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公开层级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1</w:t>
            </w:r>
          </w:p>
        </w:tc>
        <w:tc>
          <w:tcPr>
            <w:tcW w:w="216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49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公开渠道和载体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1</w:t>
            </w:r>
          </w:p>
        </w:tc>
        <w:tc>
          <w:tcPr>
            <w:tcW w:w="981" w:type="dxa"/>
          </w:tcPr>
          <w:p w:rsidR="000878A4" w:rsidRDefault="000878A4">
            <w:pPr>
              <w:pStyle w:val="TableParagraph"/>
              <w:spacing w:before="78"/>
              <w:ind w:left="94" w:right="8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公开层级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2</w:t>
            </w:r>
          </w:p>
        </w:tc>
        <w:tc>
          <w:tcPr>
            <w:tcW w:w="211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4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公开渠道和载体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2</w:t>
            </w:r>
          </w:p>
        </w:tc>
        <w:tc>
          <w:tcPr>
            <w:tcW w:w="172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35" w:right="2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备注</w:t>
            </w: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</w:tcPr>
          <w:p w:rsidR="000878A4" w:rsidRDefault="000878A4">
            <w:pPr>
              <w:pStyle w:val="TableParagraph"/>
              <w:spacing w:before="74"/>
              <w:ind w:left="148" w:right="119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一级事项</w:t>
            </w:r>
          </w:p>
        </w:tc>
        <w:tc>
          <w:tcPr>
            <w:tcW w:w="474" w:type="dxa"/>
          </w:tcPr>
          <w:p w:rsidR="000878A4" w:rsidRDefault="000878A4">
            <w:pPr>
              <w:pStyle w:val="TableParagraph"/>
              <w:spacing w:before="74"/>
              <w:ind w:left="85" w:right="5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二级事项</w:t>
            </w: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91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全社会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74"/>
              <w:ind w:left="166" w:right="145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特定群体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主动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8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依申请</w:t>
            </w:r>
          </w:p>
        </w:tc>
        <w:tc>
          <w:tcPr>
            <w:tcW w:w="990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18" w:right="101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县级</w:t>
            </w: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95" w:right="8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乡级</w:t>
            </w: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351"/>
        </w:trPr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19"/>
                <w:szCs w:val="19"/>
              </w:rPr>
            </w:pPr>
          </w:p>
          <w:p w:rsidR="000878A4" w:rsidRDefault="000878A4">
            <w:pPr>
              <w:pStyle w:val="TableParagraph"/>
              <w:spacing w:before="1"/>
              <w:ind w:left="2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1</w:t>
            </w:r>
          </w:p>
        </w:tc>
        <w:tc>
          <w:tcPr>
            <w:tcW w:w="60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27"/>
              <w:ind w:left="148" w:right="19" w:hanging="78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27"/>
              <w:ind w:left="85" w:right="54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政府预算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27"/>
              <w:ind w:left="487" w:right="29" w:hanging="39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112"/>
              <w:ind w:left="28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一般公共预算：①一般公共预算收入表</w:t>
            </w:r>
          </w:p>
          <w:p w:rsidR="000878A4" w:rsidRDefault="000878A4">
            <w:pPr>
              <w:pStyle w:val="TableParagraph"/>
              <w:ind w:left="28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。②一般公共预算支出表。③一般公共预算本级支出表。④一般公共预算本级基本支出表。⑤一般公共预算税收返还和转移支付表。⑥政府一般债务限额和</w:t>
            </w:r>
            <w:r>
              <w:rPr>
                <w:rFonts w:hint="eastAsia"/>
                <w:w w:val="105"/>
                <w:sz w:val="15"/>
                <w:szCs w:val="15"/>
              </w:rPr>
              <w:t>余额情况表。</w:t>
            </w:r>
          </w:p>
        </w:tc>
        <w:tc>
          <w:tcPr>
            <w:tcW w:w="678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19"/>
                <w:szCs w:val="19"/>
              </w:rPr>
            </w:pPr>
          </w:p>
          <w:p w:rsidR="000878A4" w:rsidRDefault="000878A4">
            <w:pPr>
              <w:pStyle w:val="TableParagraph"/>
              <w:spacing w:before="1"/>
              <w:ind w:left="29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政府预算</w:t>
            </w:r>
          </w:p>
        </w:tc>
        <w:tc>
          <w:tcPr>
            <w:tcW w:w="119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"/>
              <w:ind w:right="5"/>
              <w:rPr>
                <w:rFonts w:cs="Times New Roman"/>
                <w:sz w:val="24"/>
                <w:szCs w:val="24"/>
              </w:rPr>
            </w:pPr>
            <w:hyperlink r:id="rId6" w:history="1">
              <w:r>
                <w:rPr>
                  <w:rStyle w:val="Hyperlink"/>
                  <w:sz w:val="24"/>
                  <w:szCs w:val="24"/>
                </w:rPr>
                <w:t>http://www.anhua.gov.cn/199/2808/2818/2819/2820/default.htm</w:t>
              </w:r>
            </w:hyperlink>
          </w:p>
        </w:tc>
        <w:tc>
          <w:tcPr>
            <w:tcW w:w="1239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spacing w:before="1"/>
              <w:ind w:left="35" w:right="10" w:hanging="3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《中华人民共和国预算法》、《中华人民共和国政府信息公开条例》、《财政部</w:t>
            </w:r>
            <w:r>
              <w:rPr>
                <w:rFonts w:hint="eastAsia"/>
                <w:spacing w:val="-2"/>
                <w:sz w:val="15"/>
                <w:szCs w:val="15"/>
              </w:rPr>
              <w:t>关于印发</w:t>
            </w:r>
            <w:r>
              <w:rPr>
                <w:spacing w:val="-2"/>
                <w:sz w:val="15"/>
                <w:szCs w:val="15"/>
              </w:rPr>
              <w:t>&lt;</w:t>
            </w:r>
            <w:r>
              <w:rPr>
                <w:rFonts w:hint="eastAsia"/>
                <w:spacing w:val="-2"/>
                <w:sz w:val="15"/>
                <w:szCs w:val="15"/>
              </w:rPr>
              <w:t>地方预</w:t>
            </w:r>
            <w:r>
              <w:rPr>
                <w:rFonts w:hint="eastAsia"/>
                <w:w w:val="105"/>
                <w:sz w:val="15"/>
                <w:szCs w:val="15"/>
              </w:rPr>
              <w:t>决算公开操作规</w:t>
            </w:r>
            <w:r>
              <w:rPr>
                <w:rFonts w:hint="eastAsia"/>
                <w:sz w:val="15"/>
                <w:szCs w:val="15"/>
              </w:rPr>
              <w:t>程的通知</w:t>
            </w:r>
            <w:r>
              <w:rPr>
                <w:sz w:val="15"/>
                <w:szCs w:val="15"/>
              </w:rPr>
              <w:t>&gt;</w:t>
            </w:r>
            <w:r>
              <w:rPr>
                <w:rFonts w:hint="eastAsia"/>
                <w:sz w:val="15"/>
                <w:szCs w:val="15"/>
              </w:rPr>
              <w:t>》（</w:t>
            </w:r>
            <w:r>
              <w:rPr>
                <w:rFonts w:hint="eastAsia"/>
                <w:spacing w:val="-12"/>
                <w:sz w:val="15"/>
                <w:szCs w:val="15"/>
              </w:rPr>
              <w:t>财</w:t>
            </w:r>
            <w:r>
              <w:rPr>
                <w:rFonts w:hint="eastAsia"/>
                <w:w w:val="105"/>
                <w:sz w:val="15"/>
                <w:szCs w:val="15"/>
              </w:rPr>
              <w:t>预〔</w:t>
            </w:r>
            <w:r>
              <w:rPr>
                <w:w w:val="105"/>
                <w:sz w:val="15"/>
                <w:szCs w:val="15"/>
              </w:rPr>
              <w:t>2016</w:t>
            </w:r>
            <w:r>
              <w:rPr>
                <w:rFonts w:hint="eastAsia"/>
                <w:w w:val="105"/>
                <w:sz w:val="15"/>
                <w:szCs w:val="15"/>
              </w:rPr>
              <w:t>〕</w:t>
            </w:r>
            <w:r>
              <w:rPr>
                <w:w w:val="105"/>
                <w:sz w:val="15"/>
                <w:szCs w:val="15"/>
              </w:rPr>
              <w:t xml:space="preserve">   </w:t>
            </w:r>
            <w:r>
              <w:rPr>
                <w:sz w:val="15"/>
                <w:szCs w:val="15"/>
              </w:rPr>
              <w:t>143</w:t>
            </w:r>
            <w:r>
              <w:rPr>
                <w:rFonts w:hint="eastAsia"/>
                <w:sz w:val="15"/>
                <w:szCs w:val="15"/>
              </w:rPr>
              <w:t>号）</w:t>
            </w:r>
            <w:r>
              <w:rPr>
                <w:rFonts w:hint="eastAsia"/>
                <w:spacing w:val="-3"/>
                <w:sz w:val="15"/>
                <w:szCs w:val="15"/>
              </w:rPr>
              <w:t>、《财政</w:t>
            </w:r>
            <w:r>
              <w:rPr>
                <w:rFonts w:hint="eastAsia"/>
                <w:spacing w:val="-2"/>
                <w:sz w:val="15"/>
                <w:szCs w:val="15"/>
              </w:rPr>
              <w:t>部关于印发</w:t>
            </w:r>
            <w:r>
              <w:rPr>
                <w:spacing w:val="-2"/>
                <w:sz w:val="15"/>
                <w:szCs w:val="15"/>
              </w:rPr>
              <w:t>&lt;</w:t>
            </w:r>
            <w:r>
              <w:rPr>
                <w:rFonts w:hint="eastAsia"/>
                <w:spacing w:val="-2"/>
                <w:sz w:val="15"/>
                <w:szCs w:val="15"/>
              </w:rPr>
              <w:t>地方</w:t>
            </w:r>
            <w:r>
              <w:rPr>
                <w:rFonts w:hint="eastAsia"/>
                <w:w w:val="105"/>
                <w:sz w:val="15"/>
                <w:szCs w:val="15"/>
              </w:rPr>
              <w:t>政府债务信息公</w:t>
            </w:r>
            <w:r>
              <w:rPr>
                <w:rFonts w:hint="eastAsia"/>
                <w:sz w:val="15"/>
                <w:szCs w:val="15"/>
              </w:rPr>
              <w:t>开办法（试行</w:t>
            </w:r>
            <w:r>
              <w:rPr>
                <w:rFonts w:hint="eastAsia"/>
                <w:spacing w:val="-6"/>
                <w:sz w:val="15"/>
                <w:szCs w:val="15"/>
              </w:rPr>
              <w:t>）</w:t>
            </w:r>
            <w:r>
              <w:rPr>
                <w:spacing w:val="-6"/>
                <w:sz w:val="15"/>
                <w:szCs w:val="15"/>
              </w:rPr>
              <w:t xml:space="preserve">&gt; </w:t>
            </w:r>
            <w:r>
              <w:rPr>
                <w:rFonts w:hint="eastAsia"/>
                <w:w w:val="105"/>
                <w:sz w:val="15"/>
                <w:szCs w:val="15"/>
              </w:rPr>
              <w:t>的通知》（财预</w:t>
            </w:r>
          </w:p>
          <w:p w:rsidR="000878A4" w:rsidRDefault="000878A4">
            <w:pPr>
              <w:pStyle w:val="TableParagraph"/>
              <w:spacing w:before="5"/>
              <w:ind w:left="33" w:right="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〔</w:t>
            </w:r>
            <w:r>
              <w:rPr>
                <w:sz w:val="15"/>
                <w:szCs w:val="15"/>
              </w:rPr>
              <w:t>2018</w:t>
            </w:r>
            <w:r>
              <w:rPr>
                <w:rFonts w:hint="eastAsia"/>
                <w:sz w:val="15"/>
                <w:szCs w:val="15"/>
              </w:rPr>
              <w:t>〕</w:t>
            </w:r>
            <w:r>
              <w:rPr>
                <w:sz w:val="15"/>
                <w:szCs w:val="15"/>
              </w:rPr>
              <w:t>209</w:t>
            </w:r>
            <w:r>
              <w:rPr>
                <w:rFonts w:hint="eastAsia"/>
                <w:sz w:val="15"/>
                <w:szCs w:val="15"/>
              </w:rPr>
              <w:t>号）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等法律法规和文件规定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2"/>
              <w:rPr>
                <w:rFonts w:ascii="Times New Roman" w:cs="Times New Roman"/>
                <w:sz w:val="17"/>
                <w:szCs w:val="17"/>
              </w:rPr>
            </w:pPr>
          </w:p>
          <w:p w:rsidR="000878A4" w:rsidRDefault="000878A4">
            <w:pPr>
              <w:pStyle w:val="TableParagraph"/>
              <w:ind w:left="89" w:right="64" w:firstLine="2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</w:rPr>
              <w:t>本级人民代表大会或其常务委员会批准后</w:t>
            </w:r>
            <w:r>
              <w:rPr>
                <w:w w:val="105"/>
                <w:sz w:val="15"/>
                <w:szCs w:val="15"/>
              </w:rPr>
              <w:t>20</w:t>
            </w:r>
            <w:r>
              <w:rPr>
                <w:rFonts w:hint="eastAsia"/>
                <w:spacing w:val="-8"/>
                <w:w w:val="105"/>
                <w:sz w:val="15"/>
                <w:szCs w:val="15"/>
              </w:rPr>
              <w:t>日内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27"/>
              <w:ind w:left="89" w:right="32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  <w:lang w:val="en-US"/>
              </w:rPr>
              <w:t>安化县</w:t>
            </w:r>
            <w:r>
              <w:rPr>
                <w:rFonts w:hint="eastAsia"/>
                <w:w w:val="105"/>
                <w:sz w:val="15"/>
                <w:szCs w:val="15"/>
              </w:rPr>
              <w:t>财政局</w:t>
            </w:r>
          </w:p>
        </w:tc>
        <w:tc>
          <w:tcPr>
            <w:tcW w:w="851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19"/>
                <w:szCs w:val="19"/>
              </w:rPr>
            </w:pPr>
          </w:p>
          <w:p w:rsidR="000878A4" w:rsidRDefault="000878A4">
            <w:pPr>
              <w:pStyle w:val="TableParagraph"/>
              <w:spacing w:before="1"/>
              <w:ind w:left="1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19"/>
                <w:szCs w:val="19"/>
              </w:rPr>
            </w:pPr>
          </w:p>
          <w:p w:rsidR="000878A4" w:rsidRDefault="000878A4">
            <w:pPr>
              <w:pStyle w:val="TableParagraph"/>
              <w:spacing w:before="1"/>
              <w:ind w:left="21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99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19"/>
                <w:szCs w:val="19"/>
              </w:rPr>
            </w:pPr>
          </w:p>
          <w:p w:rsidR="000878A4" w:rsidRDefault="000878A4">
            <w:pPr>
              <w:pStyle w:val="TableParagraph"/>
              <w:spacing w:before="1"/>
              <w:ind w:left="1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216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■政府网站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□政府公报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□两微一端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□发布会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听证会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□广播电视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□纸质媒体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□公开查阅点□政务服务中心</w:t>
            </w: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□便民服务站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□入户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现场</w:t>
            </w: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□社区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企事业单位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村公示栏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（电子屏）</w:t>
            </w: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□精准推送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■财政部门网站公开平台</w:t>
            </w:r>
          </w:p>
        </w:tc>
        <w:tc>
          <w:tcPr>
            <w:tcW w:w="981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0"/>
              <w:ind w:left="95" w:right="8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各区县</w:t>
            </w:r>
          </w:p>
          <w:p w:rsidR="000878A4" w:rsidRDefault="000878A4">
            <w:pPr>
              <w:pStyle w:val="TableParagraph"/>
              <w:spacing w:before="1"/>
              <w:ind w:left="98" w:right="8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（市）政府组织下辖乡镇（街道）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据实梳理、</w:t>
            </w:r>
            <w:r>
              <w:rPr>
                <w:rFonts w:hint="eastAsia"/>
                <w:w w:val="105"/>
                <w:sz w:val="15"/>
                <w:szCs w:val="15"/>
              </w:rPr>
              <w:t>填报</w:t>
            </w:r>
          </w:p>
        </w:tc>
        <w:tc>
          <w:tcPr>
            <w:tcW w:w="211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□政府网站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□政府公报</w:t>
            </w:r>
          </w:p>
          <w:p w:rsidR="000878A4" w:rsidRDefault="000878A4">
            <w:pPr>
              <w:pStyle w:val="TableParagraph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□两微一端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□发布会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听证会</w:t>
            </w:r>
          </w:p>
          <w:p w:rsidR="000878A4" w:rsidRDefault="000878A4">
            <w:pPr>
              <w:pStyle w:val="TableParagraph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□广播电视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□纸质媒体</w:t>
            </w:r>
          </w:p>
          <w:p w:rsidR="000878A4" w:rsidRDefault="000878A4">
            <w:pPr>
              <w:pStyle w:val="TableParagraph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□公开查阅点□政务服务中心</w:t>
            </w:r>
          </w:p>
          <w:p w:rsidR="000878A4" w:rsidRDefault="000878A4">
            <w:pPr>
              <w:pStyle w:val="TableParagraph"/>
              <w:spacing w:before="1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□便民服务站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□入户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现场</w:t>
            </w:r>
          </w:p>
          <w:p w:rsidR="000878A4" w:rsidRDefault="000878A4">
            <w:pPr>
              <w:pStyle w:val="TableParagraph"/>
              <w:spacing w:before="1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□社区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企事业单位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村公示栏</w:t>
            </w:r>
          </w:p>
          <w:p w:rsidR="000878A4" w:rsidRDefault="000878A4">
            <w:pPr>
              <w:pStyle w:val="TableParagraph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（电子屏）</w:t>
            </w:r>
          </w:p>
          <w:p w:rsidR="000878A4" w:rsidRDefault="000878A4">
            <w:pPr>
              <w:pStyle w:val="TableParagraph"/>
              <w:spacing w:before="1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□精准推送</w:t>
            </w:r>
          </w:p>
          <w:p w:rsidR="000878A4" w:rsidRDefault="000878A4">
            <w:pPr>
              <w:pStyle w:val="TableParagraph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□财政部门网站公开平台</w:t>
            </w:r>
          </w:p>
        </w:tc>
        <w:tc>
          <w:tcPr>
            <w:tcW w:w="172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20"/>
                <w:szCs w:val="20"/>
              </w:rPr>
            </w:pPr>
          </w:p>
          <w:p w:rsidR="000878A4" w:rsidRDefault="000878A4">
            <w:pPr>
              <w:pStyle w:val="TableParagraph"/>
              <w:spacing w:before="6"/>
              <w:ind w:left="38" w:right="21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公开层级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：</w:t>
            </w:r>
            <w:r>
              <w:rPr>
                <w:sz w:val="15"/>
                <w:szCs w:val="15"/>
              </w:rPr>
              <w:t>:</w:t>
            </w:r>
            <w:r>
              <w:rPr>
                <w:rFonts w:hint="eastAsia"/>
                <w:sz w:val="15"/>
                <w:szCs w:val="15"/>
              </w:rPr>
              <w:t>未在政</w:t>
            </w:r>
            <w:r>
              <w:rPr>
                <w:rFonts w:hint="eastAsia"/>
                <w:w w:val="105"/>
                <w:sz w:val="15"/>
                <w:szCs w:val="15"/>
              </w:rPr>
              <w:t>府公报上进行公开</w:t>
            </w: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351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20"/>
              <w:ind w:left="27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政府性基金预算：①政府性基金收入表</w:t>
            </w:r>
          </w:p>
          <w:p w:rsidR="000878A4" w:rsidRDefault="000878A4">
            <w:pPr>
              <w:pStyle w:val="TableParagraph"/>
              <w:ind w:left="27" w:right="14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。②政府性基金支出表。③政府性基金支出总表。④政府性基金转移支付表。⑤政府专项债务限额和余额情况表。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351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spacing w:before="1"/>
              <w:ind w:left="27" w:right="14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国有资本经营预算：①国有资本经营预算收入表。②国有资本经营预算支出表。③国有资本经营预算收支总表。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977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24"/>
              <w:ind w:left="27" w:right="14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社会保险基金预算：①社会保险基金收</w:t>
            </w:r>
            <w:r>
              <w:rPr>
                <w:rFonts w:hint="eastAsia"/>
                <w:w w:val="105"/>
                <w:sz w:val="15"/>
                <w:szCs w:val="15"/>
              </w:rPr>
              <w:t>入表。②社会保险基金支出表。</w:t>
            </w:r>
            <w:r>
              <w:rPr>
                <w:rFonts w:hint="eastAsia"/>
                <w:sz w:val="15"/>
                <w:szCs w:val="15"/>
              </w:rPr>
              <w:t>③社保基金预算收支总表。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351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16"/>
              <w:ind w:left="27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（部门）、分项目</w:t>
            </w:r>
            <w:r>
              <w:rPr>
                <w:rFonts w:hint="eastAsia"/>
                <w:w w:val="105"/>
                <w:sz w:val="15"/>
                <w:szCs w:val="15"/>
              </w:rPr>
              <w:t>公开。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883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spacing w:before="1"/>
              <w:ind w:left="27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对财政转移支付安排、举借政府债务等重要事项进行解释、说明，并公开重大</w:t>
            </w:r>
            <w:r>
              <w:rPr>
                <w:rFonts w:hint="eastAsia"/>
                <w:w w:val="105"/>
                <w:sz w:val="15"/>
                <w:szCs w:val="15"/>
              </w:rPr>
              <w:t>政策和重点项目等绩效目标。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697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99"/>
              <w:ind w:left="27" w:right="14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地方本级汇总的一般公共预算“三公”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经费，包括预算总额，以及“因公出国</w:t>
            </w:r>
          </w:p>
          <w:p w:rsidR="000878A4" w:rsidRDefault="000878A4">
            <w:pPr>
              <w:pStyle w:val="TableParagraph"/>
              <w:spacing w:before="1"/>
              <w:ind w:left="27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（境）费”“公务用车购置及运行费”</w:t>
            </w:r>
          </w:p>
          <w:p w:rsidR="000878A4" w:rsidRDefault="000878A4">
            <w:pPr>
              <w:pStyle w:val="TableParagraph"/>
              <w:spacing w:before="1"/>
              <w:ind w:left="27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（区分“公务用车购置费”“公务用车运行费”两项）、“公务接待费”分项</w:t>
            </w:r>
            <w:r>
              <w:rPr>
                <w:rFonts w:hint="eastAsia"/>
                <w:w w:val="105"/>
                <w:sz w:val="15"/>
                <w:szCs w:val="15"/>
              </w:rPr>
              <w:t>数额，并对增减变化情况进行说明。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2334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120"/>
              <w:ind w:left="27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地方政府债务限额、余额情况说明</w:t>
            </w:r>
            <w:r>
              <w:rPr>
                <w:rFonts w:hint="eastAsia"/>
                <w:w w:val="105"/>
                <w:sz w:val="15"/>
                <w:szCs w:val="15"/>
              </w:rPr>
              <w:t>。转移支付情况说明。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2"/>
              <w:rPr>
                <w:rFonts w:ascii="Times New Roman" w:cs="Times New Roman"/>
                <w:sz w:val="17"/>
                <w:szCs w:val="17"/>
              </w:rPr>
            </w:pPr>
          </w:p>
          <w:p w:rsidR="000878A4" w:rsidRDefault="000878A4">
            <w:pPr>
              <w:pStyle w:val="TableParagraph"/>
              <w:ind w:left="27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</w:tbl>
    <w:p w:rsidR="000878A4" w:rsidRDefault="000878A4">
      <w:pPr>
        <w:rPr>
          <w:rFonts w:cs="Times New Roman"/>
          <w:sz w:val="2"/>
          <w:szCs w:val="2"/>
        </w:rPr>
        <w:sectPr w:rsidR="000878A4">
          <w:headerReference w:type="default" r:id="rId7"/>
          <w:footerReference w:type="default" r:id="rId8"/>
          <w:type w:val="continuous"/>
          <w:pgSz w:w="23820" w:h="16840" w:orient="landscape"/>
          <w:pgMar w:top="1720" w:right="640" w:bottom="860" w:left="640" w:header="1245" w:footer="676" w:gutter="0"/>
          <w:pgNumType w:start="24"/>
          <w:cols w:space="720"/>
        </w:sectPr>
      </w:pPr>
    </w:p>
    <w:p w:rsidR="000878A4" w:rsidRDefault="000878A4">
      <w:pPr>
        <w:pStyle w:val="BodyText"/>
        <w:rPr>
          <w:rFonts w:ascii="Times New Roman" w:cs="Times New Roman"/>
          <w:sz w:val="5"/>
          <w:szCs w:val="5"/>
        </w:rPr>
      </w:pPr>
    </w:p>
    <w:tbl>
      <w:tblPr>
        <w:tblW w:w="22311" w:type="dxa"/>
        <w:tblInd w:w="2" w:type="dxa"/>
        <w:tblBorders>
          <w:top w:val="single" w:sz="8" w:space="0" w:color="010101"/>
          <w:left w:val="single" w:sz="8" w:space="0" w:color="010101"/>
          <w:bottom w:val="single" w:sz="8" w:space="0" w:color="010101"/>
          <w:right w:val="single" w:sz="8" w:space="0" w:color="010101"/>
          <w:insideH w:val="single" w:sz="8" w:space="0" w:color="010101"/>
          <w:insideV w:val="single" w:sz="8" w:space="0" w:color="010101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74"/>
        <w:gridCol w:w="602"/>
        <w:gridCol w:w="474"/>
        <w:gridCol w:w="1120"/>
        <w:gridCol w:w="1120"/>
        <w:gridCol w:w="3360"/>
        <w:gridCol w:w="678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 w:rsidR="000878A4">
        <w:tblPrEx>
          <w:tblCellMar>
            <w:top w:w="0" w:type="dxa"/>
            <w:bottom w:w="0" w:type="dxa"/>
          </w:tblCellMar>
        </w:tblPrEx>
        <w:trPr>
          <w:trHeight w:val="322"/>
        </w:trPr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8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序号</w:t>
            </w:r>
          </w:p>
        </w:tc>
        <w:tc>
          <w:tcPr>
            <w:tcW w:w="1076" w:type="dxa"/>
            <w:gridSpan w:val="2"/>
          </w:tcPr>
          <w:p w:rsidR="000878A4" w:rsidRDefault="000878A4">
            <w:pPr>
              <w:pStyle w:val="TableParagraph"/>
              <w:spacing w:before="78"/>
              <w:ind w:left="229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253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事项类型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95" w:right="30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对应本级政务服务事项名称</w:t>
            </w:r>
          </w:p>
        </w:tc>
        <w:tc>
          <w:tcPr>
            <w:tcW w:w="336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565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公开内容（要素）及要求</w:t>
            </w:r>
          </w:p>
        </w:tc>
        <w:tc>
          <w:tcPr>
            <w:tcW w:w="678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13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公开内容标题</w:t>
            </w:r>
          </w:p>
        </w:tc>
        <w:tc>
          <w:tcPr>
            <w:tcW w:w="119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521" w:right="28" w:hanging="4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sz w:val="15"/>
                <w:szCs w:val="15"/>
              </w:rPr>
              <w:t>公开内容上传形</w:t>
            </w: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式</w:t>
            </w:r>
          </w:p>
        </w:tc>
        <w:tc>
          <w:tcPr>
            <w:tcW w:w="1239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30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公开依据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47" w:right="31" w:hanging="15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公开时限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45" w:right="32" w:hanging="15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公开主体</w:t>
            </w:r>
          </w:p>
        </w:tc>
        <w:tc>
          <w:tcPr>
            <w:tcW w:w="1497" w:type="dxa"/>
            <w:gridSpan w:val="2"/>
          </w:tcPr>
          <w:p w:rsidR="000878A4" w:rsidRDefault="000878A4">
            <w:pPr>
              <w:pStyle w:val="TableParagraph"/>
              <w:spacing w:before="78"/>
              <w:ind w:left="437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公开对象</w:t>
            </w:r>
          </w:p>
        </w:tc>
        <w:tc>
          <w:tcPr>
            <w:tcW w:w="1292" w:type="dxa"/>
            <w:gridSpan w:val="2"/>
          </w:tcPr>
          <w:p w:rsidR="000878A4" w:rsidRDefault="000878A4">
            <w:pPr>
              <w:pStyle w:val="TableParagraph"/>
              <w:spacing w:before="78"/>
              <w:ind w:left="333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公开方式</w:t>
            </w:r>
          </w:p>
        </w:tc>
        <w:tc>
          <w:tcPr>
            <w:tcW w:w="990" w:type="dxa"/>
          </w:tcPr>
          <w:p w:rsidR="000878A4" w:rsidRDefault="000878A4">
            <w:pPr>
              <w:pStyle w:val="TableParagraph"/>
              <w:spacing w:before="78"/>
              <w:ind w:left="118" w:right="102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公开层级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1</w:t>
            </w:r>
          </w:p>
        </w:tc>
        <w:tc>
          <w:tcPr>
            <w:tcW w:w="216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49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公开渠道和载体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1</w:t>
            </w:r>
          </w:p>
        </w:tc>
        <w:tc>
          <w:tcPr>
            <w:tcW w:w="981" w:type="dxa"/>
          </w:tcPr>
          <w:p w:rsidR="000878A4" w:rsidRDefault="000878A4">
            <w:pPr>
              <w:pStyle w:val="TableParagraph"/>
              <w:spacing w:before="78"/>
              <w:ind w:left="94" w:right="8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公开层级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2</w:t>
            </w:r>
          </w:p>
        </w:tc>
        <w:tc>
          <w:tcPr>
            <w:tcW w:w="211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4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公开渠道和载体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2</w:t>
            </w:r>
          </w:p>
        </w:tc>
        <w:tc>
          <w:tcPr>
            <w:tcW w:w="172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35" w:right="2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备注</w:t>
            </w: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</w:tcPr>
          <w:p w:rsidR="000878A4" w:rsidRDefault="000878A4">
            <w:pPr>
              <w:pStyle w:val="TableParagraph"/>
              <w:spacing w:before="74"/>
              <w:ind w:left="148" w:right="119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一级事项</w:t>
            </w:r>
          </w:p>
        </w:tc>
        <w:tc>
          <w:tcPr>
            <w:tcW w:w="474" w:type="dxa"/>
          </w:tcPr>
          <w:p w:rsidR="000878A4" w:rsidRDefault="000878A4">
            <w:pPr>
              <w:pStyle w:val="TableParagraph"/>
              <w:spacing w:before="74"/>
              <w:ind w:left="85" w:right="5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二级事项</w:t>
            </w: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91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全社会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74"/>
              <w:ind w:left="166" w:right="145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特定群体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主动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8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依申请</w:t>
            </w:r>
          </w:p>
        </w:tc>
        <w:tc>
          <w:tcPr>
            <w:tcW w:w="990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18" w:right="101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县级</w:t>
            </w: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95" w:right="8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乡级</w:t>
            </w: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585"/>
        </w:trPr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23"/>
                <w:szCs w:val="23"/>
              </w:rPr>
            </w:pPr>
          </w:p>
          <w:p w:rsidR="000878A4" w:rsidRDefault="000878A4">
            <w:pPr>
              <w:pStyle w:val="TableParagraph"/>
              <w:spacing w:before="1"/>
              <w:ind w:left="2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2</w:t>
            </w:r>
          </w:p>
        </w:tc>
        <w:tc>
          <w:tcPr>
            <w:tcW w:w="60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48" w:right="19" w:hanging="78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85" w:right="54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政府决算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487" w:right="29" w:hanging="39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9"/>
                <w:szCs w:val="19"/>
              </w:rPr>
            </w:pPr>
          </w:p>
          <w:p w:rsidR="000878A4" w:rsidRDefault="000878A4">
            <w:pPr>
              <w:pStyle w:val="TableParagraph"/>
              <w:ind w:left="28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一般公共预算：①一般公共预算收入表</w:t>
            </w:r>
          </w:p>
          <w:p w:rsidR="000878A4" w:rsidRDefault="000878A4">
            <w:pPr>
              <w:pStyle w:val="TableParagraph"/>
              <w:spacing w:before="1"/>
              <w:ind w:left="28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。②一般公共预算支出表。③一般公共预算本级支出表。④一般公共预算本级基本支出表。⑤一般公共预算税收返还和转移支付表。⑥政府一般债务限额和</w:t>
            </w:r>
            <w:r>
              <w:rPr>
                <w:rFonts w:hint="eastAsia"/>
                <w:w w:val="105"/>
                <w:sz w:val="15"/>
                <w:szCs w:val="15"/>
              </w:rPr>
              <w:t>余额情况表。</w:t>
            </w:r>
          </w:p>
        </w:tc>
        <w:tc>
          <w:tcPr>
            <w:tcW w:w="678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446" w:right="415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政府决算</w:t>
            </w:r>
          </w:p>
        </w:tc>
        <w:tc>
          <w:tcPr>
            <w:tcW w:w="119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2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spacing w:before="1"/>
              <w:ind w:left="88" w:right="5" w:hanging="40"/>
              <w:rPr>
                <w:rFonts w:cs="Times New Roman"/>
                <w:sz w:val="15"/>
                <w:szCs w:val="15"/>
              </w:rPr>
            </w:pPr>
            <w:hyperlink r:id="rId9" w:history="1">
              <w:r>
                <w:rPr>
                  <w:rStyle w:val="Hyperlink"/>
                  <w:sz w:val="24"/>
                  <w:szCs w:val="24"/>
                </w:rPr>
                <w:t>http://www.anhua.gov.cn/199/2808/2818/2819/default.htm</w:t>
              </w:r>
            </w:hyperlink>
          </w:p>
        </w:tc>
        <w:tc>
          <w:tcPr>
            <w:tcW w:w="1239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17"/>
                <w:szCs w:val="17"/>
              </w:rPr>
            </w:pPr>
          </w:p>
          <w:p w:rsidR="000878A4" w:rsidRDefault="000878A4">
            <w:pPr>
              <w:pStyle w:val="TableParagraph"/>
              <w:spacing w:before="1"/>
              <w:ind w:left="35" w:right="10" w:hanging="3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《中华人民共和国预算法》、《中华人民共和国政府信息公开条例》、《财政部</w:t>
            </w:r>
            <w:r>
              <w:rPr>
                <w:rFonts w:hint="eastAsia"/>
                <w:spacing w:val="-2"/>
                <w:sz w:val="15"/>
                <w:szCs w:val="15"/>
              </w:rPr>
              <w:t>关于印发</w:t>
            </w:r>
            <w:r>
              <w:rPr>
                <w:spacing w:val="-2"/>
                <w:sz w:val="15"/>
                <w:szCs w:val="15"/>
              </w:rPr>
              <w:t>&lt;</w:t>
            </w:r>
            <w:r>
              <w:rPr>
                <w:rFonts w:hint="eastAsia"/>
                <w:spacing w:val="-2"/>
                <w:sz w:val="15"/>
                <w:szCs w:val="15"/>
              </w:rPr>
              <w:t>地方预</w:t>
            </w:r>
            <w:r>
              <w:rPr>
                <w:rFonts w:hint="eastAsia"/>
                <w:w w:val="105"/>
                <w:sz w:val="15"/>
                <w:szCs w:val="15"/>
              </w:rPr>
              <w:t>决算公开操作规</w:t>
            </w:r>
            <w:r>
              <w:rPr>
                <w:rFonts w:hint="eastAsia"/>
                <w:sz w:val="15"/>
                <w:szCs w:val="15"/>
              </w:rPr>
              <w:t>程的通知</w:t>
            </w:r>
            <w:r>
              <w:rPr>
                <w:sz w:val="15"/>
                <w:szCs w:val="15"/>
              </w:rPr>
              <w:t>&gt;</w:t>
            </w:r>
            <w:r>
              <w:rPr>
                <w:rFonts w:hint="eastAsia"/>
                <w:sz w:val="15"/>
                <w:szCs w:val="15"/>
              </w:rPr>
              <w:t>》（</w:t>
            </w:r>
            <w:r>
              <w:rPr>
                <w:rFonts w:hint="eastAsia"/>
                <w:spacing w:val="-12"/>
                <w:sz w:val="15"/>
                <w:szCs w:val="15"/>
              </w:rPr>
              <w:t>财</w:t>
            </w:r>
            <w:r>
              <w:rPr>
                <w:rFonts w:hint="eastAsia"/>
                <w:w w:val="105"/>
                <w:sz w:val="15"/>
                <w:szCs w:val="15"/>
              </w:rPr>
              <w:t>预〔</w:t>
            </w:r>
            <w:r>
              <w:rPr>
                <w:w w:val="105"/>
                <w:sz w:val="15"/>
                <w:szCs w:val="15"/>
              </w:rPr>
              <w:t>2016</w:t>
            </w:r>
            <w:r>
              <w:rPr>
                <w:rFonts w:hint="eastAsia"/>
                <w:w w:val="105"/>
                <w:sz w:val="15"/>
                <w:szCs w:val="15"/>
              </w:rPr>
              <w:t>〕</w:t>
            </w:r>
            <w:r>
              <w:rPr>
                <w:w w:val="105"/>
                <w:sz w:val="15"/>
                <w:szCs w:val="15"/>
              </w:rPr>
              <w:t xml:space="preserve">   </w:t>
            </w:r>
            <w:r>
              <w:rPr>
                <w:sz w:val="15"/>
                <w:szCs w:val="15"/>
              </w:rPr>
              <w:t>143</w:t>
            </w:r>
            <w:r>
              <w:rPr>
                <w:rFonts w:hint="eastAsia"/>
                <w:sz w:val="15"/>
                <w:szCs w:val="15"/>
              </w:rPr>
              <w:t>号）</w:t>
            </w:r>
            <w:r>
              <w:rPr>
                <w:rFonts w:hint="eastAsia"/>
                <w:spacing w:val="-3"/>
                <w:sz w:val="15"/>
                <w:szCs w:val="15"/>
              </w:rPr>
              <w:t>、《财政</w:t>
            </w:r>
            <w:r>
              <w:rPr>
                <w:rFonts w:hint="eastAsia"/>
                <w:spacing w:val="-2"/>
                <w:sz w:val="15"/>
                <w:szCs w:val="15"/>
              </w:rPr>
              <w:t>部关于印发</w:t>
            </w:r>
            <w:r>
              <w:rPr>
                <w:spacing w:val="-2"/>
                <w:sz w:val="15"/>
                <w:szCs w:val="15"/>
              </w:rPr>
              <w:t>&lt;</w:t>
            </w:r>
            <w:r>
              <w:rPr>
                <w:rFonts w:hint="eastAsia"/>
                <w:spacing w:val="-2"/>
                <w:sz w:val="15"/>
                <w:szCs w:val="15"/>
              </w:rPr>
              <w:t>地方</w:t>
            </w:r>
            <w:r>
              <w:rPr>
                <w:rFonts w:hint="eastAsia"/>
                <w:w w:val="105"/>
                <w:sz w:val="15"/>
                <w:szCs w:val="15"/>
              </w:rPr>
              <w:t>政府债务信息公</w:t>
            </w:r>
            <w:r>
              <w:rPr>
                <w:rFonts w:hint="eastAsia"/>
                <w:sz w:val="15"/>
                <w:szCs w:val="15"/>
              </w:rPr>
              <w:t>开办法（试行</w:t>
            </w:r>
            <w:r>
              <w:rPr>
                <w:rFonts w:hint="eastAsia"/>
                <w:spacing w:val="-6"/>
                <w:sz w:val="15"/>
                <w:szCs w:val="15"/>
              </w:rPr>
              <w:t>）</w:t>
            </w:r>
            <w:r>
              <w:rPr>
                <w:spacing w:val="-6"/>
                <w:sz w:val="15"/>
                <w:szCs w:val="15"/>
              </w:rPr>
              <w:t xml:space="preserve">&gt; </w:t>
            </w:r>
            <w:r>
              <w:rPr>
                <w:rFonts w:hint="eastAsia"/>
                <w:w w:val="105"/>
                <w:sz w:val="15"/>
                <w:szCs w:val="15"/>
              </w:rPr>
              <w:t>的通知》（财预</w:t>
            </w:r>
          </w:p>
          <w:p w:rsidR="000878A4" w:rsidRDefault="000878A4">
            <w:pPr>
              <w:pStyle w:val="TableParagraph"/>
              <w:spacing w:before="7"/>
              <w:ind w:left="33" w:right="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〔</w:t>
            </w:r>
            <w:r>
              <w:rPr>
                <w:sz w:val="15"/>
                <w:szCs w:val="15"/>
              </w:rPr>
              <w:t>2018</w:t>
            </w:r>
            <w:r>
              <w:rPr>
                <w:rFonts w:hint="eastAsia"/>
                <w:sz w:val="15"/>
                <w:szCs w:val="15"/>
              </w:rPr>
              <w:t>〕</w:t>
            </w:r>
            <w:r>
              <w:rPr>
                <w:sz w:val="15"/>
                <w:szCs w:val="15"/>
              </w:rPr>
              <w:t>209</w:t>
            </w:r>
            <w:r>
              <w:rPr>
                <w:rFonts w:hint="eastAsia"/>
                <w:sz w:val="15"/>
                <w:szCs w:val="15"/>
              </w:rPr>
              <w:t>号）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等法律法规和文件规定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89" w:right="64" w:firstLine="2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</w:rPr>
              <w:t>本级人民代表大会或其常务委员会批准后</w:t>
            </w:r>
            <w:r>
              <w:rPr>
                <w:w w:val="105"/>
                <w:sz w:val="15"/>
                <w:szCs w:val="15"/>
              </w:rPr>
              <w:t>20</w:t>
            </w:r>
            <w:r>
              <w:rPr>
                <w:rFonts w:hint="eastAsia"/>
                <w:spacing w:val="-8"/>
                <w:w w:val="105"/>
                <w:sz w:val="15"/>
                <w:szCs w:val="15"/>
              </w:rPr>
              <w:t>日内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89" w:right="32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安化县财政局</w:t>
            </w:r>
          </w:p>
        </w:tc>
        <w:tc>
          <w:tcPr>
            <w:tcW w:w="851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23"/>
                <w:szCs w:val="23"/>
              </w:rPr>
            </w:pPr>
          </w:p>
          <w:p w:rsidR="000878A4" w:rsidRDefault="000878A4">
            <w:pPr>
              <w:pStyle w:val="TableParagraph"/>
              <w:spacing w:before="1"/>
              <w:ind w:left="1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23"/>
                <w:szCs w:val="23"/>
              </w:rPr>
            </w:pPr>
          </w:p>
          <w:p w:rsidR="000878A4" w:rsidRDefault="000878A4">
            <w:pPr>
              <w:pStyle w:val="TableParagraph"/>
              <w:spacing w:before="1"/>
              <w:ind w:left="21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99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23"/>
                <w:szCs w:val="23"/>
              </w:rPr>
            </w:pPr>
          </w:p>
          <w:p w:rsidR="000878A4" w:rsidRDefault="000878A4">
            <w:pPr>
              <w:pStyle w:val="TableParagraph"/>
              <w:spacing w:before="1"/>
              <w:ind w:left="1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216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20"/>
                <w:szCs w:val="20"/>
              </w:rPr>
            </w:pP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■政府网站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□政府公报</w:t>
            </w: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□两微一端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□发布会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听证会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□广播电视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□纸质媒体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□公开查阅点□政务服务中心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□便民服务站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□入户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现场</w:t>
            </w: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□社区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企事业单位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村公示栏</w:t>
            </w: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（电子屏）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□精准推送</w:t>
            </w: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■财政部门网站公开平台</w:t>
            </w:r>
          </w:p>
        </w:tc>
        <w:tc>
          <w:tcPr>
            <w:tcW w:w="981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95" w:right="8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各区县</w:t>
            </w:r>
          </w:p>
          <w:p w:rsidR="000878A4" w:rsidRDefault="000878A4">
            <w:pPr>
              <w:pStyle w:val="TableParagraph"/>
              <w:ind w:left="98" w:right="8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（市）政府组织下辖乡镇（街道）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据实梳理、</w:t>
            </w:r>
            <w:r>
              <w:rPr>
                <w:rFonts w:hint="eastAsia"/>
                <w:w w:val="105"/>
                <w:sz w:val="15"/>
                <w:szCs w:val="15"/>
              </w:rPr>
              <w:t>填报</w:t>
            </w:r>
          </w:p>
        </w:tc>
        <w:tc>
          <w:tcPr>
            <w:tcW w:w="211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20"/>
                <w:szCs w:val="20"/>
              </w:rPr>
            </w:pPr>
          </w:p>
          <w:p w:rsidR="000878A4" w:rsidRDefault="000878A4">
            <w:pPr>
              <w:pStyle w:val="TableParagraph"/>
              <w:spacing w:before="1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□政府网站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□政府公报</w:t>
            </w:r>
          </w:p>
          <w:p w:rsidR="000878A4" w:rsidRDefault="000878A4">
            <w:pPr>
              <w:pStyle w:val="TableParagraph"/>
              <w:spacing w:before="1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□两微一端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□发布会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听证会</w:t>
            </w:r>
          </w:p>
          <w:p w:rsidR="000878A4" w:rsidRDefault="000878A4">
            <w:pPr>
              <w:pStyle w:val="TableParagraph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□广播电视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□纸质媒体</w:t>
            </w:r>
          </w:p>
          <w:p w:rsidR="000878A4" w:rsidRDefault="000878A4">
            <w:pPr>
              <w:pStyle w:val="TableParagraph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□公开查阅点□政务服务中心</w:t>
            </w:r>
          </w:p>
          <w:p w:rsidR="000878A4" w:rsidRDefault="000878A4">
            <w:pPr>
              <w:pStyle w:val="TableParagraph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□便民服务站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□入户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现场</w:t>
            </w:r>
          </w:p>
          <w:p w:rsidR="000878A4" w:rsidRDefault="000878A4">
            <w:pPr>
              <w:pStyle w:val="TableParagraph"/>
              <w:spacing w:before="1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□社区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企事业单位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村公示栏</w:t>
            </w:r>
          </w:p>
          <w:p w:rsidR="000878A4" w:rsidRDefault="000878A4">
            <w:pPr>
              <w:pStyle w:val="TableParagraph"/>
              <w:spacing w:before="1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（电子屏）</w:t>
            </w:r>
          </w:p>
          <w:p w:rsidR="000878A4" w:rsidRDefault="000878A4">
            <w:pPr>
              <w:pStyle w:val="TableParagraph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□精准推送</w:t>
            </w:r>
          </w:p>
          <w:p w:rsidR="000878A4" w:rsidRDefault="000878A4">
            <w:pPr>
              <w:pStyle w:val="TableParagraph"/>
              <w:spacing w:before="1"/>
              <w:ind w:left="21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□财政部门网站公开平台</w:t>
            </w:r>
          </w:p>
        </w:tc>
        <w:tc>
          <w:tcPr>
            <w:tcW w:w="172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6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ind w:left="37" w:right="2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根据长财预【</w:t>
            </w:r>
            <w:r>
              <w:rPr>
                <w:sz w:val="15"/>
                <w:szCs w:val="15"/>
              </w:rPr>
              <w:t>2019</w:t>
            </w:r>
            <w:r>
              <w:rPr>
                <w:rFonts w:hint="eastAsia"/>
                <w:sz w:val="15"/>
                <w:szCs w:val="15"/>
              </w:rPr>
              <w:t>】</w:t>
            </w:r>
            <w:r>
              <w:rPr>
                <w:sz w:val="15"/>
                <w:szCs w:val="15"/>
              </w:rPr>
              <w:t xml:space="preserve">159 </w:t>
            </w:r>
            <w:r>
              <w:rPr>
                <w:rFonts w:hint="eastAsia"/>
                <w:w w:val="105"/>
                <w:sz w:val="15"/>
                <w:szCs w:val="15"/>
              </w:rPr>
              <w:t>号文建议作出如下修</w:t>
            </w:r>
          </w:p>
          <w:p w:rsidR="000878A4" w:rsidRDefault="000878A4">
            <w:pPr>
              <w:pStyle w:val="TableParagraph"/>
              <w:spacing w:before="2"/>
              <w:ind w:left="41" w:right="20" w:hanging="4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改：</w:t>
            </w:r>
            <w:r>
              <w:rPr>
                <w:w w:val="105"/>
                <w:sz w:val="15"/>
                <w:szCs w:val="15"/>
              </w:rPr>
              <w:t xml:space="preserve">         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、政府性基金预算，建</w:t>
            </w:r>
            <w:r>
              <w:rPr>
                <w:rFonts w:hint="eastAsia"/>
                <w:w w:val="105"/>
                <w:sz w:val="15"/>
                <w:szCs w:val="15"/>
              </w:rPr>
              <w:t>议删除③，实际在区本级②和③为一张表。</w:t>
            </w:r>
            <w:r>
              <w:rPr>
                <w:w w:val="105"/>
                <w:sz w:val="15"/>
                <w:szCs w:val="15"/>
              </w:rPr>
              <w:t xml:space="preserve">  </w:t>
            </w:r>
            <w:r>
              <w:rPr>
                <w:sz w:val="15"/>
                <w:szCs w:val="15"/>
              </w:rPr>
              <w:t>2</w:t>
            </w:r>
            <w:r>
              <w:rPr>
                <w:rFonts w:hint="eastAsia"/>
                <w:sz w:val="15"/>
                <w:szCs w:val="15"/>
              </w:rPr>
              <w:t>、国有资本经营预算，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建议删除③，实际在区本级②和③为一张表，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区级无对下安排的转移支付，故建议删除④</w:t>
            </w:r>
            <w:r>
              <w:rPr>
                <w:w w:val="105"/>
                <w:sz w:val="15"/>
                <w:szCs w:val="15"/>
              </w:rPr>
              <w:t xml:space="preserve">  </w:t>
            </w:r>
            <w:r>
              <w:rPr>
                <w:sz w:val="15"/>
                <w:szCs w:val="15"/>
              </w:rPr>
              <w:t>3</w:t>
            </w:r>
            <w:r>
              <w:rPr>
                <w:rFonts w:hint="eastAsia"/>
                <w:sz w:val="15"/>
                <w:szCs w:val="15"/>
              </w:rPr>
              <w:t>、第八条地方政府债务</w:t>
            </w:r>
            <w:r>
              <w:rPr>
                <w:rFonts w:hint="eastAsia"/>
                <w:w w:val="105"/>
                <w:sz w:val="15"/>
                <w:szCs w:val="15"/>
              </w:rPr>
              <w:t>限额、余额。。在文件中无相关规定的表述，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建议撤销待业务线有进一步的公开要求再予补充。</w:t>
            </w:r>
          </w:p>
          <w:p w:rsidR="000878A4" w:rsidRDefault="000878A4">
            <w:pPr>
              <w:pStyle w:val="TableParagraph"/>
              <w:spacing w:before="7"/>
              <w:ind w:left="38" w:right="21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sz w:val="15"/>
                <w:szCs w:val="15"/>
              </w:rPr>
              <w:t>4</w:t>
            </w:r>
            <w:r>
              <w:rPr>
                <w:rFonts w:hint="eastAsia"/>
                <w:sz w:val="15"/>
                <w:szCs w:val="15"/>
              </w:rPr>
              <w:t>、公开层级</w:t>
            </w:r>
            <w:r>
              <w:rPr>
                <w:sz w:val="15"/>
                <w:szCs w:val="15"/>
              </w:rPr>
              <w:t>1</w:t>
            </w:r>
            <w:r>
              <w:rPr>
                <w:rFonts w:hint="eastAsia"/>
                <w:sz w:val="15"/>
                <w:szCs w:val="15"/>
              </w:rPr>
              <w:t>：</w:t>
            </w:r>
            <w:r>
              <w:rPr>
                <w:sz w:val="15"/>
                <w:szCs w:val="15"/>
              </w:rPr>
              <w:t>:</w:t>
            </w:r>
            <w:r>
              <w:rPr>
                <w:rFonts w:hint="eastAsia"/>
                <w:sz w:val="15"/>
                <w:szCs w:val="15"/>
              </w:rPr>
              <w:t>未在政</w:t>
            </w:r>
            <w:r>
              <w:rPr>
                <w:rFonts w:hint="eastAsia"/>
                <w:w w:val="105"/>
                <w:sz w:val="15"/>
                <w:szCs w:val="15"/>
              </w:rPr>
              <w:t>府公报上进行公开</w:t>
            </w: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206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2"/>
              <w:rPr>
                <w:rFonts w:ascii="Times New Roman" w:cs="Times New Roman"/>
                <w:sz w:val="17"/>
                <w:szCs w:val="17"/>
              </w:rPr>
            </w:pPr>
          </w:p>
          <w:p w:rsidR="000878A4" w:rsidRDefault="000878A4">
            <w:pPr>
              <w:pStyle w:val="TableParagraph"/>
              <w:ind w:left="28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政府性基金预算：①政府性基金收入表</w:t>
            </w:r>
          </w:p>
          <w:p w:rsidR="000878A4" w:rsidRDefault="000878A4">
            <w:pPr>
              <w:pStyle w:val="TableParagraph"/>
              <w:spacing w:before="1"/>
              <w:ind w:left="28" w:right="14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。②政府性基金支出表。③本级政府性基金支出表。④政府性基金转移支付表</w:t>
            </w:r>
          </w:p>
          <w:p w:rsidR="000878A4" w:rsidRDefault="000878A4">
            <w:pPr>
              <w:pStyle w:val="TableParagraph"/>
              <w:spacing w:before="1"/>
              <w:ind w:left="28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。⑤政府专项债务限额和余额情况表。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398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20"/>
                <w:szCs w:val="20"/>
              </w:rPr>
            </w:pPr>
          </w:p>
          <w:p w:rsidR="000878A4" w:rsidRDefault="000878A4">
            <w:pPr>
              <w:pStyle w:val="TableParagraph"/>
              <w:ind w:left="28" w:right="14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国有资本经营预算：①国有资本经营预算收入表。②国有资本经营预算支出表</w:t>
            </w:r>
          </w:p>
          <w:p w:rsidR="000878A4" w:rsidRDefault="000878A4">
            <w:pPr>
              <w:pStyle w:val="TableParagraph"/>
              <w:spacing w:before="1"/>
              <w:ind w:left="28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。③本级国有资本经营预算支出表。④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对下安排转移支付的应当公开国有资本</w:t>
            </w:r>
            <w:r>
              <w:rPr>
                <w:rFonts w:hint="eastAsia"/>
                <w:w w:val="105"/>
                <w:sz w:val="15"/>
                <w:szCs w:val="15"/>
              </w:rPr>
              <w:t>经营预算转移支付表。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761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17"/>
                <w:szCs w:val="17"/>
              </w:rPr>
            </w:pPr>
          </w:p>
          <w:p w:rsidR="000878A4" w:rsidRDefault="000878A4">
            <w:pPr>
              <w:pStyle w:val="TableParagraph"/>
              <w:ind w:left="28" w:right="14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社会保险基金预算：①社会保险基金收</w:t>
            </w:r>
            <w:r>
              <w:rPr>
                <w:rFonts w:hint="eastAsia"/>
                <w:w w:val="105"/>
                <w:sz w:val="15"/>
                <w:szCs w:val="15"/>
              </w:rPr>
              <w:t>入表。②社会保险基金支出表。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744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ind w:left="27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</w:t>
            </w:r>
            <w:r>
              <w:rPr>
                <w:rFonts w:hint="eastAsia"/>
                <w:w w:val="105"/>
                <w:sz w:val="15"/>
                <w:szCs w:val="15"/>
              </w:rPr>
              <w:t>公开。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433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7"/>
              <w:rPr>
                <w:rFonts w:ascii="Times New Roman" w:cs="Times New Roman"/>
              </w:rPr>
            </w:pPr>
          </w:p>
          <w:p w:rsidR="000878A4" w:rsidRDefault="000878A4">
            <w:pPr>
              <w:pStyle w:val="TableParagraph"/>
              <w:ind w:left="27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对财政转移支付安排、举借政府债务、预算绩效工作开展情况等重要事项进行解释、说明，并公开重大政策和重点项</w:t>
            </w:r>
            <w:r>
              <w:rPr>
                <w:rFonts w:hint="eastAsia"/>
                <w:w w:val="105"/>
                <w:sz w:val="15"/>
                <w:szCs w:val="15"/>
              </w:rPr>
              <w:t>目绩效执行结果。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772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6"/>
              <w:rPr>
                <w:rFonts w:ascii="Times New Roman" w:cs="Times New Roman"/>
                <w:sz w:val="19"/>
                <w:szCs w:val="19"/>
              </w:rPr>
            </w:pPr>
          </w:p>
          <w:p w:rsidR="000878A4" w:rsidRDefault="000878A4">
            <w:pPr>
              <w:pStyle w:val="TableParagraph"/>
              <w:ind w:left="27" w:right="14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地方本级汇总的一般公共预算“三公”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经费，包括预算总额，以及“因公出国</w:t>
            </w:r>
          </w:p>
          <w:p w:rsidR="000878A4" w:rsidRDefault="000878A4">
            <w:pPr>
              <w:pStyle w:val="TableParagraph"/>
              <w:spacing w:before="2"/>
              <w:ind w:left="27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（境）费”“公务用车购置及运行费”</w:t>
            </w:r>
          </w:p>
          <w:p w:rsidR="000878A4" w:rsidRDefault="000878A4">
            <w:pPr>
              <w:pStyle w:val="TableParagraph"/>
              <w:ind w:left="27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（区分“公务用车购置费”“公务用车运行费”两项）“公务接待费”分项数额，并对增减变化情况（与预算对比）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进行说明。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398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1"/>
              <w:ind w:left="27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地方政府债务限额、余额、使用安排及还本付息等信息，包括：上年末本地区、本级及所属地区地方政府债务限额、余额决算数，地方政府债券发行、还本付息决算数，以及债券资金使用安排等</w:t>
            </w:r>
            <w:r>
              <w:rPr>
                <w:rFonts w:hint="eastAsia"/>
                <w:w w:val="103"/>
                <w:sz w:val="15"/>
                <w:szCs w:val="15"/>
              </w:rPr>
              <w:t>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883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ind w:left="27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</w:tbl>
    <w:p w:rsidR="000878A4" w:rsidRDefault="000878A4">
      <w:pPr>
        <w:rPr>
          <w:rFonts w:cs="Times New Roman"/>
          <w:sz w:val="2"/>
          <w:szCs w:val="2"/>
        </w:rPr>
        <w:sectPr w:rsidR="000878A4">
          <w:pgSz w:w="23820" w:h="16840" w:orient="landscape"/>
          <w:pgMar w:top="1720" w:right="640" w:bottom="860" w:left="640" w:header="1245" w:footer="676" w:gutter="0"/>
          <w:cols w:space="720"/>
        </w:sectPr>
      </w:pPr>
    </w:p>
    <w:p w:rsidR="000878A4" w:rsidRDefault="000878A4">
      <w:pPr>
        <w:pStyle w:val="BodyText"/>
        <w:rPr>
          <w:rFonts w:ascii="Times New Roman" w:cs="Times New Roman"/>
          <w:sz w:val="5"/>
          <w:szCs w:val="5"/>
        </w:rPr>
      </w:pPr>
    </w:p>
    <w:tbl>
      <w:tblPr>
        <w:tblW w:w="22311" w:type="dxa"/>
        <w:tblInd w:w="2" w:type="dxa"/>
        <w:tblBorders>
          <w:top w:val="single" w:sz="8" w:space="0" w:color="010101"/>
          <w:left w:val="single" w:sz="8" w:space="0" w:color="010101"/>
          <w:bottom w:val="single" w:sz="8" w:space="0" w:color="010101"/>
          <w:right w:val="single" w:sz="8" w:space="0" w:color="010101"/>
          <w:insideH w:val="single" w:sz="8" w:space="0" w:color="010101"/>
          <w:insideV w:val="single" w:sz="8" w:space="0" w:color="010101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74"/>
        <w:gridCol w:w="602"/>
        <w:gridCol w:w="474"/>
        <w:gridCol w:w="1120"/>
        <w:gridCol w:w="1120"/>
        <w:gridCol w:w="3360"/>
        <w:gridCol w:w="678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 w:rsidR="000878A4">
        <w:tblPrEx>
          <w:tblCellMar>
            <w:top w:w="0" w:type="dxa"/>
            <w:bottom w:w="0" w:type="dxa"/>
          </w:tblCellMar>
        </w:tblPrEx>
        <w:trPr>
          <w:trHeight w:val="322"/>
        </w:trPr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8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序号</w:t>
            </w:r>
          </w:p>
        </w:tc>
        <w:tc>
          <w:tcPr>
            <w:tcW w:w="1076" w:type="dxa"/>
            <w:gridSpan w:val="2"/>
          </w:tcPr>
          <w:p w:rsidR="000878A4" w:rsidRDefault="000878A4">
            <w:pPr>
              <w:pStyle w:val="TableParagraph"/>
              <w:spacing w:before="78"/>
              <w:ind w:left="229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253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事项类型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95" w:right="30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对应本级政务服务事项名称</w:t>
            </w:r>
          </w:p>
        </w:tc>
        <w:tc>
          <w:tcPr>
            <w:tcW w:w="336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565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公开内容（要素）及要求</w:t>
            </w:r>
          </w:p>
        </w:tc>
        <w:tc>
          <w:tcPr>
            <w:tcW w:w="678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13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公开内容标题</w:t>
            </w:r>
          </w:p>
        </w:tc>
        <w:tc>
          <w:tcPr>
            <w:tcW w:w="119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521" w:right="28" w:hanging="4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sz w:val="15"/>
                <w:szCs w:val="15"/>
              </w:rPr>
              <w:t>公开内容上传形</w:t>
            </w: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式</w:t>
            </w:r>
          </w:p>
        </w:tc>
        <w:tc>
          <w:tcPr>
            <w:tcW w:w="1239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30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公开依据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47" w:right="31" w:hanging="15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公开时限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45" w:right="32" w:hanging="15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公开主体</w:t>
            </w:r>
          </w:p>
        </w:tc>
        <w:tc>
          <w:tcPr>
            <w:tcW w:w="1497" w:type="dxa"/>
            <w:gridSpan w:val="2"/>
          </w:tcPr>
          <w:p w:rsidR="000878A4" w:rsidRDefault="000878A4">
            <w:pPr>
              <w:pStyle w:val="TableParagraph"/>
              <w:spacing w:before="78"/>
              <w:ind w:left="437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公开对象</w:t>
            </w:r>
          </w:p>
        </w:tc>
        <w:tc>
          <w:tcPr>
            <w:tcW w:w="1292" w:type="dxa"/>
            <w:gridSpan w:val="2"/>
          </w:tcPr>
          <w:p w:rsidR="000878A4" w:rsidRDefault="000878A4">
            <w:pPr>
              <w:pStyle w:val="TableParagraph"/>
              <w:spacing w:before="78"/>
              <w:ind w:left="333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公开方式</w:t>
            </w:r>
          </w:p>
        </w:tc>
        <w:tc>
          <w:tcPr>
            <w:tcW w:w="990" w:type="dxa"/>
          </w:tcPr>
          <w:p w:rsidR="000878A4" w:rsidRDefault="000878A4">
            <w:pPr>
              <w:pStyle w:val="TableParagraph"/>
              <w:spacing w:before="78"/>
              <w:ind w:left="118" w:right="102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公开层级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1</w:t>
            </w:r>
          </w:p>
        </w:tc>
        <w:tc>
          <w:tcPr>
            <w:tcW w:w="216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49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公开渠道和载体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1</w:t>
            </w:r>
          </w:p>
        </w:tc>
        <w:tc>
          <w:tcPr>
            <w:tcW w:w="981" w:type="dxa"/>
          </w:tcPr>
          <w:p w:rsidR="000878A4" w:rsidRDefault="000878A4">
            <w:pPr>
              <w:pStyle w:val="TableParagraph"/>
              <w:spacing w:before="78"/>
              <w:ind w:left="94" w:right="8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公开层级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2</w:t>
            </w:r>
          </w:p>
        </w:tc>
        <w:tc>
          <w:tcPr>
            <w:tcW w:w="211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4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公开渠道和载体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2</w:t>
            </w:r>
          </w:p>
        </w:tc>
        <w:tc>
          <w:tcPr>
            <w:tcW w:w="172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35" w:right="2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备注</w:t>
            </w: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</w:tcPr>
          <w:p w:rsidR="000878A4" w:rsidRDefault="000878A4">
            <w:pPr>
              <w:pStyle w:val="TableParagraph"/>
              <w:spacing w:before="74"/>
              <w:ind w:left="148" w:right="119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一级事项</w:t>
            </w:r>
          </w:p>
        </w:tc>
        <w:tc>
          <w:tcPr>
            <w:tcW w:w="474" w:type="dxa"/>
          </w:tcPr>
          <w:p w:rsidR="000878A4" w:rsidRDefault="000878A4">
            <w:pPr>
              <w:pStyle w:val="TableParagraph"/>
              <w:spacing w:before="74"/>
              <w:ind w:left="85" w:right="5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二级事项</w:t>
            </w: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91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全社会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74"/>
              <w:ind w:left="166" w:right="145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特定群体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主动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8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依申请</w:t>
            </w:r>
          </w:p>
        </w:tc>
        <w:tc>
          <w:tcPr>
            <w:tcW w:w="990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18" w:right="101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县级</w:t>
            </w: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95" w:right="8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乡级</w:t>
            </w: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276"/>
        </w:trPr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ind w:left="2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3</w:t>
            </w:r>
          </w:p>
        </w:tc>
        <w:tc>
          <w:tcPr>
            <w:tcW w:w="60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5"/>
              <w:ind w:left="148" w:right="19" w:hanging="78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5"/>
              <w:ind w:left="85" w:right="54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部门预算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5"/>
              <w:ind w:left="487" w:right="29" w:hanging="39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6"/>
              <w:rPr>
                <w:rFonts w:ascii="Times New Roman" w:cs="Times New Roman"/>
                <w:sz w:val="15"/>
                <w:szCs w:val="15"/>
              </w:rPr>
            </w:pPr>
          </w:p>
          <w:p w:rsidR="000878A4" w:rsidRDefault="000878A4">
            <w:pPr>
              <w:pStyle w:val="TableParagraph"/>
              <w:ind w:left="28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收支总体情况表：①部门收支总体情况表。②部门收入总体情况表。③部门支</w:t>
            </w:r>
            <w:r>
              <w:rPr>
                <w:rFonts w:hint="eastAsia"/>
                <w:w w:val="105"/>
                <w:sz w:val="15"/>
                <w:szCs w:val="15"/>
              </w:rPr>
              <w:t>出总体情况表。</w:t>
            </w:r>
          </w:p>
        </w:tc>
        <w:tc>
          <w:tcPr>
            <w:tcW w:w="678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ind w:left="29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部门预算</w:t>
            </w:r>
          </w:p>
        </w:tc>
        <w:tc>
          <w:tcPr>
            <w:tcW w:w="119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ind w:left="27" w:right="-44"/>
              <w:rPr>
                <w:rFonts w:cs="Times New Roman"/>
                <w:sz w:val="15"/>
                <w:szCs w:val="15"/>
              </w:rPr>
            </w:pPr>
            <w:hyperlink r:id="rId10" w:history="1">
              <w:r>
                <w:rPr>
                  <w:rStyle w:val="Hyperlink"/>
                  <w:sz w:val="24"/>
                  <w:szCs w:val="24"/>
                </w:rPr>
                <w:t>http://www.anhua.gov.cn/199/2808/2818/2819/default.htm</w:t>
              </w:r>
            </w:hyperlink>
          </w:p>
        </w:tc>
        <w:tc>
          <w:tcPr>
            <w:tcW w:w="1239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6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35" w:right="10" w:hanging="3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《中华人民共和国预算法》、《中华人民共和国政府信息公开条例》、《财政部</w:t>
            </w:r>
            <w:r>
              <w:rPr>
                <w:rFonts w:hint="eastAsia"/>
                <w:spacing w:val="-2"/>
                <w:sz w:val="15"/>
                <w:szCs w:val="15"/>
              </w:rPr>
              <w:t>关于印发</w:t>
            </w:r>
            <w:r>
              <w:rPr>
                <w:spacing w:val="-2"/>
                <w:sz w:val="15"/>
                <w:szCs w:val="15"/>
              </w:rPr>
              <w:t>&lt;</w:t>
            </w:r>
            <w:r>
              <w:rPr>
                <w:rFonts w:hint="eastAsia"/>
                <w:spacing w:val="-2"/>
                <w:sz w:val="15"/>
                <w:szCs w:val="15"/>
              </w:rPr>
              <w:t>地方预</w:t>
            </w:r>
            <w:r>
              <w:rPr>
                <w:rFonts w:hint="eastAsia"/>
                <w:w w:val="105"/>
                <w:sz w:val="15"/>
                <w:szCs w:val="15"/>
              </w:rPr>
              <w:t>决算公开操作规</w:t>
            </w:r>
            <w:r>
              <w:rPr>
                <w:rFonts w:hint="eastAsia"/>
                <w:sz w:val="15"/>
                <w:szCs w:val="15"/>
              </w:rPr>
              <w:t>程的通知</w:t>
            </w:r>
            <w:r>
              <w:rPr>
                <w:sz w:val="15"/>
                <w:szCs w:val="15"/>
              </w:rPr>
              <w:t>&gt;</w:t>
            </w:r>
            <w:r>
              <w:rPr>
                <w:rFonts w:hint="eastAsia"/>
                <w:sz w:val="15"/>
                <w:szCs w:val="15"/>
              </w:rPr>
              <w:t>》（</w:t>
            </w:r>
            <w:r>
              <w:rPr>
                <w:rFonts w:hint="eastAsia"/>
                <w:spacing w:val="-12"/>
                <w:sz w:val="15"/>
                <w:szCs w:val="15"/>
              </w:rPr>
              <w:t>财</w:t>
            </w:r>
            <w:r>
              <w:rPr>
                <w:rFonts w:hint="eastAsia"/>
                <w:w w:val="105"/>
                <w:sz w:val="15"/>
                <w:szCs w:val="15"/>
              </w:rPr>
              <w:t>预〔</w:t>
            </w:r>
            <w:r>
              <w:rPr>
                <w:w w:val="105"/>
                <w:sz w:val="15"/>
                <w:szCs w:val="15"/>
              </w:rPr>
              <w:t>2016</w:t>
            </w:r>
            <w:r>
              <w:rPr>
                <w:rFonts w:hint="eastAsia"/>
                <w:w w:val="105"/>
                <w:sz w:val="15"/>
                <w:szCs w:val="15"/>
              </w:rPr>
              <w:t>〕</w:t>
            </w:r>
            <w:r>
              <w:rPr>
                <w:w w:val="105"/>
                <w:sz w:val="15"/>
                <w:szCs w:val="15"/>
              </w:rPr>
              <w:t xml:space="preserve">   </w:t>
            </w:r>
            <w:r>
              <w:rPr>
                <w:sz w:val="15"/>
                <w:szCs w:val="15"/>
              </w:rPr>
              <w:t>143</w:t>
            </w:r>
            <w:r>
              <w:rPr>
                <w:rFonts w:hint="eastAsia"/>
                <w:sz w:val="15"/>
                <w:szCs w:val="15"/>
              </w:rPr>
              <w:t>号）</w:t>
            </w:r>
            <w:r>
              <w:rPr>
                <w:rFonts w:hint="eastAsia"/>
                <w:spacing w:val="-3"/>
                <w:sz w:val="15"/>
                <w:szCs w:val="15"/>
              </w:rPr>
              <w:t>等法律法</w:t>
            </w:r>
            <w:r>
              <w:rPr>
                <w:rFonts w:hint="eastAsia"/>
                <w:w w:val="105"/>
                <w:sz w:val="15"/>
                <w:szCs w:val="15"/>
              </w:rPr>
              <w:t>规和文件规定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0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ind w:left="89" w:right="64" w:firstLine="2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</w:rPr>
              <w:t>本级政府财政部门批</w:t>
            </w:r>
            <w:r>
              <w:rPr>
                <w:rFonts w:hint="eastAsia"/>
                <w:w w:val="105"/>
                <w:sz w:val="15"/>
                <w:szCs w:val="15"/>
              </w:rPr>
              <w:t>复后</w:t>
            </w:r>
            <w:r>
              <w:rPr>
                <w:spacing w:val="-7"/>
                <w:w w:val="105"/>
                <w:sz w:val="15"/>
                <w:szCs w:val="15"/>
              </w:rPr>
              <w:t xml:space="preserve">20 </w:t>
            </w:r>
            <w:r>
              <w:rPr>
                <w:rFonts w:hint="eastAsia"/>
                <w:w w:val="105"/>
                <w:sz w:val="15"/>
                <w:szCs w:val="15"/>
              </w:rPr>
              <w:t>日内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7"/>
              <w:rPr>
                <w:rFonts w:ascii="Times New Roman" w:cs="Times New Roman"/>
                <w:sz w:val="17"/>
                <w:szCs w:val="17"/>
              </w:rPr>
            </w:pPr>
          </w:p>
          <w:p w:rsidR="000878A4" w:rsidRDefault="000878A4">
            <w:pPr>
              <w:pStyle w:val="TableParagraph"/>
              <w:spacing w:before="1"/>
              <w:ind w:left="89" w:right="66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</w:rPr>
              <w:t>安化县各预算</w:t>
            </w:r>
            <w:r>
              <w:rPr>
                <w:rFonts w:hint="eastAsia"/>
                <w:w w:val="105"/>
                <w:sz w:val="15"/>
                <w:szCs w:val="15"/>
              </w:rPr>
              <w:t>部门</w:t>
            </w:r>
          </w:p>
        </w:tc>
        <w:tc>
          <w:tcPr>
            <w:tcW w:w="851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ind w:left="1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ind w:left="21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99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ind w:left="1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216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23"/>
                <w:szCs w:val="23"/>
              </w:rPr>
            </w:pP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■政府网站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□政府公报</w:t>
            </w: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□两微一端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□发布会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听证会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□广播电视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□纸质媒体</w:t>
            </w: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□公开查阅点□政务服务中心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□便民服务站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□入户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现场</w:t>
            </w: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□社区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企事业单位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村公示栏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（电子屏）</w:t>
            </w:r>
          </w:p>
          <w:p w:rsidR="000878A4" w:rsidRDefault="000878A4">
            <w:pPr>
              <w:pStyle w:val="TableParagraph"/>
              <w:spacing w:before="1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□精准推送</w:t>
            </w:r>
          </w:p>
          <w:p w:rsidR="000878A4" w:rsidRDefault="000878A4">
            <w:pPr>
              <w:pStyle w:val="TableParagraph"/>
              <w:ind w:left="23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■部门网站</w:t>
            </w:r>
            <w:bookmarkStart w:id="0" w:name="_GoBack"/>
            <w:bookmarkEnd w:id="0"/>
          </w:p>
        </w:tc>
        <w:tc>
          <w:tcPr>
            <w:tcW w:w="981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ind w:left="-57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织下辖乡镇（</w:t>
            </w:r>
          </w:p>
        </w:tc>
        <w:tc>
          <w:tcPr>
            <w:tcW w:w="211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23"/>
                <w:szCs w:val="23"/>
              </w:rPr>
            </w:pPr>
          </w:p>
          <w:p w:rsidR="000878A4" w:rsidRDefault="000878A4">
            <w:pPr>
              <w:pStyle w:val="TableParagraph"/>
              <w:ind w:left="2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□政府网站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□政府公报</w:t>
            </w:r>
          </w:p>
          <w:p w:rsidR="000878A4" w:rsidRDefault="000878A4">
            <w:pPr>
              <w:pStyle w:val="TableParagraph"/>
              <w:spacing w:before="1"/>
              <w:ind w:left="2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□两微一端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□发布会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听证会</w:t>
            </w:r>
          </w:p>
          <w:p w:rsidR="000878A4" w:rsidRDefault="000878A4">
            <w:pPr>
              <w:pStyle w:val="TableParagraph"/>
              <w:ind w:left="2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□广播电视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□纸质媒体</w:t>
            </w:r>
          </w:p>
          <w:p w:rsidR="000878A4" w:rsidRDefault="000878A4">
            <w:pPr>
              <w:pStyle w:val="TableParagraph"/>
              <w:spacing w:before="1"/>
              <w:ind w:left="2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□公开查阅点□政务服务中心</w:t>
            </w:r>
          </w:p>
          <w:p w:rsidR="000878A4" w:rsidRDefault="000878A4">
            <w:pPr>
              <w:pStyle w:val="TableParagraph"/>
              <w:spacing w:before="75" w:line="120" w:lineRule="auto"/>
              <w:ind w:left="-102" w:right="146" w:firstLine="122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□便民服务站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□入户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现场街</w:t>
            </w:r>
          </w:p>
          <w:p w:rsidR="000878A4" w:rsidRDefault="000878A4">
            <w:pPr>
              <w:pStyle w:val="TableParagraph"/>
              <w:spacing w:line="118" w:lineRule="exact"/>
              <w:ind w:left="2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□社区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企事业单位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村公示栏</w:t>
            </w:r>
          </w:p>
          <w:p w:rsidR="000878A4" w:rsidRDefault="000878A4">
            <w:pPr>
              <w:pStyle w:val="TableParagraph"/>
              <w:ind w:left="2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（电子屏）</w:t>
            </w:r>
          </w:p>
          <w:p w:rsidR="000878A4" w:rsidRDefault="000878A4">
            <w:pPr>
              <w:pStyle w:val="TableParagraph"/>
              <w:spacing w:before="1"/>
              <w:ind w:left="2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□精准推送</w:t>
            </w:r>
          </w:p>
          <w:p w:rsidR="000878A4" w:rsidRDefault="000878A4">
            <w:pPr>
              <w:pStyle w:val="TableParagraph"/>
              <w:ind w:left="2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□部门网站</w:t>
            </w:r>
          </w:p>
        </w:tc>
        <w:tc>
          <w:tcPr>
            <w:tcW w:w="172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416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20"/>
                <w:szCs w:val="20"/>
              </w:rPr>
            </w:pPr>
          </w:p>
          <w:p w:rsidR="000878A4" w:rsidRDefault="000878A4">
            <w:pPr>
              <w:pStyle w:val="TableParagraph"/>
              <w:ind w:left="27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财政拨款收支情况表：①财政拨款收支总体情况表。②一般公共预算支出情况表。③一般公共预算基本支出情况表。</w:t>
            </w:r>
          </w:p>
          <w:p w:rsidR="000878A4" w:rsidRDefault="000878A4">
            <w:pPr>
              <w:pStyle w:val="TableParagraph"/>
              <w:spacing w:before="2"/>
              <w:ind w:left="27" w:right="14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④一般公共预算“三公”经费支出情况</w:t>
            </w:r>
            <w:r>
              <w:rPr>
                <w:rFonts w:hint="eastAsia"/>
                <w:w w:val="105"/>
                <w:sz w:val="15"/>
                <w:szCs w:val="15"/>
              </w:rPr>
              <w:t>表。⑤政府性基金预算支出情况表。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416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6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7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一般公共预算支出情况表公开到功能分类项级科目。一般公共预算基本支出表</w:t>
            </w:r>
            <w:r>
              <w:rPr>
                <w:rFonts w:hint="eastAsia"/>
                <w:w w:val="105"/>
                <w:sz w:val="15"/>
                <w:szCs w:val="15"/>
              </w:rPr>
              <w:t>公开到经济分类款级科目。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679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15"/>
                <w:szCs w:val="15"/>
              </w:rPr>
            </w:pPr>
          </w:p>
          <w:p w:rsidR="000878A4" w:rsidRDefault="000878A4">
            <w:pPr>
              <w:pStyle w:val="TableParagraph"/>
              <w:ind w:left="27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一般公共预算“三公”经费支出表按“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因公出国（境）费”“公务用车购置及运行费”“公务接待费”公开，其中，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“公务用车购置及运行费”应当细化到“公务用车购置费”“公务用车运行费”两个项目，并对增减变化情况进行说</w:t>
            </w:r>
            <w:r>
              <w:rPr>
                <w:rFonts w:hint="eastAsia"/>
                <w:w w:val="105"/>
                <w:sz w:val="15"/>
                <w:szCs w:val="15"/>
              </w:rPr>
              <w:t>明。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679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82"/>
              <w:ind w:left="27" w:right="14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本部门职责、机构设置情况、预算收支增减变化、机关运行经费安排以及政府采购（主要包括部门政府采购预算总金</w:t>
            </w:r>
            <w:r>
              <w:rPr>
                <w:rFonts w:hint="eastAsia"/>
                <w:w w:val="105"/>
                <w:sz w:val="15"/>
                <w:szCs w:val="15"/>
              </w:rPr>
              <w:t>额和货物、工程、服务采购的预算金</w:t>
            </w:r>
            <w:r>
              <w:rPr>
                <w:rFonts w:hint="eastAsia"/>
                <w:sz w:val="15"/>
                <w:szCs w:val="15"/>
              </w:rPr>
              <w:t>额）等情况的说明，并对专业性较强的名词进行解释。结合工作进展情况，逐步公开国有资产占用、重点项目预算的</w:t>
            </w:r>
            <w:r>
              <w:rPr>
                <w:rFonts w:hint="eastAsia"/>
                <w:w w:val="105"/>
                <w:sz w:val="15"/>
                <w:szCs w:val="15"/>
              </w:rPr>
              <w:t>绩效目标等情况。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117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07"/>
              <w:ind w:left="27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009"/>
        </w:trPr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5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4</w:t>
            </w:r>
          </w:p>
        </w:tc>
        <w:tc>
          <w:tcPr>
            <w:tcW w:w="60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7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148" w:right="19" w:hanging="78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7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85" w:right="54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部门决算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7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487" w:right="29" w:hanging="39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10"/>
              <w:rPr>
                <w:rFonts w:ascii="Times New Roman" w:cs="Times New Roman"/>
                <w:sz w:val="19"/>
                <w:szCs w:val="19"/>
              </w:rPr>
            </w:pPr>
          </w:p>
          <w:p w:rsidR="000878A4" w:rsidRDefault="000878A4">
            <w:pPr>
              <w:pStyle w:val="TableParagraph"/>
              <w:spacing w:before="1"/>
              <w:ind w:left="27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收支总体情况表：①部门收支总体情况表。②部门收入总体情况表。③部门支</w:t>
            </w:r>
            <w:r>
              <w:rPr>
                <w:rFonts w:hint="eastAsia"/>
                <w:w w:val="105"/>
                <w:sz w:val="15"/>
                <w:szCs w:val="15"/>
              </w:rPr>
              <w:t>出总体情况表。</w:t>
            </w:r>
          </w:p>
        </w:tc>
        <w:tc>
          <w:tcPr>
            <w:tcW w:w="678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9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部门决算</w:t>
            </w:r>
          </w:p>
        </w:tc>
        <w:tc>
          <w:tcPr>
            <w:tcW w:w="119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2" w:line="232" w:lineRule="auto"/>
              <w:ind w:left="43" w:right="15"/>
              <w:jc w:val="center"/>
              <w:rPr>
                <w:rFonts w:cs="Times New Roman"/>
                <w:sz w:val="17"/>
                <w:szCs w:val="17"/>
              </w:rPr>
            </w:pPr>
            <w:hyperlink r:id="rId11" w:history="1">
              <w:r>
                <w:rPr>
                  <w:rStyle w:val="Hyperlink"/>
                  <w:sz w:val="24"/>
                  <w:szCs w:val="24"/>
                </w:rPr>
                <w:t>http://www.anhua.gov.cn/199/2808/2818/2819/default.htm</w:t>
              </w:r>
            </w:hyperlink>
          </w:p>
        </w:tc>
        <w:tc>
          <w:tcPr>
            <w:tcW w:w="1239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ind w:left="35" w:right="10" w:hanging="3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《中华人民共和国预算法》、《中华人民共和国政府信息公开条例》、《财政部</w:t>
            </w:r>
            <w:r>
              <w:rPr>
                <w:rFonts w:hint="eastAsia"/>
                <w:spacing w:val="-2"/>
                <w:sz w:val="15"/>
                <w:szCs w:val="15"/>
              </w:rPr>
              <w:t>关于印发</w:t>
            </w:r>
            <w:r>
              <w:rPr>
                <w:spacing w:val="-2"/>
                <w:sz w:val="15"/>
                <w:szCs w:val="15"/>
              </w:rPr>
              <w:t>&lt;</w:t>
            </w:r>
            <w:r>
              <w:rPr>
                <w:rFonts w:hint="eastAsia"/>
                <w:spacing w:val="-2"/>
                <w:sz w:val="15"/>
                <w:szCs w:val="15"/>
              </w:rPr>
              <w:t>地方预</w:t>
            </w:r>
            <w:r>
              <w:rPr>
                <w:rFonts w:hint="eastAsia"/>
                <w:w w:val="105"/>
                <w:sz w:val="15"/>
                <w:szCs w:val="15"/>
              </w:rPr>
              <w:t>决算公开操作规</w:t>
            </w:r>
            <w:r>
              <w:rPr>
                <w:rFonts w:hint="eastAsia"/>
                <w:sz w:val="15"/>
                <w:szCs w:val="15"/>
              </w:rPr>
              <w:t>程的通知</w:t>
            </w:r>
            <w:r>
              <w:rPr>
                <w:sz w:val="15"/>
                <w:szCs w:val="15"/>
              </w:rPr>
              <w:t>&gt;</w:t>
            </w:r>
            <w:r>
              <w:rPr>
                <w:rFonts w:hint="eastAsia"/>
                <w:sz w:val="15"/>
                <w:szCs w:val="15"/>
              </w:rPr>
              <w:t>》（</w:t>
            </w:r>
            <w:r>
              <w:rPr>
                <w:rFonts w:hint="eastAsia"/>
                <w:spacing w:val="-12"/>
                <w:sz w:val="15"/>
                <w:szCs w:val="15"/>
              </w:rPr>
              <w:t>财</w:t>
            </w:r>
            <w:r>
              <w:rPr>
                <w:rFonts w:hint="eastAsia"/>
                <w:w w:val="105"/>
                <w:sz w:val="15"/>
                <w:szCs w:val="15"/>
              </w:rPr>
              <w:t>预〔</w:t>
            </w:r>
            <w:r>
              <w:rPr>
                <w:w w:val="105"/>
                <w:sz w:val="15"/>
                <w:szCs w:val="15"/>
              </w:rPr>
              <w:t>2016</w:t>
            </w:r>
            <w:r>
              <w:rPr>
                <w:rFonts w:hint="eastAsia"/>
                <w:w w:val="105"/>
                <w:sz w:val="15"/>
                <w:szCs w:val="15"/>
              </w:rPr>
              <w:t>〕</w:t>
            </w:r>
            <w:r>
              <w:rPr>
                <w:w w:val="105"/>
                <w:sz w:val="15"/>
                <w:szCs w:val="15"/>
              </w:rPr>
              <w:t xml:space="preserve">   </w:t>
            </w:r>
            <w:r>
              <w:rPr>
                <w:sz w:val="15"/>
                <w:szCs w:val="15"/>
              </w:rPr>
              <w:t>143</w:t>
            </w:r>
            <w:r>
              <w:rPr>
                <w:rFonts w:hint="eastAsia"/>
                <w:sz w:val="15"/>
                <w:szCs w:val="15"/>
              </w:rPr>
              <w:t>号）</w:t>
            </w:r>
            <w:r>
              <w:rPr>
                <w:rFonts w:hint="eastAsia"/>
                <w:spacing w:val="-3"/>
                <w:sz w:val="15"/>
                <w:szCs w:val="15"/>
              </w:rPr>
              <w:t>等法律法</w:t>
            </w:r>
            <w:r>
              <w:rPr>
                <w:rFonts w:hint="eastAsia"/>
                <w:w w:val="105"/>
                <w:sz w:val="15"/>
                <w:szCs w:val="15"/>
              </w:rPr>
              <w:t>规和文件规定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20"/>
                <w:szCs w:val="20"/>
              </w:rPr>
            </w:pPr>
          </w:p>
          <w:p w:rsidR="000878A4" w:rsidRDefault="000878A4">
            <w:pPr>
              <w:pStyle w:val="TableParagraph"/>
              <w:ind w:left="88" w:right="64" w:firstLine="2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</w:rPr>
              <w:t>本级政</w:t>
            </w:r>
            <w:r>
              <w:rPr>
                <w:rFonts w:hint="eastAsia"/>
                <w:spacing w:val="-4"/>
                <w:w w:val="105"/>
                <w:sz w:val="15"/>
                <w:szCs w:val="15"/>
              </w:rPr>
              <w:t>府财政部门批</w:t>
            </w:r>
            <w:r>
              <w:rPr>
                <w:rFonts w:hint="eastAsia"/>
                <w:w w:val="105"/>
                <w:sz w:val="15"/>
                <w:szCs w:val="15"/>
              </w:rPr>
              <w:t>复后</w:t>
            </w:r>
            <w:r>
              <w:rPr>
                <w:spacing w:val="-7"/>
                <w:w w:val="105"/>
                <w:sz w:val="15"/>
                <w:szCs w:val="15"/>
              </w:rPr>
              <w:t xml:space="preserve">20 </w:t>
            </w:r>
            <w:r>
              <w:rPr>
                <w:rFonts w:hint="eastAsia"/>
                <w:w w:val="105"/>
                <w:sz w:val="15"/>
                <w:szCs w:val="15"/>
              </w:rPr>
              <w:t>日内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89" w:right="66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</w:rPr>
              <w:t>安化县各预算</w:t>
            </w:r>
            <w:r>
              <w:rPr>
                <w:rFonts w:hint="eastAsia"/>
                <w:w w:val="105"/>
                <w:sz w:val="15"/>
                <w:szCs w:val="15"/>
              </w:rPr>
              <w:t>部门</w:t>
            </w:r>
          </w:p>
        </w:tc>
        <w:tc>
          <w:tcPr>
            <w:tcW w:w="851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1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1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  <w:tc>
          <w:tcPr>
            <w:tcW w:w="99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1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216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ind w:left="35" w:right="17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■政府网站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□政府公报</w:t>
            </w:r>
          </w:p>
          <w:p w:rsidR="000878A4" w:rsidRDefault="000878A4">
            <w:pPr>
              <w:pStyle w:val="TableParagraph"/>
              <w:spacing w:before="1"/>
              <w:ind w:left="35" w:right="2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□两微一端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□发布会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听证会</w:t>
            </w:r>
          </w:p>
          <w:p w:rsidR="000878A4" w:rsidRDefault="000878A4">
            <w:pPr>
              <w:pStyle w:val="TableParagraph"/>
              <w:ind w:left="35" w:right="17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□广播电视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□纸质媒体</w:t>
            </w:r>
          </w:p>
          <w:p w:rsidR="000878A4" w:rsidRDefault="000878A4">
            <w:pPr>
              <w:pStyle w:val="TableParagraph"/>
              <w:spacing w:before="1"/>
              <w:ind w:left="35" w:right="1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□公开查阅点□政务服务中心</w:t>
            </w:r>
          </w:p>
          <w:p w:rsidR="000878A4" w:rsidRDefault="000878A4">
            <w:pPr>
              <w:pStyle w:val="TableParagraph"/>
              <w:ind w:left="35" w:right="2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□便民服务站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□入户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现场</w:t>
            </w:r>
          </w:p>
          <w:p w:rsidR="000878A4" w:rsidRDefault="000878A4">
            <w:pPr>
              <w:pStyle w:val="TableParagraph"/>
              <w:spacing w:before="1"/>
              <w:ind w:left="35" w:right="2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□社区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企事业单位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村公示栏</w:t>
            </w:r>
          </w:p>
          <w:p w:rsidR="000878A4" w:rsidRDefault="000878A4">
            <w:pPr>
              <w:pStyle w:val="TableParagraph"/>
              <w:ind w:left="35" w:right="1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（电子屏）</w:t>
            </w:r>
          </w:p>
          <w:p w:rsidR="000878A4" w:rsidRDefault="000878A4">
            <w:pPr>
              <w:pStyle w:val="TableParagraph"/>
              <w:spacing w:before="1"/>
              <w:ind w:left="35" w:right="2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□精准推送</w:t>
            </w:r>
          </w:p>
          <w:p w:rsidR="000878A4" w:rsidRDefault="000878A4">
            <w:pPr>
              <w:pStyle w:val="TableParagraph"/>
              <w:spacing w:before="1"/>
              <w:ind w:left="35" w:right="1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■部门网站</w:t>
            </w:r>
          </w:p>
        </w:tc>
        <w:tc>
          <w:tcPr>
            <w:tcW w:w="981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39"/>
              <w:ind w:left="95" w:right="8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各区县</w:t>
            </w:r>
          </w:p>
          <w:p w:rsidR="000878A4" w:rsidRDefault="000878A4">
            <w:pPr>
              <w:pStyle w:val="TableParagraph"/>
              <w:ind w:left="98" w:right="8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（市）政府组织下辖乡镇（街道）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据实梳理、</w:t>
            </w:r>
            <w:r>
              <w:rPr>
                <w:rFonts w:hint="eastAsia"/>
                <w:w w:val="105"/>
                <w:sz w:val="15"/>
                <w:szCs w:val="15"/>
              </w:rPr>
              <w:t>填报</w:t>
            </w:r>
          </w:p>
        </w:tc>
        <w:tc>
          <w:tcPr>
            <w:tcW w:w="211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1"/>
              <w:rPr>
                <w:rFonts w:ascii="Times New Roman" w:cs="Times New Roman"/>
                <w:sz w:val="18"/>
                <w:szCs w:val="18"/>
              </w:rPr>
            </w:pPr>
          </w:p>
          <w:p w:rsidR="000878A4" w:rsidRDefault="000878A4">
            <w:pPr>
              <w:pStyle w:val="TableParagraph"/>
              <w:ind w:left="17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□政府网站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□政府公报</w:t>
            </w:r>
          </w:p>
          <w:p w:rsidR="000878A4" w:rsidRDefault="000878A4">
            <w:pPr>
              <w:pStyle w:val="TableParagraph"/>
              <w:spacing w:before="1"/>
              <w:ind w:left="14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□两微一端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□发布会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听证会</w:t>
            </w:r>
          </w:p>
          <w:p w:rsidR="000878A4" w:rsidRDefault="000878A4">
            <w:pPr>
              <w:pStyle w:val="TableParagraph"/>
              <w:ind w:left="17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□广播电视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□纸质媒体</w:t>
            </w:r>
          </w:p>
          <w:p w:rsidR="000878A4" w:rsidRDefault="000878A4">
            <w:pPr>
              <w:pStyle w:val="TableParagraph"/>
              <w:spacing w:before="1"/>
              <w:ind w:left="1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□公开查阅点□政务服务中心</w:t>
            </w:r>
          </w:p>
          <w:p w:rsidR="000878A4" w:rsidRDefault="000878A4">
            <w:pPr>
              <w:pStyle w:val="TableParagraph"/>
              <w:ind w:left="14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□便民服务站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□入户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现场</w:t>
            </w:r>
          </w:p>
          <w:p w:rsidR="000878A4" w:rsidRDefault="000878A4">
            <w:pPr>
              <w:pStyle w:val="TableParagraph"/>
              <w:spacing w:before="1"/>
              <w:ind w:left="14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□社区</w:t>
            </w:r>
            <w:r>
              <w:rPr>
                <w:sz w:val="15"/>
                <w:szCs w:val="15"/>
              </w:rPr>
              <w:t>/</w:t>
            </w:r>
            <w:r>
              <w:rPr>
                <w:rFonts w:hint="eastAsia"/>
                <w:sz w:val="15"/>
                <w:szCs w:val="15"/>
              </w:rPr>
              <w:t>企事业单位</w:t>
            </w:r>
            <w:r>
              <w:rPr>
                <w:sz w:val="15"/>
                <w:szCs w:val="15"/>
              </w:rPr>
              <w:t>/</w:t>
            </w:r>
            <w:r>
              <w:rPr>
                <w:rFonts w:hint="eastAsia"/>
                <w:sz w:val="15"/>
                <w:szCs w:val="15"/>
              </w:rPr>
              <w:t>村公示栏</w:t>
            </w:r>
          </w:p>
          <w:p w:rsidR="000878A4" w:rsidRDefault="000878A4">
            <w:pPr>
              <w:pStyle w:val="TableParagraph"/>
              <w:ind w:left="1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（电子屏）</w:t>
            </w:r>
          </w:p>
          <w:p w:rsidR="000878A4" w:rsidRDefault="000878A4">
            <w:pPr>
              <w:pStyle w:val="TableParagraph"/>
              <w:spacing w:before="1"/>
              <w:ind w:left="15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□精准推送</w:t>
            </w:r>
          </w:p>
          <w:p w:rsidR="000878A4" w:rsidRDefault="000878A4">
            <w:pPr>
              <w:pStyle w:val="TableParagraph"/>
              <w:spacing w:before="1"/>
              <w:ind w:left="1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□部门网站</w:t>
            </w:r>
          </w:p>
        </w:tc>
        <w:tc>
          <w:tcPr>
            <w:tcW w:w="172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4"/>
                <w:szCs w:val="14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463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10"/>
              <w:rPr>
                <w:rFonts w:ascii="Times New Roman" w:cs="Times New Roman"/>
              </w:rPr>
            </w:pPr>
          </w:p>
          <w:p w:rsidR="000878A4" w:rsidRDefault="000878A4">
            <w:pPr>
              <w:pStyle w:val="TableParagraph"/>
              <w:ind w:left="28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财政拨款收支情况表：①财政拨款收支总体情况表。②一般公共预算支出情况表。③一般公共预算基本支出情况表。</w:t>
            </w:r>
          </w:p>
          <w:p w:rsidR="000878A4" w:rsidRDefault="000878A4">
            <w:pPr>
              <w:pStyle w:val="TableParagraph"/>
              <w:spacing w:before="2"/>
              <w:ind w:left="28" w:right="14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④一般公共预算“三公”经费支出情况</w:t>
            </w:r>
            <w:r>
              <w:rPr>
                <w:rFonts w:hint="eastAsia"/>
                <w:w w:val="105"/>
                <w:sz w:val="15"/>
                <w:szCs w:val="15"/>
              </w:rPr>
              <w:t>表。⑤政府性基金预算支出情况表。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103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10"/>
              <w:rPr>
                <w:rFonts w:ascii="Times New Roman" w:cs="Times New Roman"/>
                <w:sz w:val="23"/>
                <w:szCs w:val="23"/>
              </w:rPr>
            </w:pPr>
          </w:p>
          <w:p w:rsidR="000878A4" w:rsidRDefault="000878A4">
            <w:pPr>
              <w:pStyle w:val="TableParagraph"/>
              <w:ind w:left="28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一般公共预算支出情况表公开到功能分类项级科目。一般公共预算基本支出表</w:t>
            </w:r>
            <w:r>
              <w:rPr>
                <w:rFonts w:hint="eastAsia"/>
                <w:w w:val="105"/>
                <w:sz w:val="15"/>
                <w:szCs w:val="15"/>
              </w:rPr>
              <w:t>公开到经济分类款级科目。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</w:tbl>
    <w:p w:rsidR="000878A4" w:rsidRDefault="000878A4">
      <w:pPr>
        <w:rPr>
          <w:rFonts w:cs="Times New Roman"/>
          <w:sz w:val="2"/>
          <w:szCs w:val="2"/>
        </w:rPr>
        <w:sectPr w:rsidR="000878A4">
          <w:pgSz w:w="23820" w:h="16840" w:orient="landscape"/>
          <w:pgMar w:top="1720" w:right="640" w:bottom="860" w:left="640" w:header="1245" w:footer="676" w:gutter="0"/>
          <w:cols w:space="720"/>
        </w:sectPr>
      </w:pPr>
    </w:p>
    <w:p w:rsidR="000878A4" w:rsidRDefault="000878A4">
      <w:pPr>
        <w:pStyle w:val="BodyText"/>
        <w:rPr>
          <w:rFonts w:ascii="Times New Roman" w:cs="Times New Roman"/>
          <w:sz w:val="5"/>
          <w:szCs w:val="5"/>
        </w:rPr>
      </w:pPr>
    </w:p>
    <w:tbl>
      <w:tblPr>
        <w:tblW w:w="22311" w:type="dxa"/>
        <w:tblInd w:w="2" w:type="dxa"/>
        <w:tblBorders>
          <w:top w:val="single" w:sz="8" w:space="0" w:color="010101"/>
          <w:left w:val="single" w:sz="8" w:space="0" w:color="010101"/>
          <w:bottom w:val="single" w:sz="8" w:space="0" w:color="010101"/>
          <w:right w:val="single" w:sz="8" w:space="0" w:color="010101"/>
          <w:insideH w:val="single" w:sz="8" w:space="0" w:color="010101"/>
          <w:insideV w:val="single" w:sz="8" w:space="0" w:color="010101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74"/>
        <w:gridCol w:w="602"/>
        <w:gridCol w:w="474"/>
        <w:gridCol w:w="1120"/>
        <w:gridCol w:w="1120"/>
        <w:gridCol w:w="3360"/>
        <w:gridCol w:w="678"/>
        <w:gridCol w:w="1196"/>
        <w:gridCol w:w="1239"/>
        <w:gridCol w:w="646"/>
        <w:gridCol w:w="646"/>
        <w:gridCol w:w="851"/>
        <w:gridCol w:w="646"/>
        <w:gridCol w:w="646"/>
        <w:gridCol w:w="646"/>
        <w:gridCol w:w="990"/>
        <w:gridCol w:w="2164"/>
        <w:gridCol w:w="981"/>
        <w:gridCol w:w="2110"/>
        <w:gridCol w:w="1722"/>
      </w:tblGrid>
      <w:tr w:rsidR="000878A4">
        <w:tblPrEx>
          <w:tblCellMar>
            <w:top w:w="0" w:type="dxa"/>
            <w:bottom w:w="0" w:type="dxa"/>
          </w:tblCellMar>
        </w:tblPrEx>
        <w:trPr>
          <w:trHeight w:val="322"/>
        </w:trPr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8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序号</w:t>
            </w:r>
          </w:p>
        </w:tc>
        <w:tc>
          <w:tcPr>
            <w:tcW w:w="1076" w:type="dxa"/>
            <w:gridSpan w:val="2"/>
          </w:tcPr>
          <w:p w:rsidR="000878A4" w:rsidRDefault="000878A4">
            <w:pPr>
              <w:pStyle w:val="TableParagraph"/>
              <w:spacing w:before="78"/>
              <w:ind w:left="229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公开事项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253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事项类型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95" w:right="30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对应本级政务服务事项名称</w:t>
            </w:r>
          </w:p>
        </w:tc>
        <w:tc>
          <w:tcPr>
            <w:tcW w:w="336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565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公开内容（要素）及要求</w:t>
            </w:r>
          </w:p>
        </w:tc>
        <w:tc>
          <w:tcPr>
            <w:tcW w:w="678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13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公开内容标题</w:t>
            </w:r>
          </w:p>
        </w:tc>
        <w:tc>
          <w:tcPr>
            <w:tcW w:w="119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521" w:right="28" w:hanging="4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sz w:val="15"/>
                <w:szCs w:val="15"/>
              </w:rPr>
              <w:t>公开内容上传形</w:t>
            </w: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式</w:t>
            </w:r>
          </w:p>
        </w:tc>
        <w:tc>
          <w:tcPr>
            <w:tcW w:w="1239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30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公开依据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47" w:right="31" w:hanging="15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公开时限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245" w:right="32" w:hanging="15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公开主体</w:t>
            </w:r>
          </w:p>
        </w:tc>
        <w:tc>
          <w:tcPr>
            <w:tcW w:w="1497" w:type="dxa"/>
            <w:gridSpan w:val="2"/>
          </w:tcPr>
          <w:p w:rsidR="000878A4" w:rsidRDefault="000878A4">
            <w:pPr>
              <w:pStyle w:val="TableParagraph"/>
              <w:spacing w:before="78"/>
              <w:ind w:left="437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公开对象</w:t>
            </w:r>
          </w:p>
        </w:tc>
        <w:tc>
          <w:tcPr>
            <w:tcW w:w="1292" w:type="dxa"/>
            <w:gridSpan w:val="2"/>
          </w:tcPr>
          <w:p w:rsidR="000878A4" w:rsidRDefault="000878A4">
            <w:pPr>
              <w:pStyle w:val="TableParagraph"/>
              <w:spacing w:before="78"/>
              <w:ind w:left="333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公开方式</w:t>
            </w:r>
          </w:p>
        </w:tc>
        <w:tc>
          <w:tcPr>
            <w:tcW w:w="990" w:type="dxa"/>
          </w:tcPr>
          <w:p w:rsidR="000878A4" w:rsidRDefault="000878A4">
            <w:pPr>
              <w:pStyle w:val="TableParagraph"/>
              <w:spacing w:before="78"/>
              <w:ind w:left="118" w:right="102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公开层级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1</w:t>
            </w:r>
          </w:p>
        </w:tc>
        <w:tc>
          <w:tcPr>
            <w:tcW w:w="216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496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公开渠道和载体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1</w:t>
            </w:r>
          </w:p>
        </w:tc>
        <w:tc>
          <w:tcPr>
            <w:tcW w:w="981" w:type="dxa"/>
          </w:tcPr>
          <w:p w:rsidR="000878A4" w:rsidRDefault="000878A4">
            <w:pPr>
              <w:pStyle w:val="TableParagraph"/>
              <w:spacing w:before="78"/>
              <w:ind w:left="94" w:right="8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公开层级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2</w:t>
            </w:r>
          </w:p>
        </w:tc>
        <w:tc>
          <w:tcPr>
            <w:tcW w:w="211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4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公开渠道和载体</w:t>
            </w:r>
            <w:r>
              <w:rPr>
                <w:rFonts w:ascii="SimHei" w:eastAsia="SimHei" w:cs="SimHei"/>
                <w:w w:val="105"/>
                <w:sz w:val="15"/>
                <w:szCs w:val="15"/>
              </w:rPr>
              <w:t>2</w:t>
            </w:r>
          </w:p>
        </w:tc>
        <w:tc>
          <w:tcPr>
            <w:tcW w:w="172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8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35" w:right="2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备注</w:t>
            </w: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</w:tcPr>
          <w:p w:rsidR="000878A4" w:rsidRDefault="000878A4">
            <w:pPr>
              <w:pStyle w:val="TableParagraph"/>
              <w:spacing w:before="74"/>
              <w:ind w:left="148" w:right="119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一级事项</w:t>
            </w:r>
          </w:p>
        </w:tc>
        <w:tc>
          <w:tcPr>
            <w:tcW w:w="474" w:type="dxa"/>
          </w:tcPr>
          <w:p w:rsidR="000878A4" w:rsidRDefault="000878A4">
            <w:pPr>
              <w:pStyle w:val="TableParagraph"/>
              <w:spacing w:before="74"/>
              <w:ind w:left="85" w:right="54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二级事项</w:t>
            </w: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91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全社会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74"/>
              <w:ind w:left="166" w:right="145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特定群体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6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主动</w:t>
            </w:r>
          </w:p>
        </w:tc>
        <w:tc>
          <w:tcPr>
            <w:tcW w:w="646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88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依申请</w:t>
            </w:r>
          </w:p>
        </w:tc>
        <w:tc>
          <w:tcPr>
            <w:tcW w:w="990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118" w:right="101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县级</w:t>
            </w: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</w:tcPr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95" w:right="80"/>
              <w:jc w:val="center"/>
              <w:rPr>
                <w:rFonts w:ascii="SimHei" w:eastAsia="SimHei" w:cs="Times New Roman"/>
                <w:sz w:val="15"/>
                <w:szCs w:val="15"/>
              </w:rPr>
            </w:pPr>
            <w:r>
              <w:rPr>
                <w:rFonts w:ascii="SimHei" w:eastAsia="SimHei" w:cs="SimHei" w:hint="eastAsia"/>
                <w:w w:val="105"/>
                <w:sz w:val="15"/>
                <w:szCs w:val="15"/>
              </w:rPr>
              <w:t>乡级</w:t>
            </w: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1510"/>
        </w:trPr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15"/>
                <w:szCs w:val="15"/>
              </w:rPr>
            </w:pPr>
          </w:p>
          <w:p w:rsidR="000878A4" w:rsidRDefault="000878A4">
            <w:pPr>
              <w:pStyle w:val="TableParagraph"/>
              <w:ind w:left="2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w w:val="103"/>
                <w:sz w:val="15"/>
                <w:szCs w:val="15"/>
              </w:rPr>
              <w:t>5</w:t>
            </w:r>
          </w:p>
        </w:tc>
        <w:tc>
          <w:tcPr>
            <w:tcW w:w="60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0"/>
              <w:rPr>
                <w:rFonts w:ascii="Times New Roman" w:cs="Times New Roman"/>
              </w:rPr>
            </w:pPr>
          </w:p>
          <w:p w:rsidR="000878A4" w:rsidRDefault="000878A4">
            <w:pPr>
              <w:pStyle w:val="TableParagraph"/>
              <w:spacing w:before="1"/>
              <w:ind w:left="148" w:right="19" w:hanging="78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财政预决算</w:t>
            </w:r>
          </w:p>
        </w:tc>
        <w:tc>
          <w:tcPr>
            <w:tcW w:w="47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0"/>
              <w:rPr>
                <w:rFonts w:ascii="Times New Roman" w:cs="Times New Roman"/>
              </w:rPr>
            </w:pPr>
          </w:p>
          <w:p w:rsidR="000878A4" w:rsidRDefault="000878A4">
            <w:pPr>
              <w:pStyle w:val="TableParagraph"/>
              <w:spacing w:before="1"/>
              <w:ind w:left="85" w:right="54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部门决算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0"/>
              <w:rPr>
                <w:rFonts w:ascii="Times New Roman" w:cs="Times New Roman"/>
              </w:rPr>
            </w:pPr>
          </w:p>
          <w:p w:rsidR="000878A4" w:rsidRDefault="000878A4">
            <w:pPr>
              <w:pStyle w:val="TableParagraph"/>
              <w:spacing w:before="1"/>
              <w:ind w:left="487" w:right="29" w:hanging="39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非政务服务事项</w:t>
            </w:r>
          </w:p>
        </w:tc>
        <w:tc>
          <w:tcPr>
            <w:tcW w:w="112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93"/>
              <w:ind w:left="28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一般公共预算“三公”经费支出表按“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因公出国（境）费”“公务用车购置及运行费”“公务接待费”公开，其中，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“公务用车购置及运行费”应当细化到“公务用车购置费”“公务用车运行费”两个项目，并对增减变化情况（与预</w:t>
            </w:r>
            <w:r>
              <w:rPr>
                <w:rFonts w:hint="eastAsia"/>
                <w:w w:val="105"/>
                <w:sz w:val="15"/>
                <w:szCs w:val="15"/>
              </w:rPr>
              <w:t>算对比）进行说明。</w:t>
            </w:r>
          </w:p>
        </w:tc>
        <w:tc>
          <w:tcPr>
            <w:tcW w:w="678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15"/>
                <w:szCs w:val="15"/>
              </w:rPr>
            </w:pPr>
          </w:p>
          <w:p w:rsidR="000878A4" w:rsidRDefault="000878A4">
            <w:pPr>
              <w:pStyle w:val="TableParagraph"/>
              <w:ind w:left="290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部门决算</w:t>
            </w:r>
          </w:p>
        </w:tc>
        <w:tc>
          <w:tcPr>
            <w:tcW w:w="119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2"/>
              <w:rPr>
                <w:rFonts w:ascii="Times New Roman" w:cs="Times New Roman"/>
                <w:sz w:val="19"/>
                <w:szCs w:val="19"/>
              </w:rPr>
            </w:pPr>
          </w:p>
          <w:p w:rsidR="000878A4" w:rsidRDefault="000878A4">
            <w:pPr>
              <w:pStyle w:val="TableParagraph"/>
              <w:spacing w:line="232" w:lineRule="auto"/>
              <w:ind w:left="43" w:right="15"/>
              <w:jc w:val="center"/>
              <w:rPr>
                <w:rFonts w:cs="Times New Roman"/>
                <w:sz w:val="17"/>
                <w:szCs w:val="17"/>
              </w:rPr>
            </w:pPr>
            <w:hyperlink r:id="rId12" w:history="1">
              <w:r>
                <w:rPr>
                  <w:rStyle w:val="Hyperlink"/>
                  <w:sz w:val="24"/>
                  <w:szCs w:val="24"/>
                </w:rPr>
                <w:t>http://www.anhua.gov.cn/199/2808/2818/2819/default.htm</w:t>
              </w:r>
            </w:hyperlink>
          </w:p>
        </w:tc>
        <w:tc>
          <w:tcPr>
            <w:tcW w:w="1239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32"/>
              <w:ind w:left="35" w:right="10" w:hanging="3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《中华人民共和国预算法》、《中华人民共和国政府信息公开条例》、《财政部</w:t>
            </w:r>
            <w:r>
              <w:rPr>
                <w:rFonts w:hint="eastAsia"/>
                <w:spacing w:val="-2"/>
                <w:sz w:val="15"/>
                <w:szCs w:val="15"/>
              </w:rPr>
              <w:t>关于印发</w:t>
            </w:r>
            <w:r>
              <w:rPr>
                <w:spacing w:val="-2"/>
                <w:sz w:val="15"/>
                <w:szCs w:val="15"/>
              </w:rPr>
              <w:t>&lt;</w:t>
            </w:r>
            <w:r>
              <w:rPr>
                <w:rFonts w:hint="eastAsia"/>
                <w:spacing w:val="-2"/>
                <w:sz w:val="15"/>
                <w:szCs w:val="15"/>
              </w:rPr>
              <w:t>地方预</w:t>
            </w:r>
            <w:r>
              <w:rPr>
                <w:rFonts w:hint="eastAsia"/>
                <w:w w:val="105"/>
                <w:sz w:val="15"/>
                <w:szCs w:val="15"/>
              </w:rPr>
              <w:t>决算公开操作规</w:t>
            </w:r>
            <w:r>
              <w:rPr>
                <w:rFonts w:hint="eastAsia"/>
                <w:sz w:val="15"/>
                <w:szCs w:val="15"/>
              </w:rPr>
              <w:t>程的通知</w:t>
            </w:r>
            <w:r>
              <w:rPr>
                <w:sz w:val="15"/>
                <w:szCs w:val="15"/>
              </w:rPr>
              <w:t>&gt;</w:t>
            </w:r>
            <w:r>
              <w:rPr>
                <w:rFonts w:hint="eastAsia"/>
                <w:sz w:val="15"/>
                <w:szCs w:val="15"/>
              </w:rPr>
              <w:t>》（</w:t>
            </w:r>
            <w:r>
              <w:rPr>
                <w:rFonts w:hint="eastAsia"/>
                <w:spacing w:val="-12"/>
                <w:sz w:val="15"/>
                <w:szCs w:val="15"/>
              </w:rPr>
              <w:t>财</w:t>
            </w:r>
            <w:r>
              <w:rPr>
                <w:rFonts w:hint="eastAsia"/>
                <w:w w:val="105"/>
                <w:sz w:val="15"/>
                <w:szCs w:val="15"/>
              </w:rPr>
              <w:t>预〔</w:t>
            </w:r>
            <w:r>
              <w:rPr>
                <w:w w:val="105"/>
                <w:sz w:val="15"/>
                <w:szCs w:val="15"/>
              </w:rPr>
              <w:t>2016</w:t>
            </w:r>
            <w:r>
              <w:rPr>
                <w:rFonts w:hint="eastAsia"/>
                <w:w w:val="105"/>
                <w:sz w:val="15"/>
                <w:szCs w:val="15"/>
              </w:rPr>
              <w:t>〕</w:t>
            </w:r>
            <w:r>
              <w:rPr>
                <w:w w:val="105"/>
                <w:sz w:val="15"/>
                <w:szCs w:val="15"/>
              </w:rPr>
              <w:t xml:space="preserve">   </w:t>
            </w:r>
            <w:r>
              <w:rPr>
                <w:sz w:val="15"/>
                <w:szCs w:val="15"/>
              </w:rPr>
              <w:t>144</w:t>
            </w:r>
            <w:r>
              <w:rPr>
                <w:rFonts w:hint="eastAsia"/>
                <w:sz w:val="15"/>
                <w:szCs w:val="15"/>
              </w:rPr>
              <w:t>号）</w:t>
            </w:r>
            <w:r>
              <w:rPr>
                <w:rFonts w:hint="eastAsia"/>
                <w:spacing w:val="-3"/>
                <w:sz w:val="15"/>
                <w:szCs w:val="15"/>
              </w:rPr>
              <w:t>等法律法</w:t>
            </w:r>
            <w:r>
              <w:rPr>
                <w:rFonts w:hint="eastAsia"/>
                <w:w w:val="105"/>
                <w:sz w:val="15"/>
                <w:szCs w:val="15"/>
              </w:rPr>
              <w:t>规和文件规定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9"/>
              <w:rPr>
                <w:rFonts w:ascii="Times New Roman" w:cs="Times New Roman"/>
                <w:sz w:val="13"/>
                <w:szCs w:val="13"/>
              </w:rPr>
            </w:pPr>
          </w:p>
          <w:p w:rsidR="000878A4" w:rsidRDefault="000878A4">
            <w:pPr>
              <w:pStyle w:val="TableParagraph"/>
              <w:ind w:left="88" w:right="64" w:firstLine="2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</w:rPr>
              <w:t>本级政</w:t>
            </w:r>
            <w:r>
              <w:rPr>
                <w:rFonts w:hint="eastAsia"/>
                <w:spacing w:val="-4"/>
                <w:w w:val="105"/>
                <w:sz w:val="15"/>
                <w:szCs w:val="15"/>
              </w:rPr>
              <w:t>府财政部门批</w:t>
            </w:r>
            <w:r>
              <w:rPr>
                <w:rFonts w:hint="eastAsia"/>
                <w:w w:val="105"/>
                <w:sz w:val="15"/>
                <w:szCs w:val="15"/>
              </w:rPr>
              <w:t>复后</w:t>
            </w:r>
            <w:r>
              <w:rPr>
                <w:spacing w:val="-7"/>
                <w:w w:val="105"/>
                <w:sz w:val="15"/>
                <w:szCs w:val="15"/>
              </w:rPr>
              <w:t xml:space="preserve">21 </w:t>
            </w:r>
            <w:r>
              <w:rPr>
                <w:rFonts w:hint="eastAsia"/>
                <w:w w:val="105"/>
                <w:sz w:val="15"/>
                <w:szCs w:val="15"/>
              </w:rPr>
              <w:t>日内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7"/>
              <w:rPr>
                <w:rFonts w:ascii="Times New Roman" w:cs="Times New Roman"/>
                <w:sz w:val="14"/>
                <w:szCs w:val="14"/>
              </w:rPr>
            </w:pPr>
          </w:p>
          <w:p w:rsidR="000878A4" w:rsidRDefault="000878A4">
            <w:pPr>
              <w:pStyle w:val="TableParagraph"/>
              <w:ind w:left="89" w:right="66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pacing w:val="-5"/>
                <w:w w:val="105"/>
                <w:sz w:val="15"/>
                <w:szCs w:val="15"/>
              </w:rPr>
              <w:t>安化县各预算</w:t>
            </w:r>
            <w:r>
              <w:rPr>
                <w:rFonts w:hint="eastAsia"/>
                <w:w w:val="105"/>
                <w:sz w:val="15"/>
                <w:szCs w:val="15"/>
              </w:rPr>
              <w:t>部门</w:t>
            </w:r>
          </w:p>
        </w:tc>
        <w:tc>
          <w:tcPr>
            <w:tcW w:w="851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15"/>
                <w:szCs w:val="15"/>
              </w:rPr>
            </w:pPr>
          </w:p>
          <w:p w:rsidR="000878A4" w:rsidRDefault="000878A4">
            <w:pPr>
              <w:pStyle w:val="TableParagraph"/>
              <w:ind w:left="1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15"/>
                <w:szCs w:val="15"/>
              </w:rPr>
            </w:pPr>
          </w:p>
          <w:p w:rsidR="000878A4" w:rsidRDefault="000878A4">
            <w:pPr>
              <w:pStyle w:val="TableParagraph"/>
              <w:ind w:left="21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646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3"/>
              <w:rPr>
                <w:rFonts w:ascii="Times New Roman" w:cs="Times New Roman"/>
                <w:sz w:val="15"/>
                <w:szCs w:val="15"/>
              </w:rPr>
            </w:pPr>
          </w:p>
          <w:p w:rsidR="000878A4" w:rsidRDefault="000878A4">
            <w:pPr>
              <w:pStyle w:val="TableParagraph"/>
              <w:ind w:left="1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3"/>
                <w:sz w:val="15"/>
                <w:szCs w:val="15"/>
              </w:rPr>
              <w:t>√</w:t>
            </w:r>
          </w:p>
        </w:tc>
        <w:tc>
          <w:tcPr>
            <w:tcW w:w="2164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41"/>
              <w:ind w:left="35" w:right="17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■政府网站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□政府公报</w:t>
            </w:r>
          </w:p>
          <w:p w:rsidR="000878A4" w:rsidRDefault="000878A4">
            <w:pPr>
              <w:pStyle w:val="TableParagraph"/>
              <w:spacing w:before="1"/>
              <w:ind w:left="35" w:right="2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□两微一端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□发布会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听证会</w:t>
            </w:r>
          </w:p>
          <w:p w:rsidR="000878A4" w:rsidRDefault="000878A4">
            <w:pPr>
              <w:pStyle w:val="TableParagraph"/>
              <w:ind w:left="35" w:right="17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□广播电视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□纸质媒体</w:t>
            </w:r>
          </w:p>
          <w:p w:rsidR="000878A4" w:rsidRDefault="000878A4">
            <w:pPr>
              <w:pStyle w:val="TableParagraph"/>
              <w:spacing w:before="1"/>
              <w:ind w:left="35" w:right="1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□公开查阅点□政务服务中心</w:t>
            </w:r>
          </w:p>
          <w:p w:rsidR="000878A4" w:rsidRDefault="000878A4">
            <w:pPr>
              <w:pStyle w:val="TableParagraph"/>
              <w:ind w:left="35" w:right="2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□便民服务站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□入户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现场</w:t>
            </w:r>
          </w:p>
          <w:p w:rsidR="000878A4" w:rsidRDefault="000878A4">
            <w:pPr>
              <w:pStyle w:val="TableParagraph"/>
              <w:spacing w:before="1"/>
              <w:ind w:left="35" w:right="2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□社区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企事业单位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村公示栏</w:t>
            </w:r>
          </w:p>
          <w:p w:rsidR="000878A4" w:rsidRDefault="000878A4">
            <w:pPr>
              <w:pStyle w:val="TableParagraph"/>
              <w:ind w:left="35" w:right="1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（电子屏）</w:t>
            </w:r>
          </w:p>
          <w:p w:rsidR="000878A4" w:rsidRDefault="000878A4">
            <w:pPr>
              <w:pStyle w:val="TableParagraph"/>
              <w:spacing w:before="1"/>
              <w:ind w:left="35" w:right="2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□精准推送</w:t>
            </w:r>
          </w:p>
          <w:p w:rsidR="000878A4" w:rsidRDefault="000878A4">
            <w:pPr>
              <w:pStyle w:val="TableParagraph"/>
              <w:ind w:left="35" w:right="19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■部门网站</w:t>
            </w:r>
          </w:p>
        </w:tc>
        <w:tc>
          <w:tcPr>
            <w:tcW w:w="981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5"/>
              <w:rPr>
                <w:rFonts w:ascii="Times New Roman" w:cs="Times New Roman"/>
                <w:sz w:val="21"/>
                <w:szCs w:val="21"/>
              </w:rPr>
            </w:pPr>
          </w:p>
          <w:p w:rsidR="000878A4" w:rsidRDefault="000878A4">
            <w:pPr>
              <w:pStyle w:val="TableParagraph"/>
              <w:ind w:left="95" w:right="8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各区县</w:t>
            </w:r>
          </w:p>
          <w:p w:rsidR="000878A4" w:rsidRDefault="000878A4">
            <w:pPr>
              <w:pStyle w:val="TableParagraph"/>
              <w:spacing w:before="1"/>
              <w:ind w:left="98" w:right="8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（市）政府组织下辖乡镇（街道）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hint="eastAsia"/>
                <w:sz w:val="15"/>
                <w:szCs w:val="15"/>
              </w:rPr>
              <w:t>据实梳理、</w:t>
            </w:r>
            <w:r>
              <w:rPr>
                <w:rFonts w:hint="eastAsia"/>
                <w:w w:val="105"/>
                <w:sz w:val="15"/>
                <w:szCs w:val="15"/>
              </w:rPr>
              <w:t>填报</w:t>
            </w:r>
          </w:p>
        </w:tc>
        <w:tc>
          <w:tcPr>
            <w:tcW w:w="2110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141"/>
              <w:ind w:left="17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□政府网站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□政府公报</w:t>
            </w:r>
          </w:p>
          <w:p w:rsidR="000878A4" w:rsidRDefault="000878A4">
            <w:pPr>
              <w:pStyle w:val="TableParagraph"/>
              <w:spacing w:before="1"/>
              <w:ind w:left="14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□两微一端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□发布会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听证会</w:t>
            </w:r>
          </w:p>
          <w:p w:rsidR="000878A4" w:rsidRDefault="000878A4">
            <w:pPr>
              <w:pStyle w:val="TableParagraph"/>
              <w:ind w:left="17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□广播电视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□纸质媒体</w:t>
            </w:r>
          </w:p>
          <w:p w:rsidR="000878A4" w:rsidRDefault="000878A4">
            <w:pPr>
              <w:pStyle w:val="TableParagraph"/>
              <w:spacing w:before="1"/>
              <w:ind w:left="1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□公开查阅点□政务服务中心</w:t>
            </w:r>
          </w:p>
          <w:p w:rsidR="000878A4" w:rsidRDefault="000878A4">
            <w:pPr>
              <w:pStyle w:val="TableParagraph"/>
              <w:ind w:left="14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□便民服务站</w:t>
            </w:r>
            <w:r>
              <w:rPr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/>
                <w:w w:val="105"/>
                <w:sz w:val="15"/>
                <w:szCs w:val="15"/>
              </w:rPr>
              <w:t>□入户</w:t>
            </w:r>
            <w:r>
              <w:rPr>
                <w:w w:val="105"/>
                <w:sz w:val="15"/>
                <w:szCs w:val="15"/>
              </w:rPr>
              <w:t>/</w:t>
            </w:r>
            <w:r>
              <w:rPr>
                <w:rFonts w:hint="eastAsia"/>
                <w:w w:val="105"/>
                <w:sz w:val="15"/>
                <w:szCs w:val="15"/>
              </w:rPr>
              <w:t>现场</w:t>
            </w:r>
          </w:p>
          <w:p w:rsidR="000878A4" w:rsidRDefault="000878A4">
            <w:pPr>
              <w:pStyle w:val="TableParagraph"/>
              <w:spacing w:before="1"/>
              <w:ind w:left="14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□社区</w:t>
            </w:r>
            <w:r>
              <w:rPr>
                <w:sz w:val="15"/>
                <w:szCs w:val="15"/>
              </w:rPr>
              <w:t>/</w:t>
            </w:r>
            <w:r>
              <w:rPr>
                <w:rFonts w:hint="eastAsia"/>
                <w:sz w:val="15"/>
                <w:szCs w:val="15"/>
              </w:rPr>
              <w:t>企事业单位</w:t>
            </w:r>
            <w:r>
              <w:rPr>
                <w:sz w:val="15"/>
                <w:szCs w:val="15"/>
              </w:rPr>
              <w:t>/</w:t>
            </w:r>
            <w:r>
              <w:rPr>
                <w:rFonts w:hint="eastAsia"/>
                <w:sz w:val="15"/>
                <w:szCs w:val="15"/>
              </w:rPr>
              <w:t>村公示栏</w:t>
            </w:r>
          </w:p>
          <w:p w:rsidR="000878A4" w:rsidRDefault="000878A4">
            <w:pPr>
              <w:pStyle w:val="TableParagraph"/>
              <w:ind w:left="1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（电子屏）</w:t>
            </w:r>
          </w:p>
          <w:p w:rsidR="000878A4" w:rsidRDefault="000878A4">
            <w:pPr>
              <w:pStyle w:val="TableParagraph"/>
              <w:spacing w:before="1"/>
              <w:ind w:left="15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□精准推送</w:t>
            </w:r>
          </w:p>
          <w:p w:rsidR="000878A4" w:rsidRDefault="000878A4">
            <w:pPr>
              <w:pStyle w:val="TableParagraph"/>
              <w:ind w:left="16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□部门网站</w:t>
            </w:r>
          </w:p>
        </w:tc>
        <w:tc>
          <w:tcPr>
            <w:tcW w:w="1722" w:type="dxa"/>
            <w:vMerge w:val="restart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2085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spacing w:before="4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ind w:left="28" w:right="140"/>
              <w:jc w:val="both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</w:t>
            </w:r>
            <w:r>
              <w:rPr>
                <w:rFonts w:hint="eastAsia"/>
                <w:w w:val="105"/>
                <w:sz w:val="15"/>
                <w:szCs w:val="15"/>
              </w:rPr>
              <w:t>效评价结果等情况。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  <w:tr w:rsidR="000878A4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0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47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2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3360" w:type="dxa"/>
          </w:tcPr>
          <w:p w:rsidR="000878A4" w:rsidRDefault="000878A4">
            <w:pPr>
              <w:pStyle w:val="TableParagraph"/>
              <w:rPr>
                <w:rFonts w:ascii="Times New Roman" w:cs="Times New Roman"/>
                <w:sz w:val="16"/>
                <w:szCs w:val="16"/>
              </w:rPr>
            </w:pPr>
          </w:p>
          <w:p w:rsidR="000878A4" w:rsidRDefault="000878A4">
            <w:pPr>
              <w:pStyle w:val="TableParagraph"/>
              <w:spacing w:before="2"/>
              <w:rPr>
                <w:rFonts w:ascii="Times New Roman" w:cs="Times New Roman"/>
                <w:sz w:val="17"/>
                <w:szCs w:val="17"/>
              </w:rPr>
            </w:pPr>
          </w:p>
          <w:p w:rsidR="000878A4" w:rsidRDefault="000878A4">
            <w:pPr>
              <w:pStyle w:val="TableParagraph"/>
              <w:ind w:left="28"/>
              <w:rPr>
                <w:rFonts w:cs="Times New Roman"/>
                <w:sz w:val="15"/>
                <w:szCs w:val="15"/>
              </w:rPr>
            </w:pPr>
            <w:r>
              <w:rPr>
                <w:rFonts w:hint="eastAsia"/>
                <w:w w:val="105"/>
                <w:sz w:val="15"/>
                <w:szCs w:val="15"/>
              </w:rPr>
              <w:t>没有数据的表格应当列出空表并说明。</w:t>
            </w:r>
          </w:p>
        </w:tc>
        <w:tc>
          <w:tcPr>
            <w:tcW w:w="678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239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64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981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2110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  <w:tc>
          <w:tcPr>
            <w:tcW w:w="1722" w:type="dxa"/>
            <w:vMerge/>
            <w:tcBorders>
              <w:top w:val="nil"/>
            </w:tcBorders>
          </w:tcPr>
          <w:p w:rsidR="000878A4" w:rsidRDefault="000878A4">
            <w:pPr>
              <w:rPr>
                <w:rFonts w:cs="Times New Roman"/>
                <w:sz w:val="2"/>
                <w:szCs w:val="2"/>
              </w:rPr>
            </w:pPr>
          </w:p>
        </w:tc>
      </w:tr>
    </w:tbl>
    <w:p w:rsidR="000878A4" w:rsidRDefault="000878A4">
      <w:pPr>
        <w:rPr>
          <w:rFonts w:cs="Times New Roman"/>
        </w:rPr>
      </w:pPr>
    </w:p>
    <w:sectPr w:rsidR="000878A4" w:rsidSect="008841FA">
      <w:pgSz w:w="23820" w:h="16840" w:orient="landscape"/>
      <w:pgMar w:top="1720" w:right="640" w:bottom="860" w:left="640" w:header="1245" w:footer="6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78A4" w:rsidRDefault="000878A4" w:rsidP="008841F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878A4" w:rsidRDefault="000878A4" w:rsidP="008841F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ang">
    <w:altName w:val="FZCuHeiSongS-B-GB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altName w:val="Microsoft YaHei"/>
    <w:panose1 w:val="03000509000000000000"/>
    <w:charset w:val="86"/>
    <w:family w:val="script"/>
    <w:notTrueType/>
    <w:pitch w:val="default"/>
    <w:sig w:usb0="00000001" w:usb1="080E0000" w:usb2="00000010" w:usb3="00000000" w:csb0="00040000" w:csb1="00000000"/>
  </w:font>
  <w:font w:name="SimHei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78A4" w:rsidRDefault="000878A4">
    <w:pPr>
      <w:pStyle w:val="BodyText"/>
      <w:spacing w:before="0" w:line="14" w:lineRule="auto"/>
      <w:rPr>
        <w:rFonts w:cs="Times New Roman"/>
        <w:sz w:val="20"/>
        <w:szCs w:val="20"/>
      </w:rPr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77pt;margin-top:797.2pt;width:36.3pt;height:10.55pt;z-index:-251654144;mso-position-horizontal-relative:page;mso-position-vertical-relative:page" o:preferrelative="t" filled="f" stroked="f">
          <v:textbox inset="0,0,0,0">
            <w:txbxContent>
              <w:p w:rsidR="000878A4" w:rsidRDefault="000878A4">
                <w:pPr>
                  <w:spacing w:line="211" w:lineRule="exact"/>
                  <w:ind w:left="20"/>
                  <w:rPr>
                    <w:rFonts w:cs="Times New Roman"/>
                    <w:sz w:val="17"/>
                    <w:szCs w:val="17"/>
                  </w:rPr>
                </w:pPr>
                <w:r>
                  <w:rPr>
                    <w:rFonts w:hint="eastAsia"/>
                    <w:sz w:val="17"/>
                    <w:szCs w:val="17"/>
                  </w:rPr>
                  <w:t>第</w:t>
                </w:r>
                <w:r>
                  <w:rPr>
                    <w:sz w:val="17"/>
                    <w:szCs w:val="17"/>
                  </w:rPr>
                  <w:t xml:space="preserve"> </w:t>
                </w:r>
                <w:r>
                  <w:rPr>
                    <w:sz w:val="17"/>
                    <w:szCs w:val="17"/>
                  </w:rPr>
                  <w:fldChar w:fldCharType="begin"/>
                </w:r>
                <w:r>
                  <w:rPr>
                    <w:sz w:val="17"/>
                    <w:szCs w:val="17"/>
                  </w:rPr>
                  <w:instrText xml:space="preserve"> PAGE </w:instrText>
                </w:r>
                <w:r>
                  <w:rPr>
                    <w:sz w:val="17"/>
                    <w:szCs w:val="17"/>
                  </w:rPr>
                  <w:fldChar w:fldCharType="separate"/>
                </w:r>
                <w:r>
                  <w:rPr>
                    <w:noProof/>
                    <w:sz w:val="17"/>
                    <w:szCs w:val="17"/>
                  </w:rPr>
                  <w:t>25</w:t>
                </w:r>
                <w:r>
                  <w:rPr>
                    <w:sz w:val="17"/>
                    <w:szCs w:val="17"/>
                  </w:rPr>
                  <w:fldChar w:fldCharType="end"/>
                </w:r>
                <w:r>
                  <w:rPr>
                    <w:sz w:val="17"/>
                    <w:szCs w:val="17"/>
                  </w:rPr>
                  <w:t xml:space="preserve"> </w:t>
                </w:r>
                <w:r>
                  <w:rPr>
                    <w:rFonts w:hint="eastAsia"/>
                    <w:sz w:val="17"/>
                    <w:szCs w:val="17"/>
                  </w:rPr>
                  <w:t>页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78A4" w:rsidRDefault="000878A4" w:rsidP="008841F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878A4" w:rsidRDefault="000878A4" w:rsidP="008841F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78A4" w:rsidRDefault="000878A4">
    <w:pPr>
      <w:pStyle w:val="BodyText"/>
      <w:spacing w:before="0" w:line="14" w:lineRule="auto"/>
      <w:rPr>
        <w:rFonts w:cs="Times New Roman"/>
        <w:sz w:val="20"/>
        <w:szCs w:val="20"/>
      </w:rPr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62.25pt;margin-top:34.95pt;width:413.85pt;height:26.3pt;z-index:-251656192;mso-position-horizontal-relative:page;mso-position-vertical-relative:page" o:preferrelative="t" filled="f" stroked="f">
          <v:textbox inset="0,0,0,0">
            <w:txbxContent>
              <w:p w:rsidR="000878A4" w:rsidRDefault="000878A4">
                <w:pPr>
                  <w:pStyle w:val="BodyText"/>
                  <w:spacing w:before="0" w:line="504" w:lineRule="exact"/>
                  <w:ind w:left="20"/>
                  <w:rPr>
                    <w:rFonts w:cs="Times New Roman"/>
                  </w:rPr>
                </w:pPr>
                <w:r>
                  <w:rPr>
                    <w:rFonts w:eastAsia="Simang" w:cs="Simang" w:hint="eastAsia"/>
                  </w:rPr>
                  <w:t>财政预决算领域基层政务公开事项目录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720"/>
  <w:doNotHyphenateCaps/>
  <w:drawingGridHorizontalSpacing w:val="11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41FA"/>
    <w:rsid w:val="000878A4"/>
    <w:rsid w:val="00116C42"/>
    <w:rsid w:val="008841FA"/>
    <w:rsid w:val="0090740A"/>
    <w:rsid w:val="00B83BB9"/>
    <w:rsid w:val="00EA5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ang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Body Text" w:locked="1" w:semiHidden="1" w:uiPriority="99" w:unhideWhenUsed="1"/>
    <w:lsdException w:name="Subtitle" w:locked="1" w:uiPriority="11" w:qFormat="1"/>
    <w:lsdException w:name="Hyperlink" w:locked="1" w:semiHidden="1" w:uiPriority="99" w:unhideWhenUsed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841FA"/>
    <w:pPr>
      <w:widowControl w:val="0"/>
      <w:autoSpaceDE w:val="0"/>
      <w:autoSpaceDN w:val="0"/>
    </w:pPr>
    <w:rPr>
      <w:rFonts w:ascii="Simang" w:hAnsi="Simang" w:cs="Simang"/>
      <w:kern w:val="0"/>
      <w:sz w:val="22"/>
      <w:lang w:val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8841FA"/>
    <w:pPr>
      <w:spacing w:before="2"/>
    </w:pPr>
    <w:rPr>
      <w:rFonts w:ascii="方正小标宋简体" w:eastAsia="方正小标宋简体" w:hAnsi="方正小标宋简体" w:cs="方正小标宋简体"/>
      <w:sz w:val="34"/>
      <w:szCs w:val="3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8841FA"/>
    <w:rPr>
      <w:rFonts w:ascii="Simang" w:eastAsia="Simang" w:cs="Simang"/>
      <w:kern w:val="0"/>
      <w:sz w:val="22"/>
      <w:szCs w:val="22"/>
      <w:lang w:val="zh-CN"/>
    </w:rPr>
  </w:style>
  <w:style w:type="paragraph" w:styleId="BalloonText">
    <w:name w:val="Balloon Text"/>
    <w:basedOn w:val="Normal"/>
    <w:link w:val="BalloonTextChar"/>
    <w:uiPriority w:val="99"/>
    <w:semiHidden/>
    <w:rsid w:val="008841F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8841FA"/>
    <w:rPr>
      <w:rFonts w:ascii="Simang" w:eastAsia="Simang" w:cs="Simang"/>
      <w:kern w:val="0"/>
      <w:sz w:val="16"/>
      <w:szCs w:val="16"/>
      <w:lang w:val="zh-CN"/>
    </w:rPr>
  </w:style>
  <w:style w:type="paragraph" w:styleId="Footer">
    <w:name w:val="footer"/>
    <w:basedOn w:val="Normal"/>
    <w:link w:val="FooterChar"/>
    <w:uiPriority w:val="99"/>
    <w:semiHidden/>
    <w:rsid w:val="008841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841FA"/>
    <w:rPr>
      <w:rFonts w:ascii="Simang" w:eastAsia="Simang" w:hAnsi="Simang" w:cs="Simang"/>
      <w:sz w:val="18"/>
      <w:szCs w:val="18"/>
      <w:lang w:val="zh-CN" w:eastAsia="zh-CN"/>
    </w:rPr>
  </w:style>
  <w:style w:type="paragraph" w:styleId="Header">
    <w:name w:val="header"/>
    <w:basedOn w:val="Normal"/>
    <w:link w:val="HeaderChar"/>
    <w:uiPriority w:val="99"/>
    <w:semiHidden/>
    <w:rsid w:val="00884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841FA"/>
    <w:rPr>
      <w:rFonts w:ascii="Simang" w:eastAsia="Simang" w:hAnsi="Simang" w:cs="Simang"/>
      <w:sz w:val="18"/>
      <w:szCs w:val="18"/>
      <w:lang w:val="zh-CN" w:eastAsia="zh-CN"/>
    </w:rPr>
  </w:style>
  <w:style w:type="character" w:styleId="Hyperlink">
    <w:name w:val="Hyperlink"/>
    <w:basedOn w:val="DefaultParagraphFont"/>
    <w:uiPriority w:val="99"/>
    <w:semiHidden/>
    <w:rsid w:val="008841FA"/>
    <w:rPr>
      <w:color w:val="0000FF"/>
      <w:u w:val="single"/>
    </w:rPr>
  </w:style>
  <w:style w:type="paragraph" w:customStyle="1" w:styleId="ListParagraph1">
    <w:name w:val="List Paragraph1"/>
    <w:basedOn w:val="Normal"/>
    <w:uiPriority w:val="99"/>
    <w:rsid w:val="008841FA"/>
  </w:style>
  <w:style w:type="paragraph" w:customStyle="1" w:styleId="TableParagraph">
    <w:name w:val="Table Paragraph"/>
    <w:basedOn w:val="Normal"/>
    <w:uiPriority w:val="99"/>
    <w:rsid w:val="008841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hyperlink" Target="http://www.anhua.gov.cn/199/2808/2818/2819/default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nhua.gov.cn/199/2808/2818/2819/2820/default.htm" TargetMode="External"/><Relationship Id="rId11" Type="http://schemas.openxmlformats.org/officeDocument/2006/relationships/hyperlink" Target="http://www.anhua.gov.cn/199/2808/2818/2819/default.htm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anhua.gov.cn/199/2808/2818/2819/default.ht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anhua.gov.cn/199/2808/2818/2819/default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4</Pages>
  <Words>1164</Words>
  <Characters>6638</Characters>
  <Application>Microsoft Office Outlook</Application>
  <DocSecurity>0</DocSecurity>
  <Lines>0</Lines>
  <Paragraphs>0</Paragraphs>
  <ScaleCrop>false</ScaleCrop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&lt;433A5C446F63756D656E747320616E642053657474696E67735C41646D696E6973747261746F725CD7C0C3E65CBBF9B2E3D5FECEF1B9ABBFAAC4BFC2BCB8FCD0C2B0E65C34A1A2B2C6D5FED4A4BEF6CBE3C1ECD3F2BBF9B2E3D5FECEF1B9ABBFAACAC2CFEEC4BFC2BCA3A8D4C0C2B4C7F8CCE1B9A9A3A92</dc:title>
  <dc:subject/>
  <dc:creator>Administrator</dc:creator>
  <cp:keywords/>
  <dc:description/>
  <cp:lastModifiedBy>微软用户</cp:lastModifiedBy>
  <cp:revision>2</cp:revision>
  <cp:lastPrinted>2020-12-31T02:01:00Z</cp:lastPrinted>
  <dcterms:created xsi:type="dcterms:W3CDTF">2020-12-15T08:22:00Z</dcterms:created>
  <dcterms:modified xsi:type="dcterms:W3CDTF">2020-12-31T02:01:00Z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PScript5.dll Version 5.2.2</vt:lpwstr>
  </property>
  <property fmtid="{D5CDD505-2E9C-101B-9397-08002B2CF9AE}" pid="3" name="KSOProductBuildVer">
    <vt:lpwstr>2052-9.1.0.4337</vt:lpwstr>
  </property>
</Properties>
</file>