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color w:val="auto"/>
          <w:u w:val="none"/>
        </w:rPr>
      </w:pPr>
    </w:p>
    <w:p>
      <w:pPr>
        <w:spacing w:beforeLines="50" w:line="400" w:lineRule="exact"/>
        <w:rPr>
          <w:rFonts w:hint="eastAsia"/>
          <w:color w:val="auto"/>
          <w:u w:val="none"/>
        </w:rPr>
      </w:pPr>
    </w:p>
    <w:p>
      <w:pPr>
        <w:spacing w:beforeLines="140" w:line="400" w:lineRule="exact"/>
        <w:rPr>
          <w:rFonts w:hint="eastAsia"/>
          <w:color w:val="auto"/>
          <w:sz w:val="32"/>
          <w:szCs w:val="32"/>
          <w:u w:val="none"/>
        </w:rPr>
      </w:pPr>
      <w:r>
        <w:rPr>
          <w:color w:val="auto"/>
          <w:sz w:val="32"/>
          <w:szCs w:val="32"/>
          <w:u w:val="none"/>
        </w:rPr>
        <w:t xml:space="preserve"> </w:t>
      </w:r>
      <w:r>
        <w:rPr>
          <w:rFonts w:hint="eastAsia"/>
          <w:color w:val="auto"/>
          <w:sz w:val="32"/>
          <w:szCs w:val="32"/>
          <w:u w:val="none"/>
        </w:rPr>
        <w:t xml:space="preserve">    </w:t>
      </w:r>
      <w:r>
        <w:rPr>
          <w:color w:val="auto"/>
          <w:sz w:val="32"/>
          <w:szCs w:val="32"/>
          <w:u w:val="none"/>
        </w:rPr>
        <w:t xml:space="preserve">                     </w:t>
      </w:r>
      <w:r>
        <w:rPr>
          <w:rFonts w:hint="eastAsia"/>
          <w:color w:val="auto"/>
          <w:sz w:val="32"/>
          <w:szCs w:val="32"/>
          <w:u w:val="none"/>
        </w:rPr>
        <w:t xml:space="preserve">   </w:t>
      </w:r>
    </w:p>
    <w:p>
      <w:pPr>
        <w:spacing w:beforeLines="140" w:line="400" w:lineRule="exact"/>
        <w:rPr>
          <w:rFonts w:hint="eastAsia" w:ascii="楷体_GB2312" w:hAnsi="宋体" w:eastAsia="楷体_GB2312"/>
          <w:color w:val="auto"/>
          <w:sz w:val="52"/>
          <w:szCs w:val="52"/>
          <w:u w:val="none"/>
        </w:rPr>
      </w:pPr>
      <w:r>
        <w:rPr>
          <w:color w:val="auto"/>
          <w:sz w:val="32"/>
          <w:szCs w:val="32"/>
          <w:u w:val="none"/>
        </w:rPr>
        <w:t xml:space="preserve">             </w:t>
      </w:r>
    </w:p>
    <w:p>
      <w:pPr>
        <w:spacing w:line="520" w:lineRule="exact"/>
        <w:rPr>
          <w:color w:val="auto"/>
          <w:u w:val="none"/>
        </w:rPr>
      </w:pPr>
    </w:p>
    <w:p>
      <w:pPr>
        <w:spacing w:line="520" w:lineRule="exact"/>
        <w:rPr>
          <w:color w:val="auto"/>
          <w:u w:val="none"/>
        </w:rPr>
      </w:pPr>
    </w:p>
    <w:p>
      <w:pPr>
        <w:spacing w:line="480" w:lineRule="exact"/>
        <w:jc w:val="center"/>
        <w:rPr>
          <w:rFonts w:hint="eastAsia" w:ascii="仿宋_GB2312"/>
          <w:color w:val="auto"/>
          <w:sz w:val="32"/>
          <w:szCs w:val="32"/>
          <w:u w:val="none"/>
        </w:rPr>
      </w:pPr>
      <w:r>
        <w:rPr>
          <w:rFonts w:hint="eastAsia" w:ascii="仿宋_GB2312"/>
          <w:color w:val="auto"/>
          <w:sz w:val="32"/>
          <w:szCs w:val="32"/>
          <w:u w:val="none"/>
        </w:rPr>
        <w:t>安办〔2019〕</w:t>
      </w:r>
      <w:r>
        <w:rPr>
          <w:rFonts w:hint="eastAsia" w:ascii="仿宋_GB2312"/>
          <w:color w:val="auto"/>
          <w:sz w:val="32"/>
          <w:szCs w:val="32"/>
          <w:u w:val="none"/>
          <w:lang w:val="en-US" w:eastAsia="zh-CN"/>
        </w:rPr>
        <w:t>92</w:t>
      </w:r>
      <w:r>
        <w:rPr>
          <w:rFonts w:hint="eastAsia" w:ascii="仿宋_GB2312"/>
          <w:color w:val="auto"/>
          <w:sz w:val="32"/>
          <w:szCs w:val="32"/>
          <w:u w:val="none"/>
        </w:rPr>
        <w:t>号</w:t>
      </w:r>
    </w:p>
    <w:p>
      <w:pPr>
        <w:spacing w:line="600" w:lineRule="exact"/>
        <w:rPr>
          <w:color w:val="auto"/>
          <w:u w:val="none"/>
        </w:rPr>
      </w:pPr>
    </w:p>
    <w:p>
      <w:pPr>
        <w:spacing w:line="600" w:lineRule="exact"/>
        <w:rPr>
          <w:rFonts w:hint="eastAsia"/>
          <w:color w:val="auto"/>
          <w:u w:val="none"/>
        </w:rPr>
      </w:pPr>
    </w:p>
    <w:p>
      <w:pPr>
        <w:widowControl/>
        <w:shd w:val="clear" w:color="auto" w:fill="FFFFFF"/>
        <w:spacing w:line="560" w:lineRule="exact"/>
        <w:jc w:val="center"/>
        <w:rPr>
          <w:rFonts w:hint="eastAsia" w:ascii="方正小标宋简体" w:hAnsi="方正小标宋简体" w:eastAsia="方正小标宋简体" w:cs="宋体"/>
          <w:color w:val="auto"/>
          <w:kern w:val="0"/>
          <w:sz w:val="44"/>
          <w:szCs w:val="44"/>
          <w:u w:val="none"/>
        </w:rPr>
      </w:pPr>
      <w:r>
        <w:rPr>
          <w:rFonts w:hint="eastAsia" w:ascii="方正小标宋简体" w:hAnsi="方正小标宋简体" w:eastAsia="方正小标宋简体" w:cs="宋体"/>
          <w:color w:val="auto"/>
          <w:kern w:val="0"/>
          <w:sz w:val="44"/>
          <w:szCs w:val="44"/>
          <w:u w:val="none"/>
        </w:rPr>
        <w:t>中共安化县委办公室</w:t>
      </w:r>
    </w:p>
    <w:p>
      <w:pPr>
        <w:widowControl/>
        <w:shd w:val="clear" w:color="auto" w:fill="FFFFFF"/>
        <w:spacing w:line="560" w:lineRule="exact"/>
        <w:jc w:val="center"/>
        <w:rPr>
          <w:rFonts w:hint="eastAsia" w:eastAsia="方正大标宋简体"/>
          <w:color w:val="auto"/>
          <w:sz w:val="36"/>
          <w:szCs w:val="36"/>
          <w:u w:val="none"/>
        </w:rPr>
      </w:pPr>
      <w:r>
        <w:rPr>
          <w:rFonts w:hint="eastAsia" w:ascii="方正小标宋简体" w:hAnsi="方正小标宋简体" w:eastAsia="方正小标宋简体" w:cs="宋体"/>
          <w:color w:val="auto"/>
          <w:w w:val="90"/>
          <w:kern w:val="0"/>
          <w:sz w:val="44"/>
          <w:szCs w:val="44"/>
          <w:u w:val="none"/>
        </w:rPr>
        <w:t>安化县人民政府办公室</w:t>
      </w:r>
    </w:p>
    <w:p>
      <w:pPr>
        <w:widowControl/>
        <w:shd w:val="clear" w:color="auto" w:fill="FFFFFF"/>
        <w:spacing w:line="56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color w:val="auto"/>
          <w:sz w:val="44"/>
          <w:szCs w:val="44"/>
          <w:u w:val="none"/>
        </w:rPr>
        <w:t>关于印发《安化县2019年</w:t>
      </w:r>
      <w:r>
        <w:rPr>
          <w:rFonts w:hint="eastAsia" w:ascii="方正小标宋简体" w:hAnsi="方正小标宋简体" w:eastAsia="方正小标宋简体" w:cs="方正小标宋简体"/>
          <w:bCs/>
          <w:color w:val="auto"/>
          <w:sz w:val="44"/>
          <w:szCs w:val="44"/>
          <w:u w:val="none"/>
        </w:rPr>
        <w:t>创建省级文明县城</w:t>
      </w:r>
    </w:p>
    <w:p>
      <w:pPr>
        <w:widowControl/>
        <w:shd w:val="clear" w:color="auto" w:fill="FFFFFF"/>
        <w:spacing w:line="56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bCs/>
          <w:color w:val="auto"/>
          <w:sz w:val="44"/>
          <w:szCs w:val="44"/>
          <w:u w:val="none"/>
        </w:rPr>
        <w:t>工作目标管理</w:t>
      </w:r>
      <w:r>
        <w:rPr>
          <w:rFonts w:hint="eastAsia" w:ascii="方正小标宋简体" w:hAnsi="方正小标宋简体" w:eastAsia="方正小标宋简体" w:cs="方正小标宋简体"/>
          <w:bCs/>
          <w:color w:val="auto"/>
          <w:sz w:val="44"/>
          <w:u w:val="none"/>
          <w:shd w:val="clear" w:color="auto" w:fill="FFFFFF"/>
        </w:rPr>
        <w:t>考核</w:t>
      </w:r>
      <w:r>
        <w:rPr>
          <w:rFonts w:hint="eastAsia" w:ascii="方正小标宋简体" w:hAnsi="方正小标宋简体" w:eastAsia="方正小标宋简体" w:cs="方正小标宋简体"/>
          <w:color w:val="auto"/>
          <w:sz w:val="44"/>
          <w:szCs w:val="44"/>
          <w:u w:val="none"/>
        </w:rPr>
        <w:t>办法》的通知</w:t>
      </w:r>
    </w:p>
    <w:p>
      <w:pPr>
        <w:spacing w:line="600" w:lineRule="exact"/>
        <w:jc w:val="center"/>
        <w:rPr>
          <w:rFonts w:hint="eastAsia" w:ascii="仿宋" w:hAnsi="仿宋" w:eastAsia="仿宋" w:cs="仿宋"/>
          <w:color w:val="auto"/>
          <w:sz w:val="32"/>
          <w:szCs w:val="32"/>
          <w:u w:val="none"/>
        </w:rPr>
      </w:pPr>
    </w:p>
    <w:p>
      <w:pPr>
        <w:widowControl/>
        <w:shd w:val="clear" w:color="auto" w:fill="FFFFFF"/>
        <w:spacing w:line="600" w:lineRule="exact"/>
        <w:jc w:val="left"/>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kern w:val="0"/>
          <w:sz w:val="32"/>
          <w:szCs w:val="32"/>
          <w:u w:val="none"/>
        </w:rPr>
        <w:t>各乡镇党委、政府，</w:t>
      </w:r>
      <w:r>
        <w:rPr>
          <w:rFonts w:hint="eastAsia" w:ascii="楷体_GB2312" w:hAnsi="楷体_GB2312" w:eastAsia="楷体_GB2312" w:cs="楷体_GB2312"/>
          <w:color w:val="auto"/>
          <w:spacing w:val="-6"/>
          <w:sz w:val="32"/>
          <w:szCs w:val="32"/>
          <w:u w:val="none"/>
        </w:rPr>
        <w:t>县直机关各单位：</w:t>
      </w:r>
    </w:p>
    <w:p>
      <w:pPr>
        <w:widowControl/>
        <w:shd w:val="clear" w:color="auto" w:fill="FFFFFF"/>
        <w:spacing w:line="600" w:lineRule="exact"/>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 xml:space="preserve">    《安化县2019年创建省级文明县城工作目标管理考核办法》已经县委、县政府同意，现印发给你们，请认真遵照执行。</w:t>
      </w:r>
    </w:p>
    <w:p>
      <w:pPr>
        <w:widowControl/>
        <w:shd w:val="clear" w:color="auto" w:fill="FFFFFF"/>
        <w:rPr>
          <w:rFonts w:hint="eastAsia" w:ascii="楷体_GB2312" w:hAnsi="楷体_GB2312" w:eastAsia="楷体_GB2312" w:cs="楷体_GB2312"/>
          <w:color w:val="auto"/>
          <w:sz w:val="32"/>
          <w:szCs w:val="32"/>
          <w:u w:val="none"/>
        </w:rPr>
      </w:pPr>
    </w:p>
    <w:p>
      <w:pPr>
        <w:widowControl/>
        <w:shd w:val="clear" w:color="auto" w:fill="FFFFFF"/>
        <w:rPr>
          <w:rFonts w:hint="eastAsia" w:ascii="楷体_GB2312" w:hAnsi="楷体_GB2312" w:eastAsia="楷体_GB2312" w:cs="楷体_GB2312"/>
          <w:color w:val="auto"/>
          <w:sz w:val="32"/>
          <w:szCs w:val="32"/>
          <w:u w:val="none"/>
        </w:rPr>
      </w:pPr>
    </w:p>
    <w:p>
      <w:pPr>
        <w:widowControl/>
        <w:shd w:val="clear" w:color="auto" w:fill="FFFFFF"/>
        <w:jc w:val="center"/>
        <w:rPr>
          <w:rFonts w:hint="eastAsia" w:ascii="楷体_GB2312" w:hAnsi="楷体_GB2312" w:eastAsia="楷体_GB2312" w:cs="楷体_GB2312"/>
          <w:color w:val="auto"/>
          <w:kern w:val="0"/>
          <w:sz w:val="32"/>
          <w:szCs w:val="32"/>
          <w:u w:val="none"/>
        </w:rPr>
      </w:pPr>
      <w:r>
        <w:rPr>
          <w:rFonts w:hint="eastAsia" w:ascii="楷体_GB2312" w:hAnsi="楷体_GB2312" w:eastAsia="楷体_GB2312" w:cs="楷体_GB2312"/>
          <w:color w:val="auto"/>
          <w:spacing w:val="20"/>
          <w:kern w:val="0"/>
          <w:sz w:val="32"/>
          <w:szCs w:val="32"/>
          <w:u w:val="none"/>
        </w:rPr>
        <w:t xml:space="preserve">                中共安化县委办公</w:t>
      </w:r>
      <w:r>
        <w:rPr>
          <w:rFonts w:hint="eastAsia" w:ascii="楷体_GB2312" w:hAnsi="楷体_GB2312" w:eastAsia="楷体_GB2312" w:cs="楷体_GB2312"/>
          <w:color w:val="auto"/>
          <w:kern w:val="0"/>
          <w:sz w:val="32"/>
          <w:szCs w:val="32"/>
          <w:u w:val="none"/>
        </w:rPr>
        <w:t>室</w:t>
      </w:r>
    </w:p>
    <w:p>
      <w:pPr>
        <w:widowControl/>
        <w:shd w:val="clear" w:color="auto" w:fill="FFFFFF"/>
        <w:tabs>
          <w:tab w:val="left" w:pos="7380"/>
          <w:tab w:val="left" w:pos="7560"/>
        </w:tabs>
        <w:jc w:val="center"/>
        <w:rPr>
          <w:rFonts w:hint="eastAsia" w:ascii="楷体_GB2312" w:hAnsi="楷体_GB2312" w:eastAsia="楷体_GB2312" w:cs="楷体_GB2312"/>
          <w:color w:val="auto"/>
          <w:kern w:val="0"/>
          <w:sz w:val="32"/>
          <w:szCs w:val="32"/>
          <w:u w:val="none"/>
        </w:rPr>
      </w:pPr>
      <w:r>
        <w:rPr>
          <w:rFonts w:hint="eastAsia" w:ascii="楷体_GB2312" w:hAnsi="楷体_GB2312" w:eastAsia="楷体_GB2312" w:cs="楷体_GB2312"/>
          <w:color w:val="auto"/>
          <w:kern w:val="0"/>
          <w:sz w:val="32"/>
          <w:szCs w:val="32"/>
          <w:u w:val="none"/>
        </w:rPr>
        <w:t xml:space="preserve">                    安化县人民政府办公室</w:t>
      </w:r>
    </w:p>
    <w:p>
      <w:pPr>
        <w:widowControl/>
        <w:shd w:val="clear" w:color="auto" w:fill="FFFFFF"/>
        <w:tabs>
          <w:tab w:val="left" w:pos="5220"/>
        </w:tabs>
        <w:ind w:firstLine="645"/>
        <w:jc w:val="left"/>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kern w:val="0"/>
          <w:sz w:val="32"/>
          <w:szCs w:val="32"/>
          <w:u w:val="none"/>
        </w:rPr>
        <w:t xml:space="preserve">                          </w:t>
      </w:r>
      <w:r>
        <w:rPr>
          <w:rFonts w:hint="eastAsia" w:ascii="楷体_GB2312" w:hAnsi="楷体_GB2312" w:eastAsia="楷体_GB2312" w:cs="楷体_GB2312"/>
          <w:color w:val="auto"/>
          <w:kern w:val="0"/>
          <w:sz w:val="32"/>
          <w:szCs w:val="32"/>
          <w:u w:val="none"/>
          <w:lang w:val="en-US" w:eastAsia="zh-CN"/>
        </w:rPr>
        <w:t>2019</w:t>
      </w:r>
      <w:r>
        <w:rPr>
          <w:rFonts w:hint="eastAsia" w:ascii="楷体_GB2312" w:hAnsi="楷体_GB2312" w:eastAsia="楷体_GB2312" w:cs="楷体_GB2312"/>
          <w:color w:val="auto"/>
          <w:kern w:val="0"/>
          <w:sz w:val="32"/>
          <w:szCs w:val="32"/>
          <w:u w:val="none"/>
        </w:rPr>
        <w:t>年</w:t>
      </w:r>
      <w:r>
        <w:rPr>
          <w:rFonts w:hint="eastAsia" w:ascii="楷体_GB2312" w:hAnsi="楷体_GB2312" w:eastAsia="楷体_GB2312" w:cs="楷体_GB2312"/>
          <w:color w:val="auto"/>
          <w:kern w:val="0"/>
          <w:sz w:val="32"/>
          <w:szCs w:val="32"/>
          <w:u w:val="none"/>
          <w:lang w:val="en-US" w:eastAsia="zh-CN"/>
        </w:rPr>
        <w:t>8</w:t>
      </w:r>
      <w:r>
        <w:rPr>
          <w:rFonts w:hint="eastAsia" w:ascii="楷体_GB2312" w:hAnsi="楷体_GB2312" w:eastAsia="楷体_GB2312" w:cs="楷体_GB2312"/>
          <w:color w:val="auto"/>
          <w:kern w:val="0"/>
          <w:sz w:val="32"/>
          <w:szCs w:val="32"/>
          <w:u w:val="none"/>
        </w:rPr>
        <w:t>月</w:t>
      </w:r>
      <w:r>
        <w:rPr>
          <w:rFonts w:hint="eastAsia" w:ascii="楷体_GB2312" w:hAnsi="楷体_GB2312" w:eastAsia="楷体_GB2312" w:cs="楷体_GB2312"/>
          <w:color w:val="auto"/>
          <w:kern w:val="0"/>
          <w:sz w:val="32"/>
          <w:szCs w:val="32"/>
          <w:u w:val="none"/>
          <w:lang w:val="en-US" w:eastAsia="zh-CN"/>
        </w:rPr>
        <w:t>15</w:t>
      </w:r>
      <w:r>
        <w:rPr>
          <w:rFonts w:hint="eastAsia" w:ascii="楷体_GB2312" w:hAnsi="楷体_GB2312" w:eastAsia="楷体_GB2312" w:cs="楷体_GB2312"/>
          <w:color w:val="auto"/>
          <w:kern w:val="0"/>
          <w:sz w:val="32"/>
          <w:szCs w:val="32"/>
          <w:u w:val="none"/>
        </w:rPr>
        <w:t>日</w:t>
      </w:r>
    </w:p>
    <w:p>
      <w:pPr>
        <w:spacing w:line="560" w:lineRule="exact"/>
        <w:rPr>
          <w:rFonts w:hint="eastAsia" w:ascii="仿宋" w:hAnsi="仿宋" w:eastAsia="仿宋" w:cs="仿宋_GB2312"/>
          <w:color w:val="auto"/>
          <w:sz w:val="32"/>
          <w:szCs w:val="32"/>
          <w:u w:val="none"/>
        </w:rPr>
      </w:pPr>
    </w:p>
    <w:p>
      <w:pPr>
        <w:shd w:val="solid" w:color="FFFFFF" w:fill="auto"/>
        <w:autoSpaceDE w:val="0"/>
        <w:spacing w:line="560" w:lineRule="exact"/>
        <w:jc w:val="center"/>
        <w:rPr>
          <w:rFonts w:hint="eastAsia" w:ascii="仿宋" w:hAnsi="仿宋" w:eastAsia="仿宋" w:cs="方正小标宋简体"/>
          <w:bCs/>
          <w:color w:val="auto"/>
          <w:sz w:val="32"/>
          <w:szCs w:val="32"/>
          <w:u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701" w:header="851" w:footer="992" w:gutter="0"/>
          <w:pgBorders>
            <w:top w:val="none" w:sz="0" w:space="0"/>
            <w:left w:val="none" w:sz="0" w:space="0"/>
            <w:bottom w:val="none" w:sz="0" w:space="0"/>
            <w:right w:val="none" w:sz="0" w:space="0"/>
          </w:pgBorders>
          <w:pgNumType w:fmt="numberInDash"/>
          <w:cols w:space="720" w:num="1"/>
          <w:docGrid w:type="linesAndChars" w:linePitch="311" w:charSpace="-1844"/>
        </w:sectPr>
      </w:pPr>
    </w:p>
    <w:p>
      <w:pPr>
        <w:shd w:val="solid" w:color="FFFFFF" w:fill="auto"/>
        <w:autoSpaceDE w:val="0"/>
        <w:spacing w:beforeLines="100" w:line="60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安化县2019年创建省级文明县城工作目标</w:t>
      </w:r>
    </w:p>
    <w:p>
      <w:pPr>
        <w:shd w:val="solid" w:color="FFFFFF" w:fill="auto"/>
        <w:autoSpaceDE w:val="0"/>
        <w:spacing w:line="600" w:lineRule="exact"/>
        <w:jc w:val="center"/>
        <w:rPr>
          <w:rFonts w:hint="eastAsia" w:ascii="仿宋_GB2312" w:hAnsi="仿宋_GB2312" w:cs="仿宋_GB2312"/>
          <w:color w:val="auto"/>
          <w:sz w:val="32"/>
          <w:szCs w:val="32"/>
          <w:u w:val="none"/>
        </w:rPr>
      </w:pPr>
      <w:r>
        <w:rPr>
          <w:rFonts w:hint="eastAsia" w:ascii="方正小标宋简体" w:hAnsi="方正小标宋简体" w:eastAsia="方正小标宋简体" w:cs="方正小标宋简体"/>
          <w:bCs/>
          <w:color w:val="auto"/>
          <w:sz w:val="44"/>
          <w:szCs w:val="44"/>
          <w:u w:val="none"/>
        </w:rPr>
        <w:t>管理</w:t>
      </w:r>
      <w:r>
        <w:rPr>
          <w:rFonts w:hint="eastAsia" w:ascii="方正小标宋简体" w:hAnsi="方正小标宋简体" w:eastAsia="方正小标宋简体" w:cs="方正小标宋简体"/>
          <w:bCs/>
          <w:color w:val="auto"/>
          <w:sz w:val="44"/>
          <w:szCs w:val="44"/>
          <w:u w:val="none"/>
          <w:shd w:val="clear" w:color="auto" w:fill="FFFFFF"/>
        </w:rPr>
        <w:t>考核</w:t>
      </w:r>
      <w:r>
        <w:rPr>
          <w:rFonts w:hint="eastAsia" w:ascii="方正小标宋简体" w:hAnsi="方正小标宋简体" w:eastAsia="方正小标宋简体" w:cs="方正小标宋简体"/>
          <w:bCs/>
          <w:color w:val="auto"/>
          <w:sz w:val="44"/>
          <w:szCs w:val="44"/>
          <w:u w:val="none"/>
        </w:rPr>
        <w:t>办法</w:t>
      </w:r>
    </w:p>
    <w:p>
      <w:pPr>
        <w:spacing w:line="590" w:lineRule="exact"/>
        <w:ind w:firstLine="640"/>
        <w:rPr>
          <w:rFonts w:hint="eastAsia" w:ascii="仿宋_GB2312" w:hAnsi="仿宋_GB2312" w:cs="仿宋_GB2312"/>
          <w:color w:val="auto"/>
          <w:sz w:val="32"/>
          <w:szCs w:val="32"/>
          <w:u w:val="none"/>
        </w:rPr>
      </w:pP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为</w:t>
      </w:r>
      <w:r>
        <w:rPr>
          <w:rFonts w:hint="eastAsia" w:ascii="仿宋_GB2312" w:hAnsi="仿宋_GB2312" w:cs="仿宋_GB2312"/>
          <w:color w:val="auto"/>
          <w:sz w:val="32"/>
          <w:szCs w:val="32"/>
          <w:u w:val="none"/>
          <w:lang w:eastAsia="zh-CN"/>
        </w:rPr>
        <w:t>确保省级文明县城</w:t>
      </w:r>
      <w:r>
        <w:rPr>
          <w:rFonts w:hint="eastAsia" w:ascii="仿宋_GB2312" w:hAnsi="仿宋_GB2312" w:cs="仿宋_GB2312"/>
          <w:color w:val="auto"/>
          <w:sz w:val="32"/>
          <w:szCs w:val="32"/>
          <w:u w:val="none"/>
        </w:rPr>
        <w:t>创建工作取得明显成效，根据</w:t>
      </w:r>
      <w:r>
        <w:rPr>
          <w:rFonts w:ascii="仿宋_GB2312" w:hAnsi="宋体" w:eastAsia="仿宋_GB2312" w:cs="仿宋_GB2312"/>
          <w:i w:val="0"/>
          <w:caps w:val="0"/>
          <w:color w:val="auto"/>
          <w:spacing w:val="0"/>
          <w:sz w:val="32"/>
          <w:szCs w:val="32"/>
          <w:u w:val="none"/>
          <w:shd w:val="clear" w:fill="FFFFFF"/>
        </w:rPr>
        <w:t>中共湖南省委办公厅</w:t>
      </w:r>
      <w:r>
        <w:rPr>
          <w:rFonts w:hint="eastAsia" w:ascii="仿宋_GB2312" w:hAnsi="宋体"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湖南省人民政府办公厅</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lang w:val="en-US" w:eastAsia="zh-CN"/>
        </w:rPr>
        <w:t>关于印发&lt;湖南省文明城市、文明村镇、文明行业、文明单位、文明标兵单位评选和管理办法&gt;的通知</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（湘办发</w:t>
      </w:r>
      <w:r>
        <w:rPr>
          <w:rFonts w:hint="eastAsia" w:ascii="仿宋_GB2312" w:hAnsi="仿宋_GB2312" w:cs="仿宋_GB2312"/>
          <w:color w:val="auto"/>
          <w:sz w:val="32"/>
          <w:szCs w:val="32"/>
          <w:u w:val="none"/>
          <w:lang w:val="en-US"/>
        </w:rPr>
        <w:t>〔2004〕16</w:t>
      </w:r>
      <w:r>
        <w:rPr>
          <w:rFonts w:hint="eastAsia" w:ascii="仿宋_GB2312" w:hAnsi="仿宋_GB2312" w:cs="仿宋_GB2312"/>
          <w:color w:val="auto"/>
          <w:sz w:val="32"/>
          <w:szCs w:val="32"/>
          <w:u w:val="none"/>
        </w:rPr>
        <w:t>号），</w:t>
      </w:r>
      <w:r>
        <w:rPr>
          <w:rFonts w:hint="eastAsia" w:ascii="仿宋_GB2312" w:hAnsi="仿宋_GB2312" w:cs="仿宋_GB2312"/>
          <w:color w:val="auto"/>
          <w:sz w:val="32"/>
          <w:szCs w:val="32"/>
          <w:u w:val="none"/>
          <w:lang w:eastAsia="zh-CN"/>
        </w:rPr>
        <w:t>结合我县实际，</w:t>
      </w:r>
      <w:r>
        <w:rPr>
          <w:rFonts w:hint="eastAsia" w:ascii="仿宋_GB2312" w:hAnsi="仿宋_GB2312" w:cs="仿宋_GB2312"/>
          <w:color w:val="auto"/>
          <w:sz w:val="32"/>
          <w:szCs w:val="32"/>
          <w:u w:val="none"/>
        </w:rPr>
        <w:t>制定</w:t>
      </w:r>
      <w:r>
        <w:rPr>
          <w:rFonts w:hint="eastAsia" w:ascii="仿宋_GB2312" w:hAnsi="仿宋_GB2312" w:cs="仿宋_GB2312"/>
          <w:color w:val="auto"/>
          <w:sz w:val="32"/>
          <w:szCs w:val="32"/>
          <w:u w:val="none"/>
          <w:lang w:eastAsia="zh-CN"/>
        </w:rPr>
        <w:t>本</w:t>
      </w:r>
      <w:r>
        <w:rPr>
          <w:rFonts w:hint="eastAsia" w:ascii="仿宋_GB2312" w:hAnsi="仿宋_GB2312" w:cs="仿宋_GB2312"/>
          <w:color w:val="auto"/>
          <w:sz w:val="32"/>
          <w:szCs w:val="32"/>
          <w:u w:val="none"/>
        </w:rPr>
        <w:t>考核办法。</w:t>
      </w:r>
    </w:p>
    <w:p>
      <w:pPr>
        <w:widowControl w:val="0"/>
        <w:wordWrap/>
        <w:adjustRightInd/>
        <w:snapToGrid/>
        <w:spacing w:line="540" w:lineRule="exact"/>
        <w:ind w:firstLine="640"/>
        <w:textAlignment w:val="auto"/>
        <w:rPr>
          <w:rFonts w:eastAsia="黑体"/>
          <w:color w:val="auto"/>
          <w:sz w:val="32"/>
          <w:szCs w:val="32"/>
          <w:u w:val="none"/>
        </w:rPr>
      </w:pPr>
      <w:r>
        <w:rPr>
          <w:rFonts w:eastAsia="黑体"/>
          <w:color w:val="auto"/>
          <w:sz w:val="32"/>
          <w:szCs w:val="32"/>
          <w:u w:val="none"/>
        </w:rPr>
        <w:t>一、目标任务</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lang w:eastAsia="zh-CN"/>
        </w:rPr>
        <w:t>进一步</w:t>
      </w:r>
      <w:r>
        <w:rPr>
          <w:rFonts w:hint="eastAsia" w:ascii="仿宋_GB2312" w:hAnsi="仿宋_GB2312" w:cs="仿宋_GB2312"/>
          <w:color w:val="auto"/>
          <w:sz w:val="32"/>
          <w:szCs w:val="32"/>
          <w:u w:val="none"/>
        </w:rPr>
        <w:t>巩固国家卫生县城工作成果，通过</w:t>
      </w:r>
      <w:r>
        <w:rPr>
          <w:rFonts w:hint="eastAsia" w:ascii="仿宋_GB2312" w:hAnsi="仿宋_GB2312" w:cs="仿宋_GB2312"/>
          <w:color w:val="auto"/>
          <w:sz w:val="32"/>
          <w:szCs w:val="32"/>
          <w:u w:val="none"/>
          <w:lang w:eastAsia="zh-CN"/>
        </w:rPr>
        <w:t>两</w:t>
      </w:r>
      <w:r>
        <w:rPr>
          <w:rFonts w:hint="eastAsia" w:ascii="仿宋_GB2312" w:hAnsi="仿宋_GB2312" w:cs="仿宋_GB2312"/>
          <w:color w:val="auto"/>
          <w:sz w:val="32"/>
          <w:szCs w:val="32"/>
          <w:u w:val="none"/>
        </w:rPr>
        <w:t>年努力，将安化建设成为具有“廉洁高效的政务环境、公平公正的法治环境、规范守信的市场环境、健康向上的人文环境、合理便利的生活环境、安全稳定的社会环境、可持续发展的生态环境”的文明县</w:t>
      </w:r>
      <w:r>
        <w:rPr>
          <w:rFonts w:hint="eastAsia" w:ascii="仿宋_GB2312" w:hAnsi="仿宋_GB2312" w:cs="仿宋_GB2312"/>
          <w:color w:val="auto"/>
          <w:sz w:val="32"/>
          <w:szCs w:val="32"/>
          <w:u w:val="none"/>
          <w:lang w:eastAsia="zh-CN"/>
        </w:rPr>
        <w:t>城</w:t>
      </w:r>
      <w:r>
        <w:rPr>
          <w:rFonts w:hint="eastAsia" w:ascii="仿宋_GB2312" w:hAnsi="仿宋_GB2312" w:cs="仿宋_GB2312"/>
          <w:color w:val="auto"/>
          <w:sz w:val="32"/>
          <w:szCs w:val="32"/>
          <w:u w:val="none"/>
        </w:rPr>
        <w:t>。</w:t>
      </w:r>
    </w:p>
    <w:p>
      <w:pPr>
        <w:widowControl w:val="0"/>
        <w:wordWrap/>
        <w:adjustRightInd/>
        <w:snapToGrid/>
        <w:spacing w:line="540" w:lineRule="exact"/>
        <w:ind w:firstLine="640"/>
        <w:textAlignment w:val="auto"/>
        <w:rPr>
          <w:rFonts w:hint="eastAsia" w:eastAsia="黑体"/>
          <w:color w:val="auto"/>
          <w:sz w:val="32"/>
          <w:szCs w:val="32"/>
          <w:u w:val="none"/>
        </w:rPr>
      </w:pPr>
      <w:r>
        <w:rPr>
          <w:rFonts w:eastAsia="黑体"/>
          <w:color w:val="auto"/>
          <w:sz w:val="32"/>
          <w:szCs w:val="32"/>
          <w:u w:val="none"/>
        </w:rPr>
        <w:t>二、考核</w:t>
      </w:r>
      <w:r>
        <w:rPr>
          <w:rFonts w:hint="eastAsia" w:eastAsia="黑体"/>
          <w:color w:val="auto"/>
          <w:sz w:val="32"/>
          <w:szCs w:val="32"/>
          <w:u w:val="none"/>
        </w:rPr>
        <w:t>对象</w:t>
      </w:r>
    </w:p>
    <w:p>
      <w:pPr>
        <w:widowControl w:val="0"/>
        <w:wordWrap/>
        <w:adjustRightInd/>
        <w:snapToGrid/>
        <w:spacing w:line="540" w:lineRule="exact"/>
        <w:ind w:firstLine="640"/>
        <w:textAlignment w:val="auto"/>
        <w:rPr>
          <w:rFonts w:hint="eastAsia" w:ascii="楷体_GB2312" w:hAnsi="楷体" w:eastAsia="楷体_GB2312" w:cs="楷体"/>
          <w:color w:val="auto"/>
          <w:sz w:val="32"/>
          <w:szCs w:val="32"/>
          <w:u w:val="none"/>
        </w:rPr>
      </w:pPr>
      <w:r>
        <w:rPr>
          <w:rFonts w:eastAsia="楷体_GB2312"/>
          <w:color w:val="auto"/>
          <w:sz w:val="32"/>
          <w:szCs w:val="32"/>
          <w:u w:val="none"/>
        </w:rPr>
        <w:t>（一）</w:t>
      </w:r>
      <w:r>
        <w:rPr>
          <w:rFonts w:hint="eastAsia" w:ascii="楷体_GB2312" w:hAnsi="楷体" w:eastAsia="楷体_GB2312" w:cs="楷体"/>
          <w:color w:val="auto"/>
          <w:sz w:val="32"/>
          <w:szCs w:val="32"/>
          <w:u w:val="none"/>
        </w:rPr>
        <w:t>职能单位</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b/>
          <w:bCs/>
          <w:color w:val="auto"/>
          <w:sz w:val="32"/>
          <w:szCs w:val="32"/>
          <w:u w:val="none"/>
        </w:rPr>
        <w:t>主要职能单位：</w:t>
      </w:r>
      <w:r>
        <w:rPr>
          <w:color w:val="auto"/>
          <w:sz w:val="32"/>
          <w:szCs w:val="32"/>
          <w:u w:val="none"/>
        </w:rPr>
        <w:t>县纪委</w:t>
      </w:r>
      <w:r>
        <w:rPr>
          <w:rFonts w:hint="eastAsia"/>
          <w:color w:val="auto"/>
          <w:sz w:val="32"/>
          <w:szCs w:val="32"/>
          <w:u w:val="none"/>
        </w:rPr>
        <w:t>监委</w:t>
      </w:r>
      <w:r>
        <w:rPr>
          <w:rFonts w:hint="eastAsia"/>
          <w:color w:val="auto"/>
          <w:sz w:val="32"/>
          <w:szCs w:val="32"/>
          <w:u w:val="none"/>
          <w:lang w:eastAsia="zh-CN"/>
        </w:rPr>
        <w:t>（县委巡察办）</w:t>
      </w:r>
      <w:r>
        <w:rPr>
          <w:color w:val="auto"/>
          <w:sz w:val="32"/>
          <w:szCs w:val="32"/>
          <w:u w:val="none"/>
        </w:rPr>
        <w:t>、</w:t>
      </w:r>
      <w:r>
        <w:rPr>
          <w:rFonts w:hint="eastAsia" w:ascii="仿宋_GB2312" w:hAnsi="仿宋_GB2312" w:cs="仿宋_GB2312"/>
          <w:color w:val="auto"/>
          <w:sz w:val="32"/>
          <w:szCs w:val="32"/>
          <w:u w:val="none"/>
        </w:rPr>
        <w:t>县委办、县政府办、县委组织部、县委宣传部（含县文明办）、县委政法委、县教育局、县卫健局、县统计局、县市监局、县城管局、县行政审批</w:t>
      </w:r>
      <w:r>
        <w:rPr>
          <w:rFonts w:hint="eastAsia" w:ascii="仿宋_GB2312" w:hAnsi="仿宋_GB2312" w:cs="仿宋_GB2312"/>
          <w:color w:val="auto"/>
          <w:sz w:val="32"/>
          <w:szCs w:val="32"/>
          <w:u w:val="none"/>
          <w:lang w:eastAsia="zh-CN"/>
        </w:rPr>
        <w:t>服务</w:t>
      </w:r>
      <w:r>
        <w:rPr>
          <w:rFonts w:hint="eastAsia" w:ascii="仿宋_GB2312" w:hAnsi="仿宋_GB2312" w:cs="仿宋_GB2312"/>
          <w:color w:val="auto"/>
          <w:sz w:val="32"/>
          <w:szCs w:val="32"/>
          <w:u w:val="none"/>
        </w:rPr>
        <w:t>局、县城南区</w:t>
      </w:r>
      <w:r>
        <w:rPr>
          <w:rFonts w:hint="eastAsia" w:ascii="仿宋_GB2312" w:hAnsi="仿宋_GB2312" w:cs="仿宋_GB2312"/>
          <w:color w:val="auto"/>
          <w:sz w:val="32"/>
          <w:szCs w:val="32"/>
          <w:u w:val="none"/>
          <w:lang w:eastAsia="zh-CN"/>
        </w:rPr>
        <w:t>、县经开区、</w:t>
      </w:r>
      <w:r>
        <w:rPr>
          <w:rFonts w:hint="eastAsia" w:ascii="仿宋_GB2312" w:hAnsi="仿宋_GB2312" w:cs="仿宋_GB2312"/>
          <w:color w:val="auto"/>
          <w:sz w:val="32"/>
          <w:szCs w:val="32"/>
          <w:u w:val="none"/>
        </w:rPr>
        <w:t>团县委、</w:t>
      </w:r>
      <w:r>
        <w:rPr>
          <w:rFonts w:hint="eastAsia" w:ascii="仿宋_GB2312" w:hAnsi="仿宋_GB2312" w:cs="仿宋_GB2312"/>
          <w:color w:val="auto"/>
          <w:sz w:val="32"/>
          <w:szCs w:val="32"/>
          <w:u w:val="none"/>
          <w:lang w:eastAsia="zh-CN"/>
        </w:rPr>
        <w:t>县</w:t>
      </w:r>
      <w:r>
        <w:rPr>
          <w:rFonts w:hint="eastAsia" w:ascii="仿宋_GB2312" w:hAnsi="仿宋_GB2312" w:cs="仿宋_GB2312"/>
          <w:color w:val="auto"/>
          <w:sz w:val="32"/>
          <w:szCs w:val="32"/>
          <w:u w:val="none"/>
        </w:rPr>
        <w:t>文旅广体局、县司法局、东坪镇，共1</w:t>
      </w:r>
      <w:r>
        <w:rPr>
          <w:rFonts w:hint="eastAsia" w:ascii="仿宋_GB2312" w:hAnsi="仿宋_GB2312" w:cs="仿宋_GB2312"/>
          <w:color w:val="auto"/>
          <w:sz w:val="32"/>
          <w:szCs w:val="32"/>
          <w:u w:val="none"/>
          <w:lang w:val="en-US" w:eastAsia="zh-CN"/>
        </w:rPr>
        <w:t>8</w:t>
      </w:r>
      <w:r>
        <w:rPr>
          <w:rFonts w:hint="eastAsia" w:ascii="仿宋_GB2312" w:hAnsi="仿宋_GB2312" w:cs="仿宋_GB2312"/>
          <w:color w:val="auto"/>
          <w:sz w:val="32"/>
          <w:szCs w:val="32"/>
          <w:u w:val="none"/>
        </w:rPr>
        <w:t>个单位。</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b/>
          <w:bCs/>
          <w:color w:val="auto"/>
          <w:sz w:val="32"/>
          <w:szCs w:val="32"/>
          <w:u w:val="none"/>
        </w:rPr>
        <w:t>一般</w:t>
      </w:r>
      <w:r>
        <w:rPr>
          <w:rFonts w:hint="eastAsia"/>
          <w:b/>
          <w:bCs/>
          <w:color w:val="auto"/>
          <w:sz w:val="32"/>
          <w:szCs w:val="32"/>
          <w:u w:val="none"/>
        </w:rPr>
        <w:t>职能</w:t>
      </w:r>
      <w:r>
        <w:rPr>
          <w:b/>
          <w:bCs/>
          <w:color w:val="auto"/>
          <w:sz w:val="32"/>
          <w:szCs w:val="32"/>
          <w:u w:val="none"/>
        </w:rPr>
        <w:t>单位：</w:t>
      </w:r>
      <w:r>
        <w:rPr>
          <w:color w:val="auto"/>
          <w:sz w:val="32"/>
          <w:szCs w:val="32"/>
          <w:u w:val="none"/>
        </w:rPr>
        <w:t>县委统战部、县民政局、县财政局、县人社局、县</w:t>
      </w:r>
      <w:r>
        <w:rPr>
          <w:rFonts w:hint="eastAsia"/>
          <w:color w:val="auto"/>
          <w:sz w:val="32"/>
          <w:szCs w:val="32"/>
          <w:u w:val="none"/>
        </w:rPr>
        <w:t>自然</w:t>
      </w:r>
      <w:r>
        <w:rPr>
          <w:color w:val="auto"/>
          <w:sz w:val="32"/>
          <w:szCs w:val="32"/>
          <w:u w:val="none"/>
        </w:rPr>
        <w:t>资源局、</w:t>
      </w:r>
      <w:r>
        <w:rPr>
          <w:rFonts w:hint="eastAsia"/>
          <w:color w:val="auto"/>
          <w:sz w:val="32"/>
          <w:szCs w:val="32"/>
          <w:u w:val="none"/>
        </w:rPr>
        <w:t>市生态环境局安化分局、</w:t>
      </w:r>
      <w:r>
        <w:rPr>
          <w:color w:val="auto"/>
          <w:sz w:val="32"/>
          <w:szCs w:val="32"/>
          <w:u w:val="none"/>
        </w:rPr>
        <w:t>县住建局、县交通运输局、县</w:t>
      </w:r>
      <w:r>
        <w:rPr>
          <w:rFonts w:hint="eastAsia"/>
          <w:color w:val="auto"/>
          <w:sz w:val="32"/>
          <w:szCs w:val="32"/>
          <w:u w:val="none"/>
        </w:rPr>
        <w:t>应急管理</w:t>
      </w:r>
      <w:r>
        <w:rPr>
          <w:color w:val="auto"/>
          <w:sz w:val="32"/>
          <w:szCs w:val="32"/>
          <w:u w:val="none"/>
        </w:rPr>
        <w:t>局、县信访局、</w:t>
      </w:r>
      <w:r>
        <w:rPr>
          <w:rFonts w:hint="eastAsia"/>
          <w:color w:val="auto"/>
          <w:sz w:val="32"/>
          <w:szCs w:val="32"/>
          <w:u w:val="none"/>
        </w:rPr>
        <w:t>县住房保障服务中心、</w:t>
      </w:r>
      <w:r>
        <w:rPr>
          <w:color w:val="auto"/>
          <w:sz w:val="32"/>
          <w:szCs w:val="32"/>
          <w:u w:val="none"/>
        </w:rPr>
        <w:t>县残联</w:t>
      </w:r>
      <w:r>
        <w:rPr>
          <w:rFonts w:hint="eastAsia"/>
          <w:color w:val="auto"/>
          <w:sz w:val="32"/>
          <w:szCs w:val="32"/>
          <w:u w:val="none"/>
          <w:lang w:eastAsia="zh-CN"/>
        </w:rPr>
        <w:t>、县委编办、</w:t>
      </w:r>
      <w:r>
        <w:rPr>
          <w:color w:val="auto"/>
          <w:sz w:val="32"/>
          <w:szCs w:val="32"/>
          <w:u w:val="none"/>
        </w:rPr>
        <w:t>县总工会、县妇联、县科协、</w:t>
      </w:r>
      <w:r>
        <w:rPr>
          <w:rFonts w:hint="eastAsia" w:ascii="仿宋_GB2312" w:hAnsi="仿宋_GB2312" w:cs="仿宋_GB2312"/>
          <w:color w:val="auto"/>
          <w:sz w:val="32"/>
          <w:szCs w:val="32"/>
          <w:u w:val="none"/>
        </w:rPr>
        <w:t>县广播电视台、</w:t>
      </w:r>
      <w:r>
        <w:rPr>
          <w:color w:val="auto"/>
          <w:sz w:val="32"/>
          <w:szCs w:val="32"/>
          <w:u w:val="none"/>
        </w:rPr>
        <w:t>县公安局</w:t>
      </w:r>
      <w:r>
        <w:rPr>
          <w:rFonts w:hint="eastAsia" w:ascii="仿宋_GB2312" w:hAnsi="仿宋_GB2312" w:cs="仿宋_GB2312"/>
          <w:color w:val="auto"/>
          <w:sz w:val="32"/>
          <w:szCs w:val="32"/>
          <w:u w:val="none"/>
        </w:rPr>
        <w:t>、县交警大队、县消防大队、县科工局、县商务局</w:t>
      </w:r>
      <w:r>
        <w:rPr>
          <w:rFonts w:hint="eastAsia" w:ascii="仿宋_GB2312" w:hAnsi="仿宋_GB2312" w:cs="仿宋_GB2312"/>
          <w:color w:val="auto"/>
          <w:sz w:val="32"/>
          <w:szCs w:val="32"/>
          <w:u w:val="none"/>
          <w:lang w:eastAsia="zh-CN"/>
        </w:rPr>
        <w:t>（县市场服务中心）</w:t>
      </w:r>
      <w:r>
        <w:rPr>
          <w:rFonts w:hint="eastAsia" w:ascii="仿宋_GB2312" w:hAnsi="仿宋_GB2312" w:cs="仿宋_GB2312"/>
          <w:color w:val="auto"/>
          <w:sz w:val="32"/>
          <w:szCs w:val="32"/>
          <w:u w:val="none"/>
        </w:rPr>
        <w:t>、</w:t>
      </w:r>
      <w:r>
        <w:rPr>
          <w:rFonts w:hint="eastAsia"/>
          <w:color w:val="auto"/>
          <w:sz w:val="32"/>
          <w:szCs w:val="32"/>
          <w:u w:val="none"/>
          <w:lang w:eastAsia="zh-CN"/>
        </w:rPr>
        <w:t>县农业农村局、</w:t>
      </w:r>
      <w:r>
        <w:rPr>
          <w:rFonts w:hint="eastAsia" w:ascii="仿宋_GB2312" w:hAnsi="仿宋_GB2312" w:cs="仿宋_GB2312"/>
          <w:color w:val="auto"/>
          <w:sz w:val="32"/>
          <w:szCs w:val="32"/>
          <w:u w:val="none"/>
        </w:rPr>
        <w:t>县林业局、县水利局，共2</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个单位。</w:t>
      </w:r>
    </w:p>
    <w:p>
      <w:pPr>
        <w:widowControl w:val="0"/>
        <w:wordWrap/>
        <w:adjustRightInd/>
        <w:snapToGrid/>
        <w:spacing w:line="540" w:lineRule="exact"/>
        <w:ind w:firstLine="640"/>
        <w:textAlignment w:val="auto"/>
        <w:rPr>
          <w:rFonts w:hint="eastAsia" w:ascii="楷体_GB2312" w:hAnsi="楷体" w:eastAsia="楷体_GB2312" w:cs="楷体"/>
          <w:color w:val="auto"/>
          <w:sz w:val="32"/>
          <w:szCs w:val="32"/>
          <w:u w:val="none"/>
        </w:rPr>
      </w:pPr>
      <w:r>
        <w:rPr>
          <w:rFonts w:hint="eastAsia" w:ascii="楷体_GB2312" w:hAnsi="楷体" w:eastAsia="楷体_GB2312" w:cs="楷体"/>
          <w:color w:val="auto"/>
          <w:sz w:val="32"/>
          <w:szCs w:val="32"/>
          <w:u w:val="none"/>
        </w:rPr>
        <w:t>（二）普通单位</w:t>
      </w:r>
    </w:p>
    <w:p>
      <w:pPr>
        <w:widowControl w:val="0"/>
        <w:wordWrap/>
        <w:adjustRightInd/>
        <w:snapToGrid/>
        <w:spacing w:line="540" w:lineRule="exact"/>
        <w:ind w:firstLine="640"/>
        <w:textAlignment w:val="auto"/>
        <w:rPr>
          <w:color w:val="auto"/>
          <w:sz w:val="32"/>
          <w:szCs w:val="32"/>
          <w:u w:val="none"/>
        </w:rPr>
      </w:pPr>
      <w:r>
        <w:rPr>
          <w:color w:val="auto"/>
          <w:sz w:val="32"/>
          <w:szCs w:val="32"/>
          <w:u w:val="none"/>
        </w:rPr>
        <w:t>除</w:t>
      </w:r>
      <w:r>
        <w:rPr>
          <w:rFonts w:hint="eastAsia"/>
          <w:color w:val="auto"/>
          <w:sz w:val="32"/>
          <w:szCs w:val="32"/>
          <w:u w:val="none"/>
        </w:rPr>
        <w:t>职能</w:t>
      </w:r>
      <w:r>
        <w:rPr>
          <w:color w:val="auto"/>
          <w:sz w:val="32"/>
          <w:szCs w:val="32"/>
          <w:u w:val="none"/>
        </w:rPr>
        <w:t>单位以外的</w:t>
      </w:r>
      <w:r>
        <w:rPr>
          <w:rFonts w:hint="eastAsia"/>
          <w:color w:val="auto"/>
          <w:sz w:val="32"/>
          <w:szCs w:val="32"/>
          <w:u w:val="none"/>
        </w:rPr>
        <w:t>县城</w:t>
      </w:r>
      <w:r>
        <w:rPr>
          <w:color w:val="auto"/>
          <w:sz w:val="32"/>
          <w:szCs w:val="32"/>
          <w:u w:val="none"/>
        </w:rPr>
        <w:t>城区所有正科级</w:t>
      </w:r>
      <w:r>
        <w:rPr>
          <w:rFonts w:hint="eastAsia"/>
          <w:color w:val="auto"/>
          <w:sz w:val="32"/>
          <w:szCs w:val="32"/>
          <w:u w:val="none"/>
          <w:lang w:eastAsia="zh-CN"/>
        </w:rPr>
        <w:t>及</w:t>
      </w:r>
      <w:r>
        <w:rPr>
          <w:color w:val="auto"/>
          <w:sz w:val="32"/>
          <w:szCs w:val="32"/>
          <w:u w:val="none"/>
        </w:rPr>
        <w:t>以上行政事业单位（含中央、省、市驻</w:t>
      </w:r>
      <w:r>
        <w:rPr>
          <w:rFonts w:hint="eastAsia"/>
          <w:color w:val="auto"/>
          <w:sz w:val="32"/>
          <w:szCs w:val="32"/>
          <w:u w:val="none"/>
        </w:rPr>
        <w:t>安</w:t>
      </w:r>
      <w:r>
        <w:rPr>
          <w:color w:val="auto"/>
          <w:sz w:val="32"/>
          <w:szCs w:val="32"/>
          <w:u w:val="none"/>
        </w:rPr>
        <w:t>单位）</w:t>
      </w:r>
      <w:r>
        <w:rPr>
          <w:rFonts w:hint="eastAsia"/>
          <w:color w:val="auto"/>
          <w:sz w:val="32"/>
          <w:szCs w:val="32"/>
          <w:u w:val="none"/>
          <w:lang w:eastAsia="zh-CN"/>
        </w:rPr>
        <w:t>，</w:t>
      </w:r>
      <w:r>
        <w:rPr>
          <w:rFonts w:hint="eastAsia"/>
          <w:color w:val="auto"/>
          <w:sz w:val="32"/>
          <w:szCs w:val="32"/>
          <w:u w:val="none"/>
        </w:rPr>
        <w:t>除东坪</w:t>
      </w:r>
      <w:r>
        <w:rPr>
          <w:color w:val="auto"/>
          <w:sz w:val="32"/>
          <w:szCs w:val="32"/>
          <w:u w:val="none"/>
        </w:rPr>
        <w:t>镇</w:t>
      </w:r>
      <w:r>
        <w:rPr>
          <w:rFonts w:hint="eastAsia"/>
          <w:color w:val="auto"/>
          <w:sz w:val="32"/>
          <w:szCs w:val="32"/>
          <w:u w:val="none"/>
        </w:rPr>
        <w:t>以外</w:t>
      </w:r>
      <w:r>
        <w:rPr>
          <w:rFonts w:hint="eastAsia"/>
          <w:color w:val="auto"/>
          <w:sz w:val="32"/>
          <w:szCs w:val="32"/>
          <w:u w:val="none"/>
          <w:lang w:eastAsia="zh-CN"/>
        </w:rPr>
        <w:t>的</w:t>
      </w:r>
      <w:r>
        <w:rPr>
          <w:rFonts w:hint="eastAsia"/>
          <w:color w:val="auto"/>
          <w:sz w:val="32"/>
          <w:szCs w:val="32"/>
          <w:u w:val="none"/>
        </w:rPr>
        <w:t>其他乡镇。</w:t>
      </w:r>
    </w:p>
    <w:p>
      <w:pPr>
        <w:widowControl w:val="0"/>
        <w:wordWrap/>
        <w:adjustRightInd/>
        <w:snapToGrid/>
        <w:spacing w:line="540" w:lineRule="exact"/>
        <w:ind w:firstLine="64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三、考核内容</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考核内容分共性</w:t>
      </w:r>
      <w:r>
        <w:rPr>
          <w:rFonts w:hint="eastAsia" w:ascii="仿宋_GB2312" w:hAnsi="仿宋_GB2312" w:cs="仿宋_GB2312"/>
          <w:color w:val="auto"/>
          <w:sz w:val="32"/>
          <w:szCs w:val="32"/>
          <w:u w:val="none"/>
          <w:lang w:eastAsia="zh-CN"/>
        </w:rPr>
        <w:t>细则</w:t>
      </w:r>
      <w:r>
        <w:rPr>
          <w:rFonts w:hint="eastAsia" w:ascii="仿宋_GB2312" w:hAnsi="仿宋_GB2312" w:cs="仿宋_GB2312"/>
          <w:color w:val="auto"/>
          <w:sz w:val="32"/>
          <w:szCs w:val="32"/>
          <w:u w:val="none"/>
        </w:rPr>
        <w:t>和个性</w:t>
      </w:r>
      <w:r>
        <w:rPr>
          <w:rFonts w:hint="eastAsia" w:ascii="仿宋_GB2312" w:hAnsi="仿宋_GB2312" w:cs="仿宋_GB2312"/>
          <w:color w:val="auto"/>
          <w:sz w:val="32"/>
          <w:szCs w:val="32"/>
          <w:u w:val="none"/>
          <w:lang w:eastAsia="zh-CN"/>
        </w:rPr>
        <w:t>细则</w:t>
      </w:r>
      <w:r>
        <w:rPr>
          <w:rFonts w:hint="eastAsia" w:ascii="仿宋_GB2312" w:hAnsi="仿宋_GB2312" w:cs="仿宋_GB2312"/>
          <w:color w:val="auto"/>
          <w:sz w:val="32"/>
          <w:szCs w:val="32"/>
          <w:u w:val="none"/>
        </w:rPr>
        <w:t>：普通单位按照共性细则落实好工作任务和资料收集</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w:t>
      </w:r>
      <w:r>
        <w:rPr>
          <w:rFonts w:hint="eastAsia" w:hAnsi="宋体"/>
          <w:color w:val="auto"/>
          <w:sz w:val="32"/>
          <w:szCs w:val="32"/>
          <w:u w:val="none"/>
        </w:rPr>
        <w:t>各职能单位按照共性细则与个性细则</w:t>
      </w:r>
      <w:r>
        <w:rPr>
          <w:rFonts w:hint="eastAsia" w:ascii="仿宋_GB2312" w:hAnsi="仿宋_GB2312" w:cs="仿宋_GB2312"/>
          <w:color w:val="auto"/>
          <w:sz w:val="32"/>
          <w:szCs w:val="32"/>
          <w:u w:val="none"/>
        </w:rPr>
        <w:t>落实好工作任务和资料收集</w:t>
      </w:r>
      <w:r>
        <w:rPr>
          <w:rFonts w:hint="eastAsia" w:ascii="仿宋_GB2312" w:hAnsi="仿宋_GB2312" w:cs="仿宋_GB2312"/>
          <w:color w:val="auto"/>
          <w:sz w:val="32"/>
          <w:szCs w:val="32"/>
          <w:u w:val="none"/>
          <w:lang w:eastAsia="zh-CN"/>
        </w:rPr>
        <w:t>工作，其中</w:t>
      </w:r>
      <w:r>
        <w:rPr>
          <w:rFonts w:hint="eastAsia" w:ascii="仿宋_GB2312" w:hAnsi="仿宋_GB2312" w:cs="仿宋_GB2312"/>
          <w:color w:val="auto"/>
          <w:sz w:val="32"/>
          <w:szCs w:val="32"/>
          <w:u w:val="none"/>
        </w:rPr>
        <w:t>县</w:t>
      </w:r>
      <w:r>
        <w:rPr>
          <w:rFonts w:hint="eastAsia" w:ascii="仿宋_GB2312" w:hAnsi="仿宋_GB2312" w:cs="仿宋_GB2312"/>
          <w:color w:val="auto"/>
          <w:sz w:val="32"/>
          <w:szCs w:val="32"/>
          <w:u w:val="none"/>
          <w:lang w:eastAsia="zh-CN"/>
        </w:rPr>
        <w:t>政府办</w:t>
      </w:r>
      <w:r>
        <w:rPr>
          <w:rFonts w:hint="eastAsia" w:ascii="仿宋_GB2312" w:hAnsi="仿宋_GB2312" w:cs="仿宋_GB2312"/>
          <w:color w:val="auto"/>
          <w:sz w:val="32"/>
          <w:szCs w:val="32"/>
          <w:u w:val="none"/>
        </w:rPr>
        <w:t>、</w:t>
      </w:r>
      <w:r>
        <w:rPr>
          <w:rFonts w:hint="eastAsia" w:ascii="仿宋_GB2312" w:hAnsi="仿宋_GB2312" w:cs="仿宋_GB2312"/>
          <w:color w:val="auto"/>
          <w:sz w:val="32"/>
          <w:szCs w:val="32"/>
          <w:u w:val="none"/>
          <w:lang w:eastAsia="zh-CN"/>
        </w:rPr>
        <w:t>县委宣传部、</w:t>
      </w:r>
      <w:r>
        <w:rPr>
          <w:rFonts w:hint="eastAsia" w:ascii="仿宋_GB2312" w:hAnsi="仿宋_GB2312" w:cs="仿宋_GB2312"/>
          <w:color w:val="auto"/>
          <w:sz w:val="32"/>
          <w:szCs w:val="32"/>
          <w:u w:val="none"/>
        </w:rPr>
        <w:t>县委政法委、县教育局、县卫健局、县市监局、县城管局、团县委、</w:t>
      </w:r>
      <w:r>
        <w:rPr>
          <w:rFonts w:hint="eastAsia" w:ascii="仿宋_GB2312" w:hAnsi="仿宋_GB2312" w:cs="仿宋_GB2312"/>
          <w:color w:val="auto"/>
          <w:sz w:val="32"/>
          <w:szCs w:val="32"/>
          <w:u w:val="none"/>
          <w:lang w:eastAsia="zh-CN"/>
        </w:rPr>
        <w:t>县</w:t>
      </w:r>
      <w:r>
        <w:rPr>
          <w:rFonts w:hint="eastAsia" w:ascii="仿宋_GB2312" w:hAnsi="仿宋_GB2312" w:cs="仿宋_GB2312"/>
          <w:color w:val="auto"/>
          <w:sz w:val="32"/>
          <w:szCs w:val="32"/>
          <w:u w:val="none"/>
        </w:rPr>
        <w:t>文旅广体局、县司法局分别牵头负责10大</w:t>
      </w:r>
      <w:r>
        <w:rPr>
          <w:rFonts w:hint="eastAsia" w:hAnsi="宋体"/>
          <w:color w:val="auto"/>
          <w:sz w:val="32"/>
          <w:szCs w:val="32"/>
          <w:u w:val="none"/>
        </w:rPr>
        <w:t>基本指标测评项目</w:t>
      </w:r>
      <w:r>
        <w:rPr>
          <w:rFonts w:hint="eastAsia" w:hAnsi="宋体"/>
          <w:color w:val="auto"/>
          <w:sz w:val="32"/>
          <w:szCs w:val="32"/>
          <w:u w:val="none"/>
          <w:lang w:eastAsia="zh-CN"/>
        </w:rPr>
        <w:t>的</w:t>
      </w:r>
      <w:r>
        <w:rPr>
          <w:rFonts w:hint="eastAsia" w:hAnsi="宋体"/>
          <w:color w:val="auto"/>
          <w:sz w:val="32"/>
          <w:szCs w:val="32"/>
          <w:u w:val="none"/>
        </w:rPr>
        <w:t>资料收集</w:t>
      </w:r>
      <w:r>
        <w:rPr>
          <w:rFonts w:hint="eastAsia" w:hAnsi="宋体"/>
          <w:color w:val="auto"/>
          <w:sz w:val="32"/>
          <w:szCs w:val="32"/>
          <w:u w:val="none"/>
          <w:lang w:eastAsia="zh-CN"/>
        </w:rPr>
        <w:t>工作</w:t>
      </w:r>
      <w:r>
        <w:rPr>
          <w:rFonts w:hint="eastAsia" w:hAnsi="宋体"/>
          <w:color w:val="auto"/>
          <w:sz w:val="32"/>
          <w:szCs w:val="32"/>
          <w:u w:val="none"/>
        </w:rPr>
        <w:t>。</w:t>
      </w:r>
    </w:p>
    <w:p>
      <w:pPr>
        <w:widowControl w:val="0"/>
        <w:wordWrap/>
        <w:adjustRightInd/>
        <w:snapToGrid/>
        <w:spacing w:line="540" w:lineRule="exact"/>
        <w:ind w:firstLine="645"/>
        <w:textAlignment w:val="auto"/>
        <w:rPr>
          <w:rFonts w:hint="eastAsia" w:ascii="仿宋_GB2312" w:hAnsi="仿宋_GB2312" w:cs="仿宋_GB2312"/>
          <w:bCs/>
          <w:color w:val="auto"/>
          <w:spacing w:val="15"/>
          <w:sz w:val="32"/>
          <w:szCs w:val="32"/>
          <w:u w:val="none"/>
          <w:shd w:val="clear" w:color="auto" w:fill="FFFFFF"/>
        </w:rPr>
      </w:pPr>
      <w:r>
        <w:rPr>
          <w:rFonts w:hint="eastAsia" w:ascii="黑体" w:hAnsi="黑体" w:eastAsia="黑体" w:cs="黑体"/>
          <w:bCs/>
          <w:color w:val="auto"/>
          <w:spacing w:val="15"/>
          <w:sz w:val="32"/>
          <w:szCs w:val="32"/>
          <w:u w:val="none"/>
          <w:shd w:val="clear" w:color="auto" w:fill="FFFFFF"/>
        </w:rPr>
        <w:t>四、考核方式</w:t>
      </w:r>
    </w:p>
    <w:p>
      <w:pPr>
        <w:widowControl w:val="0"/>
        <w:wordWrap/>
        <w:adjustRightInd/>
        <w:snapToGrid/>
        <w:spacing w:line="540" w:lineRule="exact"/>
        <w:ind w:firstLine="645"/>
        <w:textAlignment w:val="auto"/>
        <w:rPr>
          <w:rFonts w:hint="eastAsia" w:ascii="仿宋_GB2312" w:hAnsi="仿宋_GB2312" w:cs="仿宋_GB2312"/>
          <w:color w:val="auto"/>
          <w:sz w:val="32"/>
          <w:szCs w:val="32"/>
          <w:u w:val="none"/>
        </w:rPr>
      </w:pPr>
      <w:r>
        <w:rPr>
          <w:rFonts w:hint="eastAsia" w:ascii="楷体_GB2312" w:hAnsi="楷体_GB2312" w:eastAsia="楷体_GB2312" w:cs="楷体_GB2312"/>
          <w:color w:val="auto"/>
          <w:sz w:val="32"/>
          <w:szCs w:val="32"/>
          <w:u w:val="none"/>
        </w:rPr>
        <w:t>（一）日常</w:t>
      </w:r>
      <w:r>
        <w:rPr>
          <w:rFonts w:hint="eastAsia" w:ascii="楷体_GB2312" w:hAnsi="楷体_GB2312" w:eastAsia="楷体_GB2312" w:cs="楷体_GB2312"/>
          <w:color w:val="auto"/>
          <w:sz w:val="32"/>
          <w:szCs w:val="32"/>
          <w:u w:val="none"/>
          <w:lang w:eastAsia="zh-CN"/>
        </w:rPr>
        <w:t>检</w:t>
      </w:r>
      <w:r>
        <w:rPr>
          <w:rFonts w:hint="eastAsia" w:ascii="楷体_GB2312" w:hAnsi="楷体_GB2312" w:eastAsia="楷体_GB2312" w:cs="楷体_GB2312"/>
          <w:color w:val="auto"/>
          <w:sz w:val="32"/>
          <w:szCs w:val="32"/>
          <w:u w:val="none"/>
        </w:rPr>
        <w:t>查。</w:t>
      </w:r>
      <w:r>
        <w:rPr>
          <w:rFonts w:hint="eastAsia" w:ascii="仿宋_GB2312" w:hAnsi="仿宋_GB2312" w:cs="仿宋_GB2312"/>
          <w:color w:val="auto"/>
          <w:sz w:val="32"/>
          <w:szCs w:val="32"/>
          <w:u w:val="none"/>
        </w:rPr>
        <w:t>由县创建办工作人员不定期对创文巩卫工作进行</w:t>
      </w:r>
      <w:r>
        <w:rPr>
          <w:rFonts w:hint="eastAsia" w:ascii="仿宋_GB2312" w:hAnsi="仿宋_GB2312" w:cs="仿宋_GB2312"/>
          <w:color w:val="auto"/>
          <w:sz w:val="32"/>
          <w:szCs w:val="32"/>
          <w:u w:val="none"/>
          <w:lang w:eastAsia="zh-CN"/>
        </w:rPr>
        <w:t>检</w:t>
      </w:r>
      <w:r>
        <w:rPr>
          <w:rFonts w:hint="eastAsia" w:ascii="仿宋_GB2312" w:hAnsi="仿宋_GB2312" w:cs="仿宋_GB2312"/>
          <w:color w:val="auto"/>
          <w:sz w:val="32"/>
          <w:szCs w:val="32"/>
          <w:u w:val="none"/>
        </w:rPr>
        <w:t>查，每月对日常</w:t>
      </w:r>
      <w:r>
        <w:rPr>
          <w:rFonts w:hint="eastAsia" w:ascii="仿宋_GB2312" w:hAnsi="仿宋_GB2312" w:cs="仿宋_GB2312"/>
          <w:color w:val="auto"/>
          <w:sz w:val="32"/>
          <w:szCs w:val="32"/>
          <w:u w:val="none"/>
          <w:lang w:eastAsia="zh-CN"/>
        </w:rPr>
        <w:t>检</w:t>
      </w:r>
      <w:r>
        <w:rPr>
          <w:rFonts w:hint="eastAsia" w:ascii="仿宋_GB2312" w:hAnsi="仿宋_GB2312" w:cs="仿宋_GB2312"/>
          <w:color w:val="auto"/>
          <w:sz w:val="32"/>
          <w:szCs w:val="32"/>
          <w:u w:val="none"/>
        </w:rPr>
        <w:t>查情况进行通报，日常</w:t>
      </w:r>
      <w:r>
        <w:rPr>
          <w:rFonts w:hint="eastAsia" w:ascii="仿宋_GB2312" w:hAnsi="仿宋_GB2312" w:cs="仿宋_GB2312"/>
          <w:color w:val="auto"/>
          <w:sz w:val="32"/>
          <w:szCs w:val="32"/>
          <w:u w:val="none"/>
          <w:lang w:eastAsia="zh-CN"/>
        </w:rPr>
        <w:t>检</w:t>
      </w:r>
      <w:r>
        <w:rPr>
          <w:rFonts w:hint="eastAsia" w:ascii="仿宋_GB2312" w:hAnsi="仿宋_GB2312" w:cs="仿宋_GB2312"/>
          <w:color w:val="auto"/>
          <w:sz w:val="32"/>
          <w:szCs w:val="32"/>
          <w:u w:val="none"/>
        </w:rPr>
        <w:t>查情况占年终综合得分的30%。</w:t>
      </w:r>
    </w:p>
    <w:p>
      <w:pPr>
        <w:widowControl w:val="0"/>
        <w:wordWrap/>
        <w:adjustRightInd/>
        <w:snapToGrid/>
        <w:spacing w:line="540" w:lineRule="exact"/>
        <w:ind w:firstLine="645"/>
        <w:textAlignment w:val="auto"/>
        <w:rPr>
          <w:rFonts w:hint="eastAsia" w:ascii="仿宋_GB2312" w:hAnsi="仿宋_GB2312" w:cs="仿宋_GB2312"/>
          <w:color w:val="auto"/>
          <w:sz w:val="32"/>
          <w:szCs w:val="32"/>
          <w:u w:val="none"/>
        </w:rPr>
      </w:pPr>
      <w:r>
        <w:rPr>
          <w:rFonts w:hint="eastAsia" w:ascii="楷体_GB2312" w:hAnsi="楷体_GB2312" w:eastAsia="楷体_GB2312" w:cs="楷体_GB2312"/>
          <w:color w:val="auto"/>
          <w:sz w:val="32"/>
          <w:szCs w:val="32"/>
          <w:u w:val="none"/>
        </w:rPr>
        <w:t>（二）季度检查。</w:t>
      </w:r>
      <w:r>
        <w:rPr>
          <w:rFonts w:hint="eastAsia" w:ascii="仿宋_GB2312" w:hAnsi="仿宋_GB2312" w:cs="仿宋_GB2312"/>
          <w:color w:val="auto"/>
          <w:sz w:val="32"/>
          <w:szCs w:val="32"/>
          <w:u w:val="none"/>
        </w:rPr>
        <w:t>每季度，</w:t>
      </w:r>
      <w:r>
        <w:rPr>
          <w:rFonts w:hint="eastAsia" w:ascii="仿宋_GB2312" w:hAnsi="仿宋_GB2312" w:cs="仿宋_GB2312"/>
          <w:color w:val="auto"/>
          <w:sz w:val="32"/>
          <w:szCs w:val="32"/>
          <w:u w:val="none"/>
          <w:lang w:eastAsia="zh-CN"/>
        </w:rPr>
        <w:t>由</w:t>
      </w:r>
      <w:r>
        <w:rPr>
          <w:rFonts w:hint="eastAsia" w:ascii="仿宋_GB2312" w:hAnsi="仿宋_GB2312" w:cs="仿宋_GB2312"/>
          <w:color w:val="auto"/>
          <w:sz w:val="32"/>
          <w:szCs w:val="32"/>
          <w:u w:val="none"/>
        </w:rPr>
        <w:t>县</w:t>
      </w:r>
      <w:r>
        <w:rPr>
          <w:rFonts w:hint="eastAsia" w:ascii="仿宋_GB2312" w:hAnsi="仿宋_GB2312" w:cs="仿宋_GB2312"/>
          <w:color w:val="auto"/>
          <w:sz w:val="32"/>
          <w:szCs w:val="32"/>
          <w:u w:val="none"/>
          <w:lang w:eastAsia="zh-CN"/>
        </w:rPr>
        <w:t>委督查室牵头组织</w:t>
      </w:r>
      <w:r>
        <w:rPr>
          <w:rFonts w:hint="eastAsia" w:ascii="仿宋_GB2312" w:hAnsi="仿宋_GB2312" w:cs="仿宋_GB2312"/>
          <w:color w:val="auto"/>
          <w:sz w:val="32"/>
          <w:szCs w:val="32"/>
          <w:u w:val="none"/>
        </w:rPr>
        <w:t>对</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责任单位工作任务完成情况进行阶段检查，季度检查分数通报排名。全年前三个季度检查的平均分数作为年终综合得分的组成部分，占年终综合得分的30%。</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楷体_GB2312" w:hAnsi="楷体_GB2312" w:eastAsia="楷体_GB2312" w:cs="楷体_GB2312"/>
          <w:color w:val="auto"/>
          <w:sz w:val="32"/>
          <w:szCs w:val="32"/>
          <w:u w:val="none"/>
        </w:rPr>
        <w:t>（三）年终</w:t>
      </w:r>
      <w:r>
        <w:rPr>
          <w:rFonts w:hint="eastAsia" w:ascii="楷体_GB2312" w:hAnsi="楷体_GB2312" w:eastAsia="楷体_GB2312" w:cs="楷体_GB2312"/>
          <w:color w:val="auto"/>
          <w:sz w:val="32"/>
          <w:szCs w:val="32"/>
          <w:u w:val="none"/>
          <w:lang w:eastAsia="zh-CN"/>
        </w:rPr>
        <w:t>检查</w:t>
      </w:r>
      <w:r>
        <w:rPr>
          <w:rFonts w:hint="eastAsia" w:ascii="楷体_GB2312" w:hAnsi="楷体_GB2312" w:eastAsia="楷体_GB2312" w:cs="楷体_GB2312"/>
          <w:color w:val="auto"/>
          <w:sz w:val="32"/>
          <w:szCs w:val="32"/>
          <w:u w:val="none"/>
        </w:rPr>
        <w:t>。</w:t>
      </w:r>
      <w:r>
        <w:rPr>
          <w:rFonts w:hint="eastAsia" w:ascii="仿宋_GB2312" w:hAnsi="仿宋_GB2312" w:cs="仿宋_GB2312"/>
          <w:color w:val="auto"/>
          <w:sz w:val="32"/>
          <w:szCs w:val="32"/>
          <w:u w:val="none"/>
        </w:rPr>
        <w:t>年终（第四季度），</w:t>
      </w:r>
      <w:r>
        <w:rPr>
          <w:rFonts w:hint="eastAsia" w:ascii="仿宋_GB2312" w:hAnsi="仿宋_GB2312" w:cs="仿宋_GB2312"/>
          <w:color w:val="auto"/>
          <w:sz w:val="32"/>
          <w:szCs w:val="32"/>
          <w:u w:val="none"/>
          <w:lang w:eastAsia="zh-CN"/>
        </w:rPr>
        <w:t>由</w:t>
      </w:r>
      <w:r>
        <w:rPr>
          <w:rFonts w:hint="eastAsia" w:ascii="仿宋_GB2312" w:hAnsi="仿宋_GB2312" w:cs="仿宋_GB2312"/>
          <w:color w:val="auto"/>
          <w:sz w:val="32"/>
          <w:szCs w:val="32"/>
          <w:u w:val="none"/>
        </w:rPr>
        <w:t>县</w:t>
      </w:r>
      <w:r>
        <w:rPr>
          <w:rFonts w:hint="eastAsia" w:ascii="仿宋_GB2312" w:hAnsi="仿宋_GB2312" w:cs="仿宋_GB2312"/>
          <w:color w:val="auto"/>
          <w:sz w:val="32"/>
          <w:szCs w:val="32"/>
          <w:u w:val="none"/>
          <w:lang w:eastAsia="zh-CN"/>
        </w:rPr>
        <w:t>委督查室牵头组织</w:t>
      </w:r>
      <w:r>
        <w:rPr>
          <w:rFonts w:hint="eastAsia" w:ascii="仿宋_GB2312" w:hAnsi="仿宋_GB2312" w:cs="仿宋_GB2312"/>
          <w:color w:val="auto"/>
          <w:sz w:val="32"/>
          <w:szCs w:val="32"/>
          <w:u w:val="none"/>
        </w:rPr>
        <w:t>对各单位工作任务完成情况进行年终</w:t>
      </w:r>
      <w:r>
        <w:rPr>
          <w:rFonts w:hint="eastAsia" w:ascii="仿宋_GB2312" w:hAnsi="仿宋_GB2312" w:cs="仿宋_GB2312"/>
          <w:color w:val="auto"/>
          <w:sz w:val="32"/>
          <w:szCs w:val="32"/>
          <w:u w:val="none"/>
          <w:lang w:eastAsia="zh-CN"/>
        </w:rPr>
        <w:t>检查</w:t>
      </w:r>
      <w:r>
        <w:rPr>
          <w:rFonts w:hint="eastAsia" w:ascii="仿宋_GB2312" w:hAnsi="仿宋_GB2312" w:cs="仿宋_GB2312"/>
          <w:color w:val="auto"/>
          <w:sz w:val="32"/>
          <w:szCs w:val="32"/>
          <w:u w:val="none"/>
        </w:rPr>
        <w:t>，年终</w:t>
      </w:r>
      <w:r>
        <w:rPr>
          <w:rFonts w:hint="eastAsia" w:ascii="仿宋_GB2312" w:hAnsi="仿宋_GB2312" w:cs="仿宋_GB2312"/>
          <w:color w:val="auto"/>
          <w:sz w:val="32"/>
          <w:szCs w:val="32"/>
          <w:u w:val="none"/>
          <w:lang w:eastAsia="zh-CN"/>
        </w:rPr>
        <w:t>检查</w:t>
      </w:r>
      <w:r>
        <w:rPr>
          <w:rFonts w:hint="eastAsia" w:ascii="仿宋_GB2312" w:hAnsi="仿宋_GB2312" w:cs="仿宋_GB2312"/>
          <w:color w:val="auto"/>
          <w:sz w:val="32"/>
          <w:szCs w:val="32"/>
          <w:u w:val="none"/>
        </w:rPr>
        <w:t>分数占年终综合得分的40%。</w:t>
      </w:r>
    </w:p>
    <w:p>
      <w:pPr>
        <w:widowControl w:val="0"/>
        <w:wordWrap/>
        <w:adjustRightInd/>
        <w:snapToGrid/>
        <w:spacing w:line="540" w:lineRule="exact"/>
        <w:ind w:firstLine="640"/>
        <w:textAlignment w:val="auto"/>
        <w:rPr>
          <w:rFonts w:hint="default" w:ascii="仿宋_GB2312" w:hAnsi="仿宋_GB2312" w:cs="仿宋_GB2312"/>
          <w:color w:val="auto"/>
          <w:sz w:val="32"/>
          <w:szCs w:val="32"/>
          <w:u w:val="none"/>
          <w:lang w:val="en-US" w:eastAsia="zh-CN"/>
        </w:rPr>
      </w:pPr>
      <w:r>
        <w:rPr>
          <w:rFonts w:hint="eastAsia" w:ascii="仿宋_GB2312" w:hAnsi="仿宋_GB2312" w:cs="仿宋_GB2312"/>
          <w:color w:val="auto"/>
          <w:sz w:val="32"/>
          <w:szCs w:val="32"/>
          <w:u w:val="none"/>
          <w:lang w:eastAsia="zh-CN"/>
        </w:rPr>
        <w:t>普通单位的现场考评分数占其每季度共性考评综合得分的</w:t>
      </w:r>
      <w:r>
        <w:rPr>
          <w:rFonts w:hint="eastAsia" w:ascii="仿宋_GB2312" w:hAnsi="仿宋_GB2312" w:cs="仿宋_GB2312"/>
          <w:color w:val="auto"/>
          <w:sz w:val="32"/>
          <w:szCs w:val="32"/>
          <w:u w:val="none"/>
          <w:lang w:val="en-US" w:eastAsia="zh-CN"/>
        </w:rPr>
        <w:t>20%；职能单位的现场考评分数占其每季度个性考评综合得分的30%。在实际创建过程中，未明确有现场考评细则但存在有现场考评要求的单位，参照《创全国文明城市实地考察标准》执行。</w:t>
      </w:r>
    </w:p>
    <w:p>
      <w:pPr>
        <w:widowControl w:val="0"/>
        <w:wordWrap/>
        <w:adjustRightInd/>
        <w:snapToGrid/>
        <w:spacing w:line="540" w:lineRule="exact"/>
        <w:ind w:firstLine="645"/>
        <w:textAlignment w:val="auto"/>
        <w:rPr>
          <w:rFonts w:hint="eastAsia" w:ascii="黑体" w:hAnsi="黑体" w:eastAsia="黑体" w:cs="黑体"/>
          <w:bCs/>
          <w:color w:val="auto"/>
          <w:spacing w:val="15"/>
          <w:sz w:val="32"/>
          <w:szCs w:val="32"/>
          <w:u w:val="none"/>
          <w:shd w:val="clear" w:color="auto" w:fill="FFFFFF"/>
        </w:rPr>
      </w:pPr>
      <w:r>
        <w:rPr>
          <w:rFonts w:hint="eastAsia" w:ascii="黑体" w:hAnsi="黑体" w:eastAsia="黑体" w:cs="黑体"/>
          <w:bCs/>
          <w:color w:val="auto"/>
          <w:spacing w:val="15"/>
          <w:sz w:val="32"/>
          <w:szCs w:val="32"/>
          <w:u w:val="none"/>
          <w:shd w:val="clear" w:color="auto" w:fill="FFFFFF"/>
        </w:rPr>
        <w:t>五、考核成果运用</w:t>
      </w:r>
    </w:p>
    <w:p>
      <w:pPr>
        <w:widowControl w:val="0"/>
        <w:wordWrap/>
        <w:adjustRightInd/>
        <w:snapToGrid/>
        <w:spacing w:line="540" w:lineRule="exact"/>
        <w:ind w:firstLine="640"/>
        <w:textAlignment w:val="auto"/>
        <w:rPr>
          <w:color w:val="auto"/>
          <w:sz w:val="32"/>
          <w:szCs w:val="32"/>
          <w:u w:val="none"/>
        </w:rPr>
      </w:pPr>
      <w:r>
        <w:rPr>
          <w:rFonts w:hint="eastAsia" w:ascii="仿宋_GB2312" w:hAnsi="仿宋_GB2312" w:cs="仿宋_GB2312"/>
          <w:color w:val="auto"/>
          <w:sz w:val="32"/>
          <w:szCs w:val="32"/>
          <w:u w:val="none"/>
        </w:rPr>
        <w:t>（一）年终综合得分以日常督查、季度检查、年终考核三项综合，分值保留</w:t>
      </w:r>
      <w:r>
        <w:rPr>
          <w:rFonts w:hint="eastAsia" w:ascii="仿宋_GB2312" w:hAnsi="仿宋_GB2312" w:cs="仿宋_GB2312"/>
          <w:color w:val="auto"/>
          <w:sz w:val="32"/>
          <w:szCs w:val="32"/>
          <w:u w:val="none"/>
          <w:lang w:eastAsia="zh-CN"/>
        </w:rPr>
        <w:t>小数点后</w:t>
      </w:r>
      <w:r>
        <w:rPr>
          <w:rFonts w:hint="eastAsia" w:ascii="仿宋_GB2312" w:hAnsi="仿宋_GB2312" w:cs="仿宋_GB2312"/>
          <w:color w:val="auto"/>
          <w:sz w:val="32"/>
          <w:szCs w:val="32"/>
          <w:u w:val="none"/>
        </w:rPr>
        <w:t>1位（第二位四舍五入，兑现奖惩只舍不入），纳入</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单位年度绩效考核（创建工作所占年度绩效考核分值比例，以两办绩效考核通知文件为准）。</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（二）共性工作季度检查（含年终考核）以85分为达标，每降低1分，罚</w:t>
      </w:r>
      <w:r>
        <w:rPr>
          <w:rFonts w:hint="eastAsia" w:ascii="仿宋_GB2312" w:hAnsi="仿宋_GB2312" w:cs="仿宋_GB2312"/>
          <w:color w:val="auto"/>
          <w:sz w:val="32"/>
          <w:szCs w:val="32"/>
          <w:u w:val="none"/>
          <w:lang w:eastAsia="zh-CN"/>
        </w:rPr>
        <w:t>款</w:t>
      </w:r>
      <w:r>
        <w:rPr>
          <w:rFonts w:hint="eastAsia" w:ascii="仿宋_GB2312" w:hAnsi="仿宋_GB2312" w:cs="仿宋_GB2312"/>
          <w:color w:val="auto"/>
          <w:sz w:val="32"/>
          <w:szCs w:val="32"/>
          <w:u w:val="none"/>
        </w:rPr>
        <w:t>5000元</w:t>
      </w:r>
      <w:r>
        <w:rPr>
          <w:rFonts w:hint="eastAsia" w:ascii="仿宋_GB2312" w:hAnsi="仿宋_GB2312" w:cs="仿宋_GB2312"/>
          <w:color w:val="auto"/>
          <w:sz w:val="32"/>
          <w:szCs w:val="32"/>
          <w:u w:val="none"/>
          <w:shd w:val="clear" w:color="auto" w:fill="FFFFFF"/>
        </w:rPr>
        <w:t>，且</w:t>
      </w:r>
      <w:r>
        <w:rPr>
          <w:rFonts w:hint="eastAsia" w:ascii="仿宋_GB2312" w:hAnsi="仿宋_GB2312" w:cs="仿宋_GB2312"/>
          <w:color w:val="auto"/>
          <w:sz w:val="32"/>
          <w:szCs w:val="32"/>
          <w:u w:val="none"/>
        </w:rPr>
        <w:t>排名末尾三名的，</w:t>
      </w:r>
      <w:r>
        <w:rPr>
          <w:rFonts w:hint="eastAsia" w:ascii="仿宋_GB2312" w:hAnsi="仿宋_GB2312" w:cs="仿宋_GB2312"/>
          <w:color w:val="auto"/>
          <w:sz w:val="32"/>
          <w:szCs w:val="32"/>
          <w:u w:val="none"/>
          <w:shd w:val="clear" w:color="auto" w:fill="FFFFFF"/>
        </w:rPr>
        <w:t>分别加罚5000元、3000元、2000元</w:t>
      </w:r>
      <w:r>
        <w:rPr>
          <w:rFonts w:hint="eastAsia" w:ascii="仿宋_GB2312" w:hAnsi="仿宋_GB2312" w:cs="仿宋_GB2312"/>
          <w:color w:val="auto"/>
          <w:sz w:val="32"/>
          <w:szCs w:val="32"/>
          <w:u w:val="none"/>
        </w:rPr>
        <w:t>，单位主要负责人在季度创建工作调度会上作表态发言</w:t>
      </w:r>
      <w:r>
        <w:rPr>
          <w:rFonts w:hint="eastAsia" w:ascii="仿宋_GB2312" w:hAnsi="仿宋_GB2312" w:cs="仿宋_GB2312"/>
          <w:color w:val="auto"/>
          <w:sz w:val="32"/>
          <w:szCs w:val="32"/>
          <w:u w:val="none"/>
          <w:shd w:val="clear" w:color="auto" w:fill="FFFFFF"/>
        </w:rPr>
        <w:t>。</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（三）</w:t>
      </w:r>
      <w:r>
        <w:rPr>
          <w:rFonts w:hint="eastAsia" w:ascii="仿宋_GB2312" w:hAnsi="仿宋_GB2312" w:cs="仿宋_GB2312"/>
          <w:color w:val="auto"/>
          <w:sz w:val="32"/>
          <w:szCs w:val="32"/>
          <w:u w:val="none"/>
          <w:shd w:val="clear" w:color="auto" w:fill="FFFFFF"/>
        </w:rPr>
        <w:t>职能</w:t>
      </w:r>
      <w:r>
        <w:rPr>
          <w:rFonts w:hint="eastAsia" w:ascii="仿宋_GB2312" w:hAnsi="仿宋_GB2312" w:cs="仿宋_GB2312"/>
          <w:color w:val="auto"/>
          <w:sz w:val="32"/>
          <w:szCs w:val="32"/>
          <w:u w:val="none"/>
          <w:shd w:val="clear" w:color="auto" w:fill="FFFFFF"/>
          <w:lang w:eastAsia="zh-CN"/>
        </w:rPr>
        <w:t>（个性）</w:t>
      </w:r>
      <w:r>
        <w:rPr>
          <w:rFonts w:hint="eastAsia" w:ascii="仿宋_GB2312" w:hAnsi="仿宋_GB2312" w:cs="仿宋_GB2312"/>
          <w:color w:val="auto"/>
          <w:sz w:val="32"/>
          <w:szCs w:val="32"/>
          <w:u w:val="none"/>
          <w:shd w:val="clear" w:color="auto" w:fill="FFFFFF"/>
        </w:rPr>
        <w:t>工作</w:t>
      </w:r>
      <w:r>
        <w:rPr>
          <w:rFonts w:hint="eastAsia" w:ascii="仿宋_GB2312" w:hAnsi="仿宋_GB2312" w:cs="仿宋_GB2312"/>
          <w:color w:val="auto"/>
          <w:sz w:val="32"/>
          <w:szCs w:val="32"/>
          <w:u w:val="none"/>
        </w:rPr>
        <w:t>季度检查（含年终考核）以85分</w:t>
      </w:r>
      <w:r>
        <w:rPr>
          <w:rFonts w:hint="eastAsia" w:ascii="仿宋_GB2312" w:hAnsi="仿宋_GB2312" w:cs="仿宋_GB2312"/>
          <w:color w:val="auto"/>
          <w:sz w:val="32"/>
          <w:szCs w:val="32"/>
          <w:u w:val="none"/>
          <w:shd w:val="clear" w:color="auto" w:fill="FFFFFF"/>
        </w:rPr>
        <w:t>为达标</w:t>
      </w:r>
      <w:r>
        <w:rPr>
          <w:rFonts w:hint="eastAsia" w:ascii="仿宋_GB2312" w:hAnsi="仿宋_GB2312" w:cs="仿宋_GB2312"/>
          <w:color w:val="auto"/>
          <w:sz w:val="32"/>
          <w:szCs w:val="32"/>
          <w:u w:val="none"/>
        </w:rPr>
        <w:t>，</w:t>
      </w:r>
      <w:r>
        <w:rPr>
          <w:rFonts w:hint="eastAsia" w:ascii="仿宋_GB2312" w:hAnsi="仿宋_GB2312" w:cs="仿宋_GB2312"/>
          <w:color w:val="auto"/>
          <w:sz w:val="32"/>
          <w:szCs w:val="32"/>
          <w:u w:val="none"/>
          <w:shd w:val="clear" w:color="auto" w:fill="FFFFFF"/>
        </w:rPr>
        <w:t>主要职能单位</w:t>
      </w:r>
      <w:r>
        <w:rPr>
          <w:rFonts w:hint="eastAsia" w:ascii="仿宋_GB2312" w:hAnsi="仿宋_GB2312" w:cs="仿宋_GB2312"/>
          <w:color w:val="auto"/>
          <w:sz w:val="32"/>
          <w:szCs w:val="32"/>
          <w:u w:val="none"/>
        </w:rPr>
        <w:t>不达标的，罚款10000元，</w:t>
      </w:r>
      <w:r>
        <w:rPr>
          <w:rFonts w:hint="eastAsia" w:ascii="仿宋_GB2312" w:hAnsi="仿宋_GB2312" w:cs="仿宋_GB2312"/>
          <w:color w:val="auto"/>
          <w:sz w:val="32"/>
          <w:szCs w:val="32"/>
          <w:u w:val="none"/>
          <w:shd w:val="clear" w:color="auto" w:fill="FFFFFF"/>
        </w:rPr>
        <w:t>且</w:t>
      </w:r>
      <w:r>
        <w:rPr>
          <w:rFonts w:hint="eastAsia" w:ascii="仿宋_GB2312" w:hAnsi="仿宋_GB2312" w:cs="仿宋_GB2312"/>
          <w:color w:val="auto"/>
          <w:sz w:val="32"/>
          <w:szCs w:val="32"/>
          <w:u w:val="none"/>
        </w:rPr>
        <w:t>排名末尾三名的，</w:t>
      </w:r>
      <w:r>
        <w:rPr>
          <w:rFonts w:hint="eastAsia" w:ascii="仿宋_GB2312" w:hAnsi="仿宋_GB2312" w:cs="仿宋_GB2312"/>
          <w:color w:val="auto"/>
          <w:sz w:val="32"/>
          <w:szCs w:val="32"/>
          <w:u w:val="none"/>
          <w:shd w:val="clear" w:color="auto" w:fill="FFFFFF"/>
        </w:rPr>
        <w:t>分别加罚15000元、10000元、8000元；一般职能单位</w:t>
      </w:r>
      <w:r>
        <w:rPr>
          <w:rFonts w:hint="eastAsia" w:ascii="仿宋_GB2312" w:hAnsi="仿宋_GB2312" w:cs="仿宋_GB2312"/>
          <w:color w:val="auto"/>
          <w:sz w:val="32"/>
          <w:szCs w:val="32"/>
          <w:u w:val="none"/>
        </w:rPr>
        <w:t>不达标的，罚款8000元，</w:t>
      </w:r>
      <w:r>
        <w:rPr>
          <w:rFonts w:hint="eastAsia" w:ascii="仿宋_GB2312" w:hAnsi="仿宋_GB2312" w:cs="仿宋_GB2312"/>
          <w:color w:val="auto"/>
          <w:sz w:val="32"/>
          <w:szCs w:val="32"/>
          <w:u w:val="none"/>
          <w:shd w:val="clear" w:color="auto" w:fill="FFFFFF"/>
        </w:rPr>
        <w:t>且</w:t>
      </w:r>
      <w:r>
        <w:rPr>
          <w:rFonts w:hint="eastAsia" w:ascii="仿宋_GB2312" w:hAnsi="仿宋_GB2312" w:cs="仿宋_GB2312"/>
          <w:color w:val="auto"/>
          <w:sz w:val="32"/>
          <w:szCs w:val="32"/>
          <w:u w:val="none"/>
        </w:rPr>
        <w:t>排名末尾三名的，</w:t>
      </w:r>
      <w:r>
        <w:rPr>
          <w:rFonts w:hint="eastAsia" w:ascii="仿宋_GB2312" w:hAnsi="仿宋_GB2312" w:cs="仿宋_GB2312"/>
          <w:color w:val="auto"/>
          <w:sz w:val="32"/>
          <w:szCs w:val="32"/>
          <w:u w:val="none"/>
          <w:shd w:val="clear" w:color="auto" w:fill="FFFFFF"/>
        </w:rPr>
        <w:t>分别加罚10000元、8000元、5000元。</w:t>
      </w:r>
      <w:r>
        <w:rPr>
          <w:rFonts w:hint="eastAsia" w:ascii="仿宋_GB2312" w:hAnsi="仿宋_GB2312" w:cs="仿宋_GB2312"/>
          <w:color w:val="auto"/>
          <w:sz w:val="32"/>
          <w:szCs w:val="32"/>
          <w:u w:val="none"/>
        </w:rPr>
        <w:t>末尾三名职能单位，由县委、县政府领导约谈单位主要负责人，并根据约谈结果进行追责。</w:t>
      </w:r>
    </w:p>
    <w:p>
      <w:pPr>
        <w:widowControl w:val="0"/>
        <w:wordWrap/>
        <w:adjustRightInd/>
        <w:snapToGrid/>
        <w:spacing w:line="540" w:lineRule="exact"/>
        <w:ind w:firstLine="645"/>
        <w:textAlignment w:val="auto"/>
        <w:rPr>
          <w:rFonts w:hint="eastAsia" w:ascii="仿宋_GB2312" w:hAnsi="仿宋_GB2312" w:cs="仿宋_GB2312"/>
          <w:color w:val="auto"/>
          <w:sz w:val="32"/>
          <w:szCs w:val="32"/>
          <w:u w:val="none"/>
          <w:shd w:val="clear" w:color="auto" w:fill="FFFFFF"/>
        </w:rPr>
      </w:pPr>
      <w:r>
        <w:rPr>
          <w:rFonts w:hint="eastAsia" w:ascii="仿宋_GB2312" w:hAnsi="仿宋_GB2312" w:cs="仿宋_GB2312"/>
          <w:color w:val="auto"/>
          <w:sz w:val="32"/>
          <w:szCs w:val="32"/>
          <w:u w:val="none"/>
          <w:shd w:val="clear" w:color="auto" w:fill="FFFFFF"/>
        </w:rPr>
        <w:t>职能工作年终综合得分以85分</w:t>
      </w:r>
      <w:r>
        <w:rPr>
          <w:rFonts w:hint="eastAsia" w:ascii="仿宋_GB2312" w:hAnsi="仿宋_GB2312" w:cs="仿宋_GB2312"/>
          <w:color w:val="auto"/>
          <w:sz w:val="32"/>
          <w:szCs w:val="32"/>
          <w:u w:val="none"/>
          <w:shd w:val="clear" w:color="auto" w:fill="FFFFFF"/>
          <w:lang w:eastAsia="zh-CN"/>
        </w:rPr>
        <w:t>为</w:t>
      </w:r>
      <w:r>
        <w:rPr>
          <w:rFonts w:hint="eastAsia" w:ascii="仿宋_GB2312" w:hAnsi="仿宋_GB2312" w:cs="仿宋_GB2312"/>
          <w:color w:val="auto"/>
          <w:sz w:val="32"/>
          <w:szCs w:val="32"/>
          <w:u w:val="none"/>
          <w:shd w:val="clear" w:color="auto" w:fill="FFFFFF"/>
        </w:rPr>
        <w:t>达标，主要职能单位达标的，奖励20000元，在达标的基础上每增加1分，加奖5000元；一般职能单位达标的，奖励10000元，在达标的基础上每增加1分，加奖5000元（所得奖励</w:t>
      </w:r>
      <w:r>
        <w:rPr>
          <w:rFonts w:hint="eastAsia" w:ascii="仿宋_GB2312" w:hAnsi="仿宋_GB2312" w:cs="仿宋_GB2312"/>
          <w:color w:val="auto"/>
          <w:sz w:val="32"/>
          <w:szCs w:val="32"/>
          <w:u w:val="none"/>
          <w:shd w:val="clear" w:color="auto" w:fill="FFFFFF"/>
          <w:lang w:eastAsia="zh-CN"/>
        </w:rPr>
        <w:t>可用于干职工奖励，</w:t>
      </w:r>
      <w:r>
        <w:rPr>
          <w:rFonts w:hint="eastAsia" w:ascii="仿宋_GB2312" w:hAnsi="仿宋_GB2312" w:cs="仿宋_GB2312"/>
          <w:color w:val="auto"/>
          <w:sz w:val="32"/>
          <w:szCs w:val="32"/>
          <w:u w:val="none"/>
          <w:shd w:val="clear" w:color="auto" w:fill="FFFFFF"/>
        </w:rPr>
        <w:t>不得平均分配）。</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w:t>
      </w:r>
      <w:r>
        <w:rPr>
          <w:rFonts w:hint="eastAsia" w:ascii="仿宋_GB2312" w:hAnsi="仿宋_GB2312" w:cs="仿宋_GB2312"/>
          <w:color w:val="auto"/>
          <w:sz w:val="32"/>
          <w:szCs w:val="32"/>
          <w:u w:val="none"/>
          <w:lang w:eastAsia="zh-CN"/>
        </w:rPr>
        <w:t>四</w:t>
      </w:r>
      <w:r>
        <w:rPr>
          <w:rFonts w:hint="eastAsia" w:ascii="仿宋_GB2312" w:hAnsi="仿宋_GB2312" w:cs="仿宋_GB2312"/>
          <w:color w:val="auto"/>
          <w:sz w:val="32"/>
          <w:szCs w:val="32"/>
          <w:u w:val="none"/>
        </w:rPr>
        <w:t>）单位罚款须在通报</w:t>
      </w:r>
      <w:r>
        <w:rPr>
          <w:rFonts w:hint="eastAsia" w:ascii="仿宋_GB2312" w:hAnsi="仿宋_GB2312" w:cs="仿宋_GB2312"/>
          <w:color w:val="auto"/>
          <w:sz w:val="32"/>
          <w:szCs w:val="32"/>
          <w:u w:val="none"/>
          <w:lang w:eastAsia="zh-CN"/>
        </w:rPr>
        <w:t>文件</w:t>
      </w:r>
      <w:r>
        <w:rPr>
          <w:rFonts w:hint="eastAsia" w:ascii="仿宋_GB2312" w:hAnsi="仿宋_GB2312" w:cs="仿宋_GB2312"/>
          <w:color w:val="auto"/>
          <w:sz w:val="32"/>
          <w:szCs w:val="32"/>
          <w:u w:val="none"/>
        </w:rPr>
        <w:t>印发</w:t>
      </w:r>
      <w:r>
        <w:rPr>
          <w:rFonts w:hint="eastAsia" w:ascii="仿宋_GB2312" w:hAnsi="仿宋_GB2312" w:cs="仿宋_GB2312"/>
          <w:color w:val="auto"/>
          <w:sz w:val="32"/>
          <w:szCs w:val="32"/>
          <w:u w:val="none"/>
          <w:lang w:eastAsia="zh-CN"/>
        </w:rPr>
        <w:t>之</w:t>
      </w:r>
      <w:r>
        <w:rPr>
          <w:rFonts w:hint="eastAsia" w:ascii="仿宋_GB2312" w:hAnsi="仿宋_GB2312" w:cs="仿宋_GB2312"/>
          <w:color w:val="auto"/>
          <w:sz w:val="32"/>
          <w:szCs w:val="32"/>
          <w:u w:val="none"/>
        </w:rPr>
        <w:t>日起一个月内缴纳到位，</w:t>
      </w:r>
      <w:r>
        <w:rPr>
          <w:rFonts w:hint="eastAsia" w:ascii="仿宋_GB2312" w:hAnsi="仿宋_GB2312" w:cs="仿宋_GB2312"/>
          <w:color w:val="auto"/>
          <w:sz w:val="32"/>
          <w:szCs w:val="32"/>
          <w:u w:val="none"/>
          <w:lang w:eastAsia="zh-CN"/>
        </w:rPr>
        <w:t>每季度</w:t>
      </w:r>
      <w:r>
        <w:rPr>
          <w:rFonts w:hint="eastAsia" w:ascii="仿宋_GB2312" w:hAnsi="仿宋_GB2312" w:cs="仿宋_GB2312"/>
          <w:color w:val="auto"/>
          <w:sz w:val="32"/>
          <w:szCs w:val="32"/>
          <w:u w:val="none"/>
        </w:rPr>
        <w:t>未按时缴纳罚款的单位，年底</w:t>
      </w:r>
      <w:r>
        <w:rPr>
          <w:rFonts w:hint="eastAsia" w:ascii="仿宋_GB2312" w:hAnsi="仿宋_GB2312" w:cs="仿宋_GB2312"/>
          <w:color w:val="auto"/>
          <w:sz w:val="32"/>
          <w:szCs w:val="32"/>
          <w:u w:val="none"/>
          <w:lang w:eastAsia="zh-CN"/>
        </w:rPr>
        <w:t>按</w:t>
      </w:r>
      <w:r>
        <w:rPr>
          <w:rFonts w:hint="eastAsia" w:ascii="仿宋_GB2312" w:hAnsi="仿宋_GB2312" w:cs="仿宋_GB2312"/>
          <w:color w:val="auto"/>
          <w:sz w:val="32"/>
          <w:szCs w:val="32"/>
          <w:u w:val="none"/>
          <w:lang w:val="en-US" w:eastAsia="zh-CN"/>
        </w:rPr>
        <w:t>0.5</w:t>
      </w:r>
      <w:r>
        <w:rPr>
          <w:rFonts w:hint="eastAsia" w:ascii="仿宋_GB2312" w:hAnsi="仿宋_GB2312" w:cs="仿宋_GB2312"/>
          <w:color w:val="auto"/>
          <w:sz w:val="32"/>
          <w:szCs w:val="32"/>
          <w:u w:val="none"/>
        </w:rPr>
        <w:t>分</w:t>
      </w:r>
      <w:r>
        <w:rPr>
          <w:rFonts w:hint="default" w:ascii="Arial" w:hAnsi="Arial" w:cs="Arial"/>
          <w:color w:val="auto"/>
          <w:sz w:val="32"/>
          <w:szCs w:val="32"/>
          <w:u w:val="none"/>
          <w:lang w:eastAsia="zh-CN"/>
        </w:rPr>
        <w:t>×</w:t>
      </w:r>
      <w:r>
        <w:rPr>
          <w:rFonts w:hint="eastAsia" w:ascii="仿宋_GB2312" w:hAnsi="仿宋_GB2312" w:cs="仿宋_GB2312"/>
          <w:color w:val="auto"/>
          <w:sz w:val="32"/>
          <w:szCs w:val="32"/>
          <w:u w:val="none"/>
          <w:lang w:eastAsia="zh-CN"/>
        </w:rPr>
        <w:t>累积次数</w:t>
      </w:r>
      <w:r>
        <w:rPr>
          <w:rFonts w:hint="eastAsia" w:ascii="仿宋_GB2312" w:hAnsi="仿宋_GB2312" w:cs="仿宋_GB2312"/>
          <w:color w:val="auto"/>
          <w:sz w:val="32"/>
          <w:szCs w:val="32"/>
          <w:u w:val="none"/>
        </w:rPr>
        <w:t>扣除</w:t>
      </w:r>
      <w:r>
        <w:rPr>
          <w:rFonts w:hint="eastAsia" w:ascii="仿宋_GB2312" w:hAnsi="仿宋_GB2312" w:cs="仿宋_GB2312"/>
          <w:color w:val="auto"/>
          <w:sz w:val="32"/>
          <w:szCs w:val="32"/>
          <w:u w:val="none"/>
          <w:lang w:eastAsia="zh-CN"/>
        </w:rPr>
        <w:t>其创建工作</w:t>
      </w:r>
      <w:r>
        <w:rPr>
          <w:rFonts w:hint="eastAsia" w:ascii="仿宋_GB2312" w:hAnsi="仿宋_GB2312" w:cs="仿宋_GB2312"/>
          <w:color w:val="auto"/>
          <w:sz w:val="32"/>
          <w:szCs w:val="32"/>
          <w:u w:val="none"/>
        </w:rPr>
        <w:t>绩效分。</w:t>
      </w:r>
    </w:p>
    <w:p>
      <w:pPr>
        <w:widowControl w:val="0"/>
        <w:wordWrap/>
        <w:adjustRightInd/>
        <w:snapToGrid/>
        <w:spacing w:line="540" w:lineRule="exact"/>
        <w:ind w:firstLine="640"/>
        <w:textAlignment w:val="auto"/>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rPr>
        <w:t>（</w:t>
      </w:r>
      <w:r>
        <w:rPr>
          <w:rFonts w:hint="eastAsia" w:ascii="仿宋_GB2312" w:hAnsi="仿宋_GB2312" w:cs="仿宋_GB2312"/>
          <w:color w:val="auto"/>
          <w:sz w:val="32"/>
          <w:szCs w:val="32"/>
          <w:u w:val="none"/>
          <w:lang w:eastAsia="zh-CN"/>
        </w:rPr>
        <w:t>五</w:t>
      </w:r>
      <w:r>
        <w:rPr>
          <w:rFonts w:hint="eastAsia" w:ascii="仿宋_GB2312" w:hAnsi="仿宋_GB2312" w:cs="仿宋_GB2312"/>
          <w:color w:val="auto"/>
          <w:sz w:val="32"/>
          <w:szCs w:val="32"/>
          <w:u w:val="none"/>
        </w:rPr>
        <w:t>）各单位在创建工作中获得国际、国家、省部级奖励的，</w:t>
      </w:r>
      <w:r>
        <w:rPr>
          <w:rFonts w:hint="eastAsia" w:ascii="仿宋_GB2312" w:hAnsi="仿宋_GB2312" w:cs="仿宋_GB2312"/>
          <w:color w:val="auto"/>
          <w:sz w:val="32"/>
          <w:szCs w:val="32"/>
          <w:u w:val="none"/>
          <w:lang w:eastAsia="zh-CN"/>
        </w:rPr>
        <w:t>参照上级文件兑现奖励</w:t>
      </w:r>
      <w:r>
        <w:rPr>
          <w:rFonts w:hint="eastAsia" w:ascii="仿宋_GB2312" w:hAnsi="仿宋_GB2312" w:cs="仿宋_GB2312"/>
          <w:color w:val="auto"/>
          <w:sz w:val="32"/>
          <w:szCs w:val="32"/>
          <w:u w:val="none"/>
        </w:rPr>
        <w:t>。</w:t>
      </w:r>
    </w:p>
    <w:p>
      <w:pPr>
        <w:widowControl w:val="0"/>
        <w:wordWrap/>
        <w:adjustRightInd/>
        <w:snapToGrid/>
        <w:spacing w:line="540" w:lineRule="exact"/>
        <w:ind w:firstLine="645"/>
        <w:textAlignment w:val="auto"/>
        <w:rPr>
          <w:rFonts w:hint="eastAsia" w:ascii="黑体" w:hAnsi="黑体" w:eastAsia="黑体" w:cs="黑体"/>
          <w:bCs/>
          <w:color w:val="auto"/>
          <w:spacing w:val="15"/>
          <w:sz w:val="32"/>
          <w:szCs w:val="32"/>
          <w:u w:val="none"/>
          <w:shd w:val="clear" w:color="auto" w:fill="FFFFFF"/>
          <w:lang w:val="en-US" w:eastAsia="zh-CN"/>
        </w:rPr>
      </w:pPr>
      <w:r>
        <w:rPr>
          <w:rFonts w:hint="eastAsia" w:ascii="黑体" w:hAnsi="黑体" w:eastAsia="黑体" w:cs="黑体"/>
          <w:bCs/>
          <w:color w:val="auto"/>
          <w:spacing w:val="15"/>
          <w:sz w:val="32"/>
          <w:szCs w:val="32"/>
          <w:u w:val="none"/>
          <w:shd w:val="clear" w:color="auto" w:fill="FFFFFF"/>
          <w:lang w:val="en-US" w:eastAsia="zh-CN"/>
        </w:rPr>
        <w:t>六、工作要求</w:t>
      </w:r>
    </w:p>
    <w:p>
      <w:pPr>
        <w:widowControl w:val="0"/>
        <w:wordWrap/>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（一）统一思想认识。</w:t>
      </w:r>
      <w:r>
        <w:rPr>
          <w:rFonts w:hint="eastAsia" w:ascii="仿宋_GB2312" w:hAnsi="仿宋_GB2312" w:eastAsia="仿宋_GB2312" w:cs="仿宋_GB2312"/>
          <w:color w:val="auto"/>
          <w:sz w:val="32"/>
          <w:szCs w:val="32"/>
          <w:u w:val="none"/>
        </w:rPr>
        <w:t>创建</w:t>
      </w:r>
      <w:r>
        <w:rPr>
          <w:rFonts w:hint="eastAsia" w:ascii="仿宋_GB2312" w:hAnsi="仿宋_GB2312" w:cs="仿宋_GB2312"/>
          <w:color w:val="auto"/>
          <w:sz w:val="32"/>
          <w:szCs w:val="32"/>
          <w:u w:val="none"/>
          <w:lang w:eastAsia="zh-CN"/>
        </w:rPr>
        <w:t>省级文明</w:t>
      </w:r>
      <w:r>
        <w:rPr>
          <w:rFonts w:hint="eastAsia" w:ascii="仿宋_GB2312" w:hAnsi="仿宋_GB2312" w:eastAsia="仿宋_GB2312" w:cs="仿宋_GB2312"/>
          <w:color w:val="auto"/>
          <w:sz w:val="32"/>
          <w:szCs w:val="32"/>
          <w:u w:val="none"/>
        </w:rPr>
        <w:t>县城</w:t>
      </w:r>
      <w:r>
        <w:rPr>
          <w:rFonts w:hint="eastAsia" w:ascii="仿宋_GB2312" w:hAnsi="仿宋_GB2312" w:cs="仿宋_GB2312"/>
          <w:color w:val="auto"/>
          <w:sz w:val="32"/>
          <w:szCs w:val="32"/>
          <w:u w:val="none"/>
          <w:lang w:eastAsia="zh-CN"/>
        </w:rPr>
        <w:t>是顺应县域经济和社会发展作出的重大决策</w:t>
      </w:r>
      <w:r>
        <w:rPr>
          <w:rFonts w:hint="eastAsia" w:ascii="仿宋_GB2312" w:hAnsi="仿宋_GB2312" w:eastAsia="仿宋_GB2312" w:cs="仿宋_GB2312"/>
          <w:color w:val="auto"/>
          <w:sz w:val="32"/>
          <w:szCs w:val="32"/>
          <w:u w:val="none"/>
        </w:rPr>
        <w:t>，各单位</w:t>
      </w:r>
      <w:r>
        <w:rPr>
          <w:rFonts w:hint="eastAsia" w:ascii="仿宋_GB2312" w:hAnsi="仿宋_GB2312" w:cs="仿宋_GB2312"/>
          <w:color w:val="auto"/>
          <w:sz w:val="32"/>
          <w:szCs w:val="32"/>
          <w:u w:val="none"/>
          <w:lang w:eastAsia="zh-CN"/>
        </w:rPr>
        <w:t>应强化政治担当，</w:t>
      </w:r>
      <w:r>
        <w:rPr>
          <w:rFonts w:hint="eastAsia" w:ascii="仿宋_GB2312" w:hAnsi="仿宋_GB2312" w:eastAsia="仿宋_GB2312" w:cs="仿宋_GB2312"/>
          <w:color w:val="auto"/>
          <w:sz w:val="32"/>
          <w:szCs w:val="32"/>
          <w:u w:val="none"/>
        </w:rPr>
        <w:t>坚定必胜信念，</w:t>
      </w:r>
      <w:r>
        <w:rPr>
          <w:rFonts w:hint="eastAsia" w:ascii="仿宋_GB2312" w:hAnsi="仿宋_GB2312" w:cs="仿宋_GB2312"/>
          <w:color w:val="auto"/>
          <w:sz w:val="32"/>
          <w:szCs w:val="32"/>
          <w:u w:val="none"/>
          <w:lang w:eastAsia="zh-CN"/>
        </w:rPr>
        <w:t>切实</w:t>
      </w:r>
      <w:r>
        <w:rPr>
          <w:rFonts w:hint="eastAsia" w:ascii="仿宋_GB2312" w:hAnsi="仿宋_GB2312" w:eastAsia="仿宋_GB2312" w:cs="仿宋_GB2312"/>
          <w:color w:val="auto"/>
          <w:sz w:val="32"/>
          <w:szCs w:val="32"/>
          <w:u w:val="none"/>
        </w:rPr>
        <w:t>把思想</w:t>
      </w:r>
      <w:r>
        <w:rPr>
          <w:rFonts w:hint="eastAsia" w:ascii="仿宋_GB2312" w:hAnsi="仿宋_GB2312" w:cs="仿宋_GB2312"/>
          <w:color w:val="auto"/>
          <w:sz w:val="32"/>
          <w:szCs w:val="32"/>
          <w:u w:val="none"/>
          <w:lang w:eastAsia="zh-CN"/>
        </w:rPr>
        <w:t>认识</w:t>
      </w:r>
      <w:r>
        <w:rPr>
          <w:rFonts w:hint="eastAsia" w:ascii="仿宋_GB2312" w:hAnsi="仿宋_GB2312" w:eastAsia="仿宋_GB2312" w:cs="仿宋_GB2312"/>
          <w:color w:val="auto"/>
          <w:sz w:val="32"/>
          <w:szCs w:val="32"/>
          <w:u w:val="none"/>
        </w:rPr>
        <w:t>统一到县委、县政府总体部署上来，认真组织，凝心聚力，</w:t>
      </w:r>
      <w:r>
        <w:rPr>
          <w:rFonts w:hint="eastAsia" w:ascii="仿宋_GB2312" w:hAnsi="仿宋_GB2312" w:cs="仿宋_GB2312"/>
          <w:color w:val="auto"/>
          <w:sz w:val="32"/>
          <w:szCs w:val="32"/>
          <w:u w:val="none"/>
          <w:lang w:eastAsia="zh-CN"/>
        </w:rPr>
        <w:t>扎实推进</w:t>
      </w:r>
      <w:r>
        <w:rPr>
          <w:rFonts w:hint="eastAsia" w:ascii="仿宋_GB2312" w:hAnsi="仿宋_GB2312" w:eastAsia="仿宋_GB2312" w:cs="仿宋_GB2312"/>
          <w:color w:val="auto"/>
          <w:sz w:val="32"/>
          <w:szCs w:val="32"/>
          <w:u w:val="none"/>
        </w:rPr>
        <w:t>各项创</w:t>
      </w:r>
      <w:r>
        <w:rPr>
          <w:rFonts w:hint="eastAsia" w:ascii="仿宋_GB2312" w:hAnsi="仿宋_GB2312" w:cs="仿宋_GB2312"/>
          <w:color w:val="auto"/>
          <w:sz w:val="32"/>
          <w:szCs w:val="32"/>
          <w:u w:val="none"/>
          <w:lang w:eastAsia="zh-CN"/>
        </w:rPr>
        <w:t>建</w:t>
      </w:r>
      <w:r>
        <w:rPr>
          <w:rFonts w:hint="eastAsia" w:ascii="仿宋_GB2312" w:hAnsi="仿宋_GB2312" w:eastAsia="仿宋_GB2312" w:cs="仿宋_GB2312"/>
          <w:color w:val="auto"/>
          <w:sz w:val="32"/>
          <w:szCs w:val="32"/>
          <w:u w:val="none"/>
        </w:rPr>
        <w:t>工作，</w:t>
      </w:r>
      <w:r>
        <w:rPr>
          <w:rFonts w:hint="eastAsia" w:ascii="仿宋_GB2312" w:hAnsi="仿宋_GB2312" w:cs="仿宋_GB2312"/>
          <w:color w:val="auto"/>
          <w:sz w:val="32"/>
          <w:szCs w:val="32"/>
          <w:u w:val="none"/>
          <w:lang w:eastAsia="zh-CN"/>
        </w:rPr>
        <w:t>确保</w:t>
      </w:r>
      <w:r>
        <w:rPr>
          <w:rFonts w:hint="eastAsia" w:ascii="仿宋_GB2312" w:hAnsi="仿宋_GB2312" w:eastAsia="仿宋_GB2312" w:cs="仿宋_GB2312"/>
          <w:color w:val="auto"/>
          <w:sz w:val="32"/>
          <w:szCs w:val="32"/>
          <w:u w:val="none"/>
        </w:rPr>
        <w:t>如期实现</w:t>
      </w:r>
      <w:r>
        <w:rPr>
          <w:rFonts w:hint="eastAsia" w:ascii="仿宋_GB2312" w:hAnsi="仿宋_GB2312" w:eastAsia="仿宋_GB2312" w:cs="仿宋_GB2312"/>
          <w:color w:val="auto"/>
          <w:sz w:val="32"/>
          <w:szCs w:val="32"/>
          <w:u w:val="none"/>
          <w:lang w:eastAsia="zh-CN"/>
        </w:rPr>
        <w:t>创</w:t>
      </w:r>
      <w:r>
        <w:rPr>
          <w:rFonts w:hint="eastAsia" w:ascii="仿宋_GB2312" w:hAnsi="仿宋_GB2312" w:cs="仿宋_GB2312"/>
          <w:color w:val="auto"/>
          <w:sz w:val="32"/>
          <w:szCs w:val="32"/>
          <w:u w:val="none"/>
          <w:lang w:eastAsia="zh-CN"/>
        </w:rPr>
        <w:t>建</w:t>
      </w:r>
      <w:r>
        <w:rPr>
          <w:rFonts w:hint="eastAsia" w:ascii="仿宋_GB2312" w:hAnsi="仿宋_GB2312" w:eastAsia="仿宋_GB2312" w:cs="仿宋_GB2312"/>
          <w:color w:val="auto"/>
          <w:sz w:val="32"/>
          <w:szCs w:val="32"/>
          <w:u w:val="none"/>
        </w:rPr>
        <w:t>目标。</w:t>
      </w:r>
    </w:p>
    <w:p>
      <w:pPr>
        <w:widowControl w:val="0"/>
        <w:wordWrap/>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（二）落实工作职责。</w:t>
      </w:r>
      <w:r>
        <w:rPr>
          <w:rFonts w:hint="eastAsia" w:ascii="仿宋_GB2312" w:hAnsi="仿宋_GB2312" w:eastAsia="仿宋_GB2312" w:cs="仿宋_GB2312"/>
          <w:color w:val="auto"/>
          <w:sz w:val="32"/>
          <w:szCs w:val="32"/>
          <w:u w:val="none"/>
        </w:rPr>
        <w:t>各单位要</w:t>
      </w:r>
      <w:r>
        <w:rPr>
          <w:rFonts w:hint="eastAsia" w:ascii="仿宋_GB2312" w:hAnsi="仿宋_GB2312" w:cs="仿宋_GB2312"/>
          <w:color w:val="auto"/>
          <w:sz w:val="32"/>
          <w:szCs w:val="32"/>
          <w:u w:val="none"/>
          <w:lang w:eastAsia="zh-CN"/>
        </w:rPr>
        <w:t>各负其责，各司其职，相互配合，</w:t>
      </w:r>
      <w:r>
        <w:rPr>
          <w:rFonts w:hint="eastAsia" w:ascii="仿宋_GB2312" w:hAnsi="仿宋_GB2312" w:eastAsia="仿宋_GB2312" w:cs="仿宋_GB2312"/>
          <w:color w:val="auto"/>
          <w:sz w:val="32"/>
          <w:szCs w:val="32"/>
          <w:u w:val="none"/>
        </w:rPr>
        <w:t>严格对照考核细则，逐项研究分解</w:t>
      </w:r>
      <w:r>
        <w:rPr>
          <w:rFonts w:hint="eastAsia" w:ascii="仿宋_GB2312" w:hAnsi="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任务，制定具体</w:t>
      </w:r>
      <w:r>
        <w:rPr>
          <w:rFonts w:hint="eastAsia" w:ascii="仿宋_GB2312" w:hAnsi="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方案，明确承办股（科）室和责任人，排出完成时间表，奖优罚劣，确保</w:t>
      </w:r>
      <w:r>
        <w:rPr>
          <w:rFonts w:hint="eastAsia" w:ascii="仿宋_GB2312" w:hAnsi="仿宋_GB2312" w:cs="仿宋_GB2312"/>
          <w:color w:val="auto"/>
          <w:sz w:val="32"/>
          <w:szCs w:val="32"/>
          <w:u w:val="none"/>
          <w:lang w:eastAsia="zh-CN"/>
        </w:rPr>
        <w:t>创建</w:t>
      </w:r>
      <w:r>
        <w:rPr>
          <w:rFonts w:hint="eastAsia" w:ascii="仿宋_GB2312" w:hAnsi="仿宋_GB2312" w:eastAsia="仿宋_GB2312" w:cs="仿宋_GB2312"/>
          <w:color w:val="auto"/>
          <w:sz w:val="32"/>
          <w:szCs w:val="32"/>
          <w:u w:val="none"/>
        </w:rPr>
        <w:t>工作落实到位。</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（三）加强工作调度。</w:t>
      </w:r>
      <w:r>
        <w:rPr>
          <w:rFonts w:hint="eastAsia" w:ascii="仿宋_GB2312" w:hAnsi="仿宋_GB2312" w:eastAsia="仿宋_GB2312" w:cs="仿宋_GB2312"/>
          <w:color w:val="auto"/>
          <w:sz w:val="32"/>
          <w:szCs w:val="32"/>
          <w:u w:val="none"/>
          <w:lang w:eastAsia="zh-CN"/>
        </w:rPr>
        <w:t>创</w:t>
      </w:r>
      <w:r>
        <w:rPr>
          <w:rFonts w:hint="eastAsia" w:ascii="仿宋_GB2312" w:hAnsi="仿宋_GB2312" w:cs="仿宋_GB2312"/>
          <w:color w:val="auto"/>
          <w:sz w:val="32"/>
          <w:szCs w:val="32"/>
          <w:u w:val="none"/>
          <w:lang w:eastAsia="zh-CN"/>
        </w:rPr>
        <w:t>文巩卫</w:t>
      </w:r>
      <w:r>
        <w:rPr>
          <w:rFonts w:hint="eastAsia" w:ascii="仿宋_GB2312" w:hAnsi="仿宋_GB2312" w:eastAsia="仿宋_GB2312" w:cs="仿宋_GB2312"/>
          <w:color w:val="auto"/>
          <w:sz w:val="32"/>
          <w:szCs w:val="32"/>
          <w:u w:val="none"/>
          <w:lang w:eastAsia="zh-CN"/>
        </w:rPr>
        <w:t>工作由县委常委、</w:t>
      </w:r>
      <w:r>
        <w:rPr>
          <w:rFonts w:hint="eastAsia" w:ascii="仿宋_GB2312" w:hAnsi="仿宋_GB2312" w:cs="仿宋_GB2312"/>
          <w:color w:val="auto"/>
          <w:sz w:val="32"/>
          <w:szCs w:val="32"/>
          <w:u w:val="none"/>
          <w:lang w:eastAsia="zh-CN"/>
        </w:rPr>
        <w:t>县委</w:t>
      </w:r>
      <w:r>
        <w:rPr>
          <w:rFonts w:hint="eastAsia" w:ascii="仿宋_GB2312" w:hAnsi="仿宋_GB2312" w:eastAsia="仿宋_GB2312" w:cs="仿宋_GB2312"/>
          <w:color w:val="auto"/>
          <w:sz w:val="32"/>
          <w:szCs w:val="32"/>
          <w:u w:val="none"/>
          <w:lang w:eastAsia="zh-CN"/>
        </w:rPr>
        <w:t>宣传</w:t>
      </w:r>
      <w:r>
        <w:rPr>
          <w:rFonts w:hint="eastAsia" w:ascii="仿宋_GB2312" w:hAnsi="仿宋_GB2312" w:cs="仿宋_GB2312"/>
          <w:color w:val="auto"/>
          <w:sz w:val="32"/>
          <w:szCs w:val="32"/>
          <w:u w:val="none"/>
          <w:lang w:eastAsia="zh-CN"/>
        </w:rPr>
        <w:t>部</w:t>
      </w:r>
      <w:r>
        <w:rPr>
          <w:rFonts w:hint="eastAsia" w:ascii="仿宋_GB2312" w:hAnsi="仿宋_GB2312" w:eastAsia="仿宋_GB2312" w:cs="仿宋_GB2312"/>
          <w:color w:val="auto"/>
          <w:sz w:val="32"/>
          <w:szCs w:val="32"/>
          <w:u w:val="none"/>
          <w:lang w:eastAsia="zh-CN"/>
        </w:rPr>
        <w:t>部长</w:t>
      </w:r>
      <w:r>
        <w:rPr>
          <w:rFonts w:hint="eastAsia" w:ascii="仿宋_GB2312" w:hAnsi="仿宋_GB2312" w:cs="仿宋_GB2312"/>
          <w:color w:val="auto"/>
          <w:sz w:val="32"/>
          <w:szCs w:val="32"/>
          <w:u w:val="none"/>
          <w:lang w:eastAsia="zh-CN"/>
        </w:rPr>
        <w:t>黄瑛牵头，侧重创文工作；县人民政府副县长彭加军侧重创卫工作，副县长谢疆配合抓好创卫工作。</w:t>
      </w:r>
      <w:r>
        <w:rPr>
          <w:rFonts w:hint="eastAsia" w:ascii="仿宋_GB2312" w:hAnsi="仿宋_GB2312" w:eastAsia="仿宋_GB2312" w:cs="仿宋_GB2312"/>
          <w:color w:val="auto"/>
          <w:sz w:val="32"/>
          <w:szCs w:val="32"/>
          <w:u w:val="none"/>
          <w:lang w:eastAsia="zh-CN"/>
        </w:rPr>
        <w:t>县创建领导小组各副组长每月调度所分管领域责任单位</w:t>
      </w:r>
      <w:r>
        <w:rPr>
          <w:rFonts w:hint="eastAsia" w:ascii="仿宋_GB2312" w:hAnsi="仿宋_GB2312" w:cs="仿宋_GB2312"/>
          <w:color w:val="auto"/>
          <w:sz w:val="32"/>
          <w:szCs w:val="32"/>
          <w:u w:val="none"/>
          <w:lang w:eastAsia="zh-CN"/>
        </w:rPr>
        <w:t>创建</w:t>
      </w:r>
      <w:r>
        <w:rPr>
          <w:rFonts w:hint="eastAsia" w:ascii="仿宋_GB2312" w:hAnsi="仿宋_GB2312" w:eastAsia="仿宋_GB2312" w:cs="仿宋_GB2312"/>
          <w:color w:val="auto"/>
          <w:sz w:val="32"/>
          <w:szCs w:val="32"/>
          <w:u w:val="none"/>
          <w:lang w:eastAsia="zh-CN"/>
        </w:rPr>
        <w:t>工作完成情况，</w:t>
      </w:r>
      <w:r>
        <w:rPr>
          <w:rFonts w:hint="eastAsia" w:ascii="仿宋_GB2312" w:hAnsi="仿宋_GB2312" w:cs="仿宋_GB2312"/>
          <w:color w:val="auto"/>
          <w:sz w:val="32"/>
          <w:szCs w:val="32"/>
          <w:u w:val="none"/>
          <w:lang w:eastAsia="zh-CN"/>
        </w:rPr>
        <w:t>研究</w:t>
      </w:r>
      <w:r>
        <w:rPr>
          <w:rFonts w:hint="eastAsia" w:ascii="仿宋_GB2312" w:hAnsi="仿宋_GB2312" w:eastAsia="仿宋_GB2312" w:cs="仿宋_GB2312"/>
          <w:color w:val="auto"/>
          <w:sz w:val="32"/>
          <w:szCs w:val="32"/>
          <w:u w:val="none"/>
          <w:lang w:eastAsia="zh-CN"/>
        </w:rPr>
        <w:t>解决工作中</w:t>
      </w:r>
      <w:r>
        <w:rPr>
          <w:rFonts w:hint="eastAsia" w:ascii="仿宋_GB2312" w:hAnsi="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lang w:eastAsia="zh-CN"/>
        </w:rPr>
        <w:t>难点和重点问题</w:t>
      </w:r>
      <w:r>
        <w:rPr>
          <w:rFonts w:hint="eastAsia" w:ascii="仿宋_GB2312" w:hAnsi="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每</w:t>
      </w:r>
      <w:r>
        <w:rPr>
          <w:rFonts w:hint="eastAsia" w:ascii="仿宋_GB2312" w:hAnsi="仿宋_GB2312" w:eastAsia="仿宋_GB2312" w:cs="仿宋_GB2312"/>
          <w:color w:val="auto"/>
          <w:sz w:val="32"/>
          <w:szCs w:val="32"/>
          <w:u w:val="none"/>
          <w:lang w:eastAsia="zh-CN"/>
        </w:rPr>
        <w:t>季度由领导小组组长</w:t>
      </w:r>
      <w:r>
        <w:rPr>
          <w:rFonts w:hint="eastAsia" w:ascii="仿宋_GB2312" w:hAnsi="仿宋_GB2312" w:eastAsia="仿宋_GB2312" w:cs="仿宋_GB2312"/>
          <w:color w:val="auto"/>
          <w:sz w:val="32"/>
          <w:szCs w:val="32"/>
          <w:u w:val="none"/>
        </w:rPr>
        <w:t>主持召开创</w:t>
      </w:r>
      <w:r>
        <w:rPr>
          <w:rFonts w:hint="eastAsia" w:ascii="仿宋_GB2312" w:hAnsi="仿宋_GB2312" w:eastAsia="仿宋_GB2312" w:cs="仿宋_GB2312"/>
          <w:color w:val="auto"/>
          <w:sz w:val="32"/>
          <w:szCs w:val="32"/>
          <w:u w:val="none"/>
          <w:lang w:eastAsia="zh-CN"/>
        </w:rPr>
        <w:t>建</w:t>
      </w:r>
      <w:r>
        <w:rPr>
          <w:rFonts w:hint="eastAsia" w:ascii="仿宋_GB2312" w:hAnsi="仿宋_GB2312" w:eastAsia="仿宋_GB2312" w:cs="仿宋_GB2312"/>
          <w:color w:val="auto"/>
          <w:sz w:val="32"/>
          <w:szCs w:val="32"/>
          <w:u w:val="none"/>
        </w:rPr>
        <w:t>工作调度会议，通报各单位工作任务落实情况，部署安排工作任务，研究解决存在的困难和问题，确保工作</w:t>
      </w:r>
      <w:r>
        <w:rPr>
          <w:rFonts w:hint="eastAsia" w:ascii="仿宋_GB2312" w:hAnsi="仿宋_GB2312" w:cs="仿宋_GB2312"/>
          <w:color w:val="auto"/>
          <w:sz w:val="32"/>
          <w:szCs w:val="32"/>
          <w:u w:val="none"/>
          <w:lang w:eastAsia="zh-CN"/>
        </w:rPr>
        <w:t>有序有力推进</w:t>
      </w:r>
      <w:r>
        <w:rPr>
          <w:rFonts w:hint="eastAsia" w:ascii="仿宋_GB2312" w:hAnsi="仿宋_GB2312" w:eastAsia="仿宋_GB2312" w:cs="仿宋_GB2312"/>
          <w:color w:val="auto"/>
          <w:sz w:val="32"/>
          <w:szCs w:val="32"/>
          <w:u w:val="none"/>
        </w:rPr>
        <w:t>。</w:t>
      </w:r>
    </w:p>
    <w:p>
      <w:pPr>
        <w:widowControl w:val="0"/>
        <w:wordWrap/>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lang w:eastAsia="zh-CN"/>
        </w:rPr>
        <w:t>（四）</w:t>
      </w:r>
      <w:r>
        <w:rPr>
          <w:rFonts w:hint="eastAsia" w:ascii="楷体_GB2312" w:hAnsi="楷体_GB2312" w:eastAsia="楷体_GB2312" w:cs="楷体_GB2312"/>
          <w:color w:val="auto"/>
          <w:sz w:val="32"/>
          <w:szCs w:val="32"/>
          <w:u w:val="none"/>
        </w:rPr>
        <w:t>做好档案管理。</w:t>
      </w:r>
      <w:r>
        <w:rPr>
          <w:rFonts w:hint="eastAsia" w:ascii="仿宋_GB2312" w:hAnsi="仿宋_GB2312" w:cs="仿宋_GB2312"/>
          <w:color w:val="auto"/>
          <w:sz w:val="32"/>
          <w:szCs w:val="32"/>
          <w:u w:val="none"/>
          <w:lang w:eastAsia="zh-CN"/>
        </w:rPr>
        <w:t>各单位应对照考核细则</w:t>
      </w:r>
      <w:r>
        <w:rPr>
          <w:rFonts w:hint="eastAsia" w:ascii="仿宋_GB2312" w:hAnsi="仿宋_GB2312" w:eastAsia="仿宋_GB2312" w:cs="仿宋_GB2312"/>
          <w:color w:val="auto"/>
          <w:sz w:val="32"/>
          <w:szCs w:val="32"/>
          <w:u w:val="none"/>
        </w:rPr>
        <w:t>及</w:t>
      </w:r>
      <w:r>
        <w:rPr>
          <w:rFonts w:hint="eastAsia" w:ascii="仿宋_GB2312" w:hAnsi="仿宋_GB2312" w:cs="仿宋_GB2312"/>
          <w:color w:val="auto"/>
          <w:sz w:val="32"/>
          <w:szCs w:val="32"/>
          <w:u w:val="none"/>
          <w:lang w:eastAsia="zh-CN"/>
        </w:rPr>
        <w:t>现场</w:t>
      </w:r>
      <w:r>
        <w:rPr>
          <w:rFonts w:hint="eastAsia" w:ascii="仿宋_GB2312" w:hAnsi="仿宋_GB2312" w:eastAsia="仿宋_GB2312" w:cs="仿宋_GB2312"/>
          <w:color w:val="auto"/>
          <w:sz w:val="32"/>
          <w:szCs w:val="32"/>
          <w:u w:val="none"/>
        </w:rPr>
        <w:t>查看涉及的所有项目、指标，建立统一、规范、详实的创建文字档案和电子档案。各</w:t>
      </w:r>
      <w:r>
        <w:rPr>
          <w:rFonts w:hint="eastAsia" w:ascii="仿宋_GB2312" w:hAnsi="仿宋_GB2312" w:cs="仿宋_GB2312"/>
          <w:color w:val="auto"/>
          <w:sz w:val="32"/>
          <w:szCs w:val="32"/>
          <w:u w:val="none"/>
          <w:lang w:eastAsia="zh-CN"/>
        </w:rPr>
        <w:t>责任</w:t>
      </w:r>
      <w:r>
        <w:rPr>
          <w:rFonts w:hint="eastAsia" w:ascii="仿宋_GB2312" w:hAnsi="仿宋_GB2312" w:eastAsia="仿宋_GB2312" w:cs="仿宋_GB2312"/>
          <w:color w:val="auto"/>
          <w:sz w:val="32"/>
          <w:szCs w:val="32"/>
          <w:u w:val="none"/>
        </w:rPr>
        <w:t>单位要加强平时资料的收集整理，安排专人负责管理，建立规范化的工作档案，定期将档案资料、详实记录等报送至县创建办</w:t>
      </w:r>
      <w:r>
        <w:rPr>
          <w:rFonts w:hint="eastAsia" w:ascii="仿宋_GB2312" w:hAnsi="仿宋_GB2312" w:cs="仿宋_GB2312"/>
          <w:color w:val="auto"/>
          <w:sz w:val="32"/>
          <w:szCs w:val="32"/>
          <w:u w:val="none"/>
          <w:lang w:eastAsia="zh-CN"/>
        </w:rPr>
        <w:t>和牵头单位</w:t>
      </w:r>
      <w:r>
        <w:rPr>
          <w:rFonts w:hint="eastAsia" w:ascii="仿宋_GB2312" w:hAnsi="仿宋_GB2312" w:eastAsia="仿宋_GB2312" w:cs="仿宋_GB2312"/>
          <w:color w:val="auto"/>
          <w:sz w:val="32"/>
          <w:szCs w:val="32"/>
          <w:u w:val="none"/>
        </w:rPr>
        <w:t>，便于领导小组及时了解掌握创建活动进展情况。</w:t>
      </w:r>
    </w:p>
    <w:p>
      <w:pPr>
        <w:widowControl w:val="0"/>
        <w:wordWrap/>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sz w:val="32"/>
          <w:szCs w:val="32"/>
          <w:u w:val="none"/>
          <w:lang w:eastAsia="zh-CN"/>
        </w:rPr>
        <w:t>五</w:t>
      </w:r>
      <w:r>
        <w:rPr>
          <w:rFonts w:hint="eastAsia" w:ascii="楷体_GB2312" w:hAnsi="楷体_GB2312" w:eastAsia="楷体_GB2312" w:cs="楷体_GB2312"/>
          <w:color w:val="auto"/>
          <w:sz w:val="32"/>
          <w:szCs w:val="32"/>
          <w:u w:val="none"/>
        </w:rPr>
        <w:t>）加大问责力度。</w:t>
      </w:r>
      <w:r>
        <w:rPr>
          <w:rFonts w:hint="eastAsia" w:ascii="仿宋_GB2312" w:hAnsi="仿宋_GB2312" w:eastAsia="仿宋_GB2312" w:cs="仿宋_GB2312"/>
          <w:color w:val="auto"/>
          <w:sz w:val="32"/>
          <w:szCs w:val="32"/>
          <w:u w:val="none"/>
        </w:rPr>
        <w:t>县创</w:t>
      </w:r>
      <w:r>
        <w:rPr>
          <w:rFonts w:hint="eastAsia" w:ascii="仿宋_GB2312" w:hAnsi="仿宋_GB2312" w:cs="仿宋_GB2312"/>
          <w:color w:val="auto"/>
          <w:sz w:val="32"/>
          <w:szCs w:val="32"/>
          <w:u w:val="none"/>
          <w:lang w:eastAsia="zh-CN"/>
        </w:rPr>
        <w:t>建</w:t>
      </w:r>
      <w:r>
        <w:rPr>
          <w:rFonts w:hint="eastAsia" w:ascii="仿宋_GB2312" w:hAnsi="仿宋_GB2312" w:eastAsia="仿宋_GB2312" w:cs="仿宋_GB2312"/>
          <w:color w:val="auto"/>
          <w:sz w:val="32"/>
          <w:szCs w:val="32"/>
          <w:u w:val="none"/>
        </w:rPr>
        <w:t>办要加强日常</w:t>
      </w:r>
      <w:r>
        <w:rPr>
          <w:rFonts w:hint="eastAsia" w:ascii="仿宋_GB2312" w:hAnsi="仿宋_GB2312" w:cs="仿宋_GB2312"/>
          <w:color w:val="auto"/>
          <w:sz w:val="32"/>
          <w:szCs w:val="32"/>
          <w:u w:val="none"/>
          <w:lang w:eastAsia="zh-CN"/>
        </w:rPr>
        <w:t>检查</w:t>
      </w:r>
      <w:r>
        <w:rPr>
          <w:rFonts w:hint="eastAsia" w:ascii="仿宋_GB2312" w:hAnsi="仿宋_GB2312" w:eastAsia="仿宋_GB2312" w:cs="仿宋_GB2312"/>
          <w:color w:val="auto"/>
          <w:sz w:val="32"/>
          <w:szCs w:val="32"/>
          <w:u w:val="none"/>
        </w:rPr>
        <w:t>力度，发现问题及时交办或督办，并定期掌握工作进度情况。对不作为</w:t>
      </w:r>
      <w:r>
        <w:rPr>
          <w:rFonts w:hint="eastAsia" w:ascii="仿宋_GB2312" w:hAnsi="仿宋_GB2312" w:eastAsia="仿宋_GB2312" w:cs="仿宋_GB2312"/>
          <w:color w:val="auto"/>
          <w:sz w:val="32"/>
          <w:szCs w:val="32"/>
          <w:u w:val="none"/>
          <w:lang w:eastAsia="zh-CN"/>
        </w:rPr>
        <w:t>、缓作为</w:t>
      </w:r>
      <w:r>
        <w:rPr>
          <w:rFonts w:hint="eastAsia" w:ascii="仿宋_GB2312" w:hAnsi="仿宋_GB2312" w:eastAsia="仿宋_GB2312" w:cs="仿宋_GB2312"/>
          <w:color w:val="auto"/>
          <w:sz w:val="32"/>
          <w:szCs w:val="32"/>
          <w:u w:val="none"/>
        </w:rPr>
        <w:t>的单位</w:t>
      </w:r>
      <w:r>
        <w:rPr>
          <w:rFonts w:hint="eastAsia" w:ascii="仿宋_GB2312" w:hAnsi="仿宋_GB2312" w:cs="仿宋_GB2312"/>
          <w:color w:val="auto"/>
          <w:sz w:val="32"/>
          <w:szCs w:val="32"/>
          <w:u w:val="none"/>
          <w:lang w:eastAsia="zh-CN"/>
        </w:rPr>
        <w:t>和个人</w:t>
      </w:r>
      <w:r>
        <w:rPr>
          <w:rFonts w:hint="eastAsia" w:ascii="仿宋_GB2312" w:hAnsi="仿宋_GB2312" w:eastAsia="仿宋_GB2312" w:cs="仿宋_GB2312"/>
          <w:color w:val="auto"/>
          <w:sz w:val="32"/>
          <w:szCs w:val="32"/>
          <w:u w:val="none"/>
        </w:rPr>
        <w:t>，</w:t>
      </w:r>
      <w:r>
        <w:rPr>
          <w:rFonts w:hint="eastAsia" w:ascii="仿宋_GB2312" w:hAnsi="仿宋_GB2312" w:cs="仿宋_GB2312"/>
          <w:color w:val="auto"/>
          <w:sz w:val="32"/>
          <w:szCs w:val="32"/>
          <w:u w:val="none"/>
          <w:lang w:eastAsia="zh-CN"/>
        </w:rPr>
        <w:t>提请县纪委监委</w:t>
      </w:r>
      <w:r>
        <w:rPr>
          <w:rFonts w:hint="eastAsia" w:ascii="仿宋_GB2312" w:hAnsi="仿宋_GB2312" w:eastAsia="仿宋_GB2312" w:cs="仿宋_GB2312"/>
          <w:color w:val="auto"/>
          <w:sz w:val="32"/>
          <w:szCs w:val="32"/>
          <w:u w:val="none"/>
        </w:rPr>
        <w:t>严格追究责任。</w:t>
      </w:r>
    </w:p>
    <w:p>
      <w:pPr>
        <w:widowControl w:val="0"/>
        <w:wordWrap/>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u w:val="none"/>
          <w:lang w:val="en-US" w:eastAsia="zh-CN"/>
        </w:rPr>
      </w:pPr>
    </w:p>
    <w:p>
      <w:pPr>
        <w:widowControl w:val="0"/>
        <w:wordWrap/>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1.</w:t>
      </w:r>
      <w:bookmarkStart w:id="0" w:name="OLE_LINK1"/>
      <w:r>
        <w:rPr>
          <w:rFonts w:hint="eastAsia" w:ascii="仿宋_GB2312" w:hAnsi="仿宋_GB2312" w:eastAsia="仿宋_GB2312" w:cs="仿宋_GB2312"/>
          <w:color w:val="auto"/>
          <w:spacing w:val="-20"/>
          <w:w w:val="85"/>
          <w:sz w:val="32"/>
          <w:szCs w:val="32"/>
          <w:u w:val="none"/>
          <w:lang w:eastAsia="zh-CN"/>
        </w:rPr>
        <w:t>安化县创建省级文明县城</w:t>
      </w:r>
      <w:r>
        <w:rPr>
          <w:rFonts w:hint="eastAsia" w:ascii="仿宋_GB2312" w:hAnsi="仿宋_GB2312" w:cs="仿宋_GB2312"/>
          <w:color w:val="auto"/>
          <w:spacing w:val="-20"/>
          <w:w w:val="85"/>
          <w:sz w:val="32"/>
          <w:szCs w:val="32"/>
          <w:u w:val="none"/>
          <w:lang w:eastAsia="zh-CN"/>
        </w:rPr>
        <w:t>和巩固国家卫生县城</w:t>
      </w:r>
      <w:r>
        <w:rPr>
          <w:rFonts w:hint="eastAsia" w:ascii="仿宋_GB2312" w:hAnsi="仿宋_GB2312" w:eastAsia="仿宋_GB2312" w:cs="仿宋_GB2312"/>
          <w:color w:val="auto"/>
          <w:spacing w:val="-20"/>
          <w:w w:val="85"/>
          <w:sz w:val="32"/>
          <w:szCs w:val="32"/>
          <w:u w:val="none"/>
          <w:lang w:eastAsia="zh-CN"/>
        </w:rPr>
        <w:t>工作领导小组调整名单</w:t>
      </w:r>
    </w:p>
    <w:p>
      <w:pPr>
        <w:widowControl w:val="0"/>
        <w:wordWrap/>
        <w:adjustRightInd/>
        <w:snapToGrid/>
        <w:spacing w:line="540" w:lineRule="exact"/>
        <w:ind w:firstLine="1600" w:firstLineChars="500"/>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2.</w:t>
      </w:r>
      <w:r>
        <w:rPr>
          <w:rFonts w:hint="eastAsia" w:ascii="仿宋_GB2312" w:hAnsi="仿宋_GB2312" w:eastAsia="仿宋_GB2312" w:cs="仿宋_GB2312"/>
          <w:color w:val="auto"/>
          <w:spacing w:val="-6"/>
          <w:sz w:val="32"/>
          <w:szCs w:val="32"/>
          <w:u w:val="none"/>
          <w:lang w:val="en-US" w:eastAsia="zh-CN"/>
        </w:rPr>
        <w:t>安化县创</w:t>
      </w:r>
      <w:r>
        <w:rPr>
          <w:rFonts w:hint="eastAsia" w:ascii="仿宋_GB2312" w:hAnsi="仿宋_GB2312" w:cs="仿宋_GB2312"/>
          <w:color w:val="auto"/>
          <w:spacing w:val="-6"/>
          <w:sz w:val="32"/>
          <w:szCs w:val="32"/>
          <w:u w:val="none"/>
          <w:lang w:val="en-US" w:eastAsia="zh-CN"/>
        </w:rPr>
        <w:t>文巩卫</w:t>
      </w:r>
      <w:r>
        <w:rPr>
          <w:rFonts w:hint="eastAsia" w:ascii="仿宋_GB2312" w:hAnsi="仿宋_GB2312" w:eastAsia="仿宋_GB2312" w:cs="仿宋_GB2312"/>
          <w:color w:val="auto"/>
          <w:spacing w:val="-6"/>
          <w:sz w:val="32"/>
          <w:szCs w:val="32"/>
          <w:u w:val="none"/>
          <w:lang w:val="en-US" w:eastAsia="zh-CN"/>
        </w:rPr>
        <w:t>工作县级领导任务分解表</w:t>
      </w:r>
    </w:p>
    <w:p>
      <w:pPr>
        <w:widowControl w:val="0"/>
        <w:wordWrap/>
        <w:adjustRightInd/>
        <w:snapToGrid/>
        <w:spacing w:line="540" w:lineRule="exact"/>
        <w:ind w:firstLine="1600" w:firstLineChars="500"/>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安化县</w:t>
      </w:r>
      <w:r>
        <w:rPr>
          <w:rFonts w:hint="eastAsia" w:ascii="仿宋_GB2312" w:hAnsi="仿宋_GB2312" w:eastAsia="仿宋_GB2312" w:cs="仿宋_GB2312"/>
          <w:color w:val="auto"/>
          <w:sz w:val="32"/>
          <w:szCs w:val="32"/>
          <w:u w:val="none"/>
          <w:lang w:eastAsia="zh-CN"/>
        </w:rPr>
        <w:t>县城城区</w:t>
      </w:r>
      <w:r>
        <w:rPr>
          <w:rFonts w:hint="eastAsia" w:ascii="仿宋_GB2312" w:hAnsi="仿宋_GB2312" w:eastAsia="仿宋_GB2312" w:cs="仿宋_GB2312"/>
          <w:color w:val="auto"/>
          <w:sz w:val="32"/>
          <w:szCs w:val="32"/>
          <w:u w:val="none"/>
        </w:rPr>
        <w:t>单位庭院</w:t>
      </w:r>
      <w:bookmarkEnd w:id="0"/>
      <w:r>
        <w:rPr>
          <w:rFonts w:hint="eastAsia" w:ascii="仿宋_GB2312" w:hAnsi="仿宋_GB2312" w:cs="仿宋_GB2312"/>
          <w:color w:val="auto"/>
          <w:sz w:val="32"/>
          <w:szCs w:val="32"/>
          <w:u w:val="none"/>
        </w:rPr>
        <w:t>名单</w:t>
      </w:r>
    </w:p>
    <w:p>
      <w:pPr>
        <w:widowControl w:val="0"/>
        <w:wordWrap/>
        <w:adjustRightInd/>
        <w:snapToGrid/>
        <w:spacing w:line="540" w:lineRule="exact"/>
        <w:ind w:firstLine="1600" w:firstLineChars="500"/>
        <w:textAlignment w:val="auto"/>
        <w:outlineLvl w:val="9"/>
        <w:rPr>
          <w:rFonts w:hint="eastAsia" w:ascii="仿宋_GB2312" w:hAnsi="仿宋_GB2312" w:cs="仿宋_GB2312"/>
          <w:color w:val="auto"/>
          <w:sz w:val="32"/>
          <w:szCs w:val="32"/>
          <w:u w:val="none"/>
        </w:rPr>
      </w:pPr>
      <w:r>
        <w:rPr>
          <w:rFonts w:hint="eastAsia" w:ascii="仿宋_GB2312" w:hAnsi="仿宋_GB2312" w:cs="仿宋_GB2312"/>
          <w:color w:val="auto"/>
          <w:sz w:val="32"/>
          <w:szCs w:val="32"/>
          <w:u w:val="none"/>
          <w:lang w:val="en-US" w:eastAsia="zh-CN"/>
        </w:rPr>
        <w:t>4</w:t>
      </w:r>
      <w:r>
        <w:rPr>
          <w:rFonts w:hint="eastAsia" w:ascii="仿宋_GB2312" w:hAnsi="仿宋_GB2312" w:cs="仿宋_GB2312"/>
          <w:color w:val="auto"/>
          <w:sz w:val="32"/>
          <w:szCs w:val="32"/>
          <w:u w:val="none"/>
        </w:rPr>
        <w:t>.2019年安化县创建省级文明县城工作考评细则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楷体_GB2312"/>
          <w:color w:val="auto"/>
          <w:sz w:val="32"/>
          <w:szCs w:val="32"/>
          <w:u w:val="none"/>
        </w:rPr>
        <w:sectPr>
          <w:footerReference r:id="rId9" w:type="default"/>
          <w:footerReference r:id="rId10" w:type="even"/>
          <w:pgSz w:w="11907" w:h="16840"/>
          <w:pgMar w:top="1701" w:right="1417" w:bottom="1417" w:left="1701" w:header="709" w:footer="1276" w:gutter="0"/>
          <w:pgBorders>
            <w:top w:val="none" w:sz="0" w:space="0"/>
            <w:left w:val="none" w:sz="0" w:space="0"/>
            <w:bottom w:val="none" w:sz="0" w:space="0"/>
            <w:right w:val="none" w:sz="0" w:space="0"/>
          </w:pgBorders>
          <w:pgNumType w:fmt="numberInDash"/>
          <w:cols w:space="720" w:num="1"/>
          <w:docGrid w:linePitch="360" w:charSpace="2048"/>
        </w:sectPr>
      </w:pPr>
    </w:p>
    <w:p>
      <w:pPr>
        <w:spacing w:line="620" w:lineRule="exact"/>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widowControl w:val="0"/>
        <w:wordWrap/>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安化县创建省级文明县城和巩固国家卫生县城工作领导小组调整名单</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color w:val="auto"/>
          <w:sz w:val="32"/>
          <w:szCs w:val="32"/>
          <w:u w:val="none"/>
          <w:lang w:eastAsia="zh-CN"/>
        </w:rPr>
        <w:t>因机构改革和人员异动</w:t>
      </w:r>
      <w:r>
        <w:rPr>
          <w:rFonts w:hint="eastAsia" w:ascii="仿宋_GB2312" w:hAnsi="Times New Roman" w:eastAsia="仿宋_GB2312"/>
          <w:color w:val="auto"/>
          <w:sz w:val="32"/>
          <w:szCs w:val="32"/>
          <w:u w:val="none"/>
        </w:rPr>
        <w:t>，县委、县人民政府决定</w:t>
      </w:r>
      <w:r>
        <w:rPr>
          <w:rFonts w:hint="eastAsia" w:ascii="仿宋_GB2312"/>
          <w:color w:val="auto"/>
          <w:sz w:val="32"/>
          <w:szCs w:val="32"/>
          <w:u w:val="none"/>
          <w:lang w:eastAsia="zh-CN"/>
        </w:rPr>
        <w:t>调整</w:t>
      </w:r>
      <w:r>
        <w:rPr>
          <w:rFonts w:hint="eastAsia" w:ascii="仿宋_GB2312" w:hAnsi="Times New Roman" w:eastAsia="仿宋_GB2312"/>
          <w:color w:val="auto"/>
          <w:sz w:val="32"/>
          <w:szCs w:val="32"/>
          <w:u w:val="none"/>
        </w:rPr>
        <w:t>县</w:t>
      </w:r>
      <w:r>
        <w:rPr>
          <w:rFonts w:hint="eastAsia" w:ascii="仿宋_GB2312"/>
          <w:color w:val="auto"/>
          <w:sz w:val="32"/>
          <w:szCs w:val="32"/>
          <w:u w:val="none"/>
          <w:lang w:eastAsia="zh-CN"/>
        </w:rPr>
        <w:t>创建省级文明县城和巩固国家卫生</w:t>
      </w:r>
      <w:r>
        <w:rPr>
          <w:rFonts w:hint="eastAsia" w:ascii="仿宋_GB2312" w:hAnsi="Times New Roman" w:eastAsia="仿宋_GB2312"/>
          <w:color w:val="auto"/>
          <w:sz w:val="32"/>
          <w:szCs w:val="32"/>
          <w:u w:val="none"/>
        </w:rPr>
        <w:t>县城工作领导小组</w:t>
      </w:r>
      <w:r>
        <w:rPr>
          <w:rFonts w:hint="eastAsia" w:ascii="仿宋_GB2312"/>
          <w:color w:val="auto"/>
          <w:sz w:val="32"/>
          <w:szCs w:val="32"/>
          <w:u w:val="none"/>
          <w:lang w:eastAsia="zh-CN"/>
        </w:rPr>
        <w:t>成员，调整后的领导小组</w:t>
      </w:r>
      <w:r>
        <w:rPr>
          <w:rFonts w:hint="eastAsia" w:ascii="仿宋_GB2312" w:hAnsi="Times New Roman" w:eastAsia="仿宋_GB2312"/>
          <w:color w:val="auto"/>
          <w:sz w:val="32"/>
          <w:szCs w:val="32"/>
          <w:u w:val="none"/>
        </w:rPr>
        <w:t>组成人员如下：</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组　　　长：</w:t>
      </w:r>
      <w:r>
        <w:rPr>
          <w:rFonts w:hint="eastAsia" w:ascii="仿宋_GB2312"/>
          <w:color w:val="auto"/>
          <w:sz w:val="32"/>
          <w:szCs w:val="32"/>
          <w:u w:val="none"/>
          <w:lang w:eastAsia="zh-CN"/>
        </w:rPr>
        <w:t>刘勇会</w:t>
      </w:r>
      <w:r>
        <w:rPr>
          <w:rFonts w:hint="eastAsia" w:ascii="仿宋_GB2312" w:hAnsi="Times New Roman" w:eastAsia="仿宋_GB2312"/>
          <w:color w:val="auto"/>
          <w:sz w:val="32"/>
          <w:szCs w:val="32"/>
          <w:u w:val="none"/>
        </w:rPr>
        <w:t xml:space="preserve">  县委书记</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第一副组长：肖  义  县委副书记、县人民政府县长</w:t>
      </w:r>
    </w:p>
    <w:p>
      <w:pPr>
        <w:widowControl w:val="0"/>
        <w:wordWrap/>
        <w:autoSpaceDE w:val="0"/>
        <w:spacing w:line="480" w:lineRule="exact"/>
        <w:ind w:firstLine="640" w:firstLineChars="20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副  组  长：王新宇  县委副书记</w:t>
      </w:r>
    </w:p>
    <w:p>
      <w:pPr>
        <w:widowControl w:val="0"/>
        <w:wordWrap/>
        <w:autoSpaceDE w:val="0"/>
        <w:spacing w:line="480" w:lineRule="exact"/>
        <w:ind w:firstLine="2240" w:firstLineChars="700"/>
        <w:textAlignment w:val="auto"/>
        <w:rPr>
          <w:rFonts w:hint="eastAsia" w:ascii="仿宋_GB2312" w:hAnsi="仿宋_GB2312" w:eastAsia="仿宋_GB2312" w:cs="仿宋_GB2312"/>
          <w:color w:val="auto"/>
          <w:sz w:val="32"/>
          <w:szCs w:val="32"/>
          <w:u w:val="none"/>
        </w:rPr>
      </w:pPr>
      <w:r>
        <w:rPr>
          <w:rFonts w:hint="eastAsia" w:ascii="仿宋_GB2312" w:hAnsi="Times New Roman" w:eastAsia="仿宋_GB2312"/>
          <w:color w:val="auto"/>
          <w:sz w:val="32"/>
          <w:szCs w:val="32"/>
          <w:u w:val="none"/>
        </w:rPr>
        <w:t xml:space="preserve">  李太源  </w:t>
      </w:r>
      <w:r>
        <w:rPr>
          <w:rFonts w:hint="eastAsia" w:ascii="仿宋_GB2312" w:hAnsi="仿宋_GB2312" w:eastAsia="仿宋_GB2312" w:cs="仿宋_GB2312"/>
          <w:color w:val="auto"/>
          <w:sz w:val="32"/>
          <w:szCs w:val="32"/>
          <w:u w:val="none"/>
        </w:rPr>
        <w:t>县人大常委会主任</w:t>
      </w:r>
    </w:p>
    <w:p>
      <w:pPr>
        <w:widowControl w:val="0"/>
        <w:wordWrap/>
        <w:autoSpaceDE w:val="0"/>
        <w:spacing w:line="480" w:lineRule="exact"/>
        <w:ind w:firstLine="2240" w:firstLineChars="7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王益文  县政协主席</w:t>
      </w:r>
    </w:p>
    <w:p>
      <w:pPr>
        <w:widowControl w:val="0"/>
        <w:wordWrap/>
        <w:adjustRightInd w:val="0"/>
        <w:snapToGrid w:val="0"/>
        <w:spacing w:line="480" w:lineRule="exact"/>
        <w:ind w:firstLine="2240" w:firstLineChars="70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刘  卫  县委常委、县委办主任</w:t>
      </w:r>
    </w:p>
    <w:p>
      <w:pPr>
        <w:widowControl w:val="0"/>
        <w:wordWrap/>
        <w:adjustRightInd w:val="0"/>
        <w:snapToGrid w:val="0"/>
        <w:spacing w:line="480" w:lineRule="exact"/>
        <w:ind w:firstLine="2240" w:firstLineChars="700"/>
        <w:textAlignment w:val="auto"/>
        <w:rPr>
          <w:rFonts w:hint="eastAsia" w:ascii="仿宋_GB2312" w:hAnsi="Times New Roman" w:eastAsia="仿宋_GB2312"/>
          <w:color w:val="auto"/>
          <w:spacing w:val="-9"/>
          <w:sz w:val="32"/>
          <w:szCs w:val="32"/>
          <w:u w:val="none"/>
        </w:rPr>
      </w:pPr>
      <w:r>
        <w:rPr>
          <w:rFonts w:hint="eastAsia" w:ascii="仿宋_GB2312" w:hAnsi="Times New Roman" w:eastAsia="仿宋_GB2312"/>
          <w:color w:val="auto"/>
          <w:sz w:val="32"/>
          <w:szCs w:val="32"/>
          <w:u w:val="none"/>
        </w:rPr>
        <w:t xml:space="preserve">  邹雄彬  县委常委、</w:t>
      </w:r>
      <w:r>
        <w:rPr>
          <w:rFonts w:hint="eastAsia" w:ascii="仿宋_GB2312" w:hAnsi="Times New Roman" w:eastAsia="仿宋_GB2312"/>
          <w:color w:val="auto"/>
          <w:spacing w:val="-9"/>
          <w:sz w:val="32"/>
          <w:szCs w:val="32"/>
          <w:u w:val="none"/>
        </w:rPr>
        <w:t>县人民政府常务副县长</w:t>
      </w:r>
    </w:p>
    <w:p>
      <w:pPr>
        <w:widowControl w:val="0"/>
        <w:wordWrap/>
        <w:adjustRightInd w:val="0"/>
        <w:snapToGrid w:val="0"/>
        <w:spacing w:line="480" w:lineRule="exact"/>
        <w:ind w:firstLine="2240" w:firstLineChars="70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陈飞燕  县委常委、县委组织部部长</w:t>
      </w:r>
    </w:p>
    <w:p>
      <w:pPr>
        <w:widowControl w:val="0"/>
        <w:wordWrap/>
        <w:adjustRightInd w:val="0"/>
        <w:snapToGrid w:val="0"/>
        <w:spacing w:line="480" w:lineRule="exact"/>
        <w:ind w:firstLine="2240" w:firstLineChars="700"/>
        <w:textAlignment w:val="auto"/>
        <w:rPr>
          <w:rFonts w:hint="eastAsia" w:ascii="仿宋_GB2312" w:hAnsi="Times New Roman" w:eastAsia="仿宋_GB2312"/>
          <w:color w:val="auto"/>
          <w:spacing w:val="-20"/>
          <w:sz w:val="32"/>
          <w:szCs w:val="32"/>
          <w:u w:val="none"/>
        </w:rPr>
      </w:pPr>
      <w:r>
        <w:rPr>
          <w:rFonts w:hint="eastAsia" w:ascii="仿宋_GB2312" w:hAnsi="Times New Roman" w:eastAsia="仿宋_GB2312"/>
          <w:color w:val="auto"/>
          <w:sz w:val="32"/>
          <w:szCs w:val="32"/>
          <w:u w:val="none"/>
        </w:rPr>
        <w:t xml:space="preserve">  张靖华  县委常委、</w:t>
      </w:r>
      <w:r>
        <w:rPr>
          <w:rFonts w:hint="eastAsia" w:ascii="仿宋_GB2312" w:hAnsi="Times New Roman" w:eastAsia="仿宋_GB2312"/>
          <w:color w:val="auto"/>
          <w:spacing w:val="-20"/>
          <w:sz w:val="32"/>
          <w:szCs w:val="32"/>
          <w:u w:val="none"/>
        </w:rPr>
        <w:t>县纪委书记、县监委主任</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lang w:eastAsia="zh-CN"/>
        </w:rPr>
      </w:pPr>
      <w:r>
        <w:rPr>
          <w:rFonts w:hint="eastAsia" w:ascii="仿宋_GB2312" w:hAnsi="Times New Roman" w:eastAsia="仿宋_GB2312"/>
          <w:color w:val="auto"/>
          <w:sz w:val="32"/>
          <w:szCs w:val="32"/>
          <w:u w:val="none"/>
        </w:rPr>
        <w:t xml:space="preserve">          </w:t>
      </w:r>
      <w:r>
        <w:rPr>
          <w:rFonts w:hint="eastAsia" w:ascii="仿宋_GB2312"/>
          <w:color w:val="auto"/>
          <w:sz w:val="32"/>
          <w:szCs w:val="32"/>
          <w:u w:val="none"/>
          <w:lang w:val="en-US" w:eastAsia="zh-CN"/>
        </w:rPr>
        <w:t xml:space="preserve">  </w:t>
      </w:r>
      <w:r>
        <w:rPr>
          <w:rFonts w:hint="eastAsia" w:ascii="仿宋_GB2312" w:hAnsi="Times New Roman" w:eastAsia="仿宋_GB2312"/>
          <w:color w:val="auto"/>
          <w:sz w:val="32"/>
          <w:szCs w:val="32"/>
          <w:u w:val="none"/>
        </w:rPr>
        <w:t>黄  瑛  县委常委、县委宣传部部长</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刘  化  县委常委、县委统战部部长</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李  丰  县委常委、县委政法委书记</w:t>
      </w:r>
    </w:p>
    <w:p>
      <w:pPr>
        <w:widowControl w:val="0"/>
        <w:wordWrap/>
        <w:adjustRightInd w:val="0"/>
        <w:snapToGrid w:val="0"/>
        <w:spacing w:line="480" w:lineRule="exact"/>
        <w:ind w:firstLine="64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鲁志坚  县委常委、县人武部部长</w:t>
      </w:r>
    </w:p>
    <w:p>
      <w:pPr>
        <w:widowControl w:val="0"/>
        <w:tabs>
          <w:tab w:val="left" w:pos="612"/>
        </w:tabs>
        <w:wordWrap/>
        <w:adjustRightInd w:val="0"/>
        <w:snapToGrid w:val="0"/>
        <w:spacing w:line="480" w:lineRule="exact"/>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 xml:space="preserve">                姚国良  县人大常委会副主任</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仿宋_GB2312" w:hAnsi="仿宋_GB2312" w:cs="仿宋_GB2312"/>
          <w:color w:val="auto"/>
          <w:sz w:val="32"/>
          <w:szCs w:val="32"/>
          <w:u w:val="none"/>
          <w:lang w:eastAsia="zh-CN"/>
        </w:rPr>
        <w:t>伍</w:t>
      </w:r>
      <w:r>
        <w:rPr>
          <w:rFonts w:hint="eastAsia" w:ascii="仿宋_GB2312" w:hAnsi="仿宋_GB2312" w:cs="仿宋_GB2312"/>
          <w:color w:val="auto"/>
          <w:sz w:val="32"/>
          <w:szCs w:val="32"/>
          <w:u w:val="none"/>
          <w:lang w:val="en-US" w:eastAsia="zh-CN"/>
        </w:rPr>
        <w:t xml:space="preserve">  亮</w:t>
      </w:r>
      <w:r>
        <w:rPr>
          <w:rFonts w:hint="eastAsia" w:ascii="仿宋_GB2312" w:hAnsi="仿宋_GB2312" w:eastAsia="仿宋_GB2312" w:cs="仿宋_GB2312"/>
          <w:color w:val="auto"/>
          <w:sz w:val="32"/>
          <w:szCs w:val="32"/>
          <w:u w:val="none"/>
        </w:rPr>
        <w:t xml:space="preserve">  县人民政府副县长</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胡能华  县人民政府副县长</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彭加军  县人民政府副县长</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李德辉  县人民政府副县长</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谭罗垠  县人民政府副县长</w:t>
      </w:r>
    </w:p>
    <w:p>
      <w:pPr>
        <w:widowControl w:val="0"/>
        <w:wordWrap/>
        <w:autoSpaceDE w:val="0"/>
        <w:spacing w:line="480" w:lineRule="exact"/>
        <w:textAlignment w:val="auto"/>
        <w:rPr>
          <w:rFonts w:hint="eastAsia" w:ascii="仿宋_GB2312" w:hAnsi="仿宋_GB2312" w:eastAsia="仿宋_GB2312" w:cs="仿宋_GB2312"/>
          <w:color w:val="auto"/>
          <w:spacing w:val="-9"/>
          <w:sz w:val="32"/>
          <w:szCs w:val="32"/>
          <w:u w:val="none"/>
        </w:rPr>
      </w:pPr>
      <w:r>
        <w:rPr>
          <w:rFonts w:hint="eastAsia" w:ascii="仿宋_GB2312" w:hAnsi="仿宋_GB2312" w:eastAsia="仿宋_GB2312" w:cs="仿宋_GB2312"/>
          <w:color w:val="auto"/>
          <w:sz w:val="32"/>
          <w:szCs w:val="32"/>
          <w:u w:val="none"/>
        </w:rPr>
        <w:t xml:space="preserve">                曾  华  </w:t>
      </w:r>
      <w:r>
        <w:rPr>
          <w:rFonts w:hint="eastAsia" w:ascii="仿宋_GB2312" w:hAnsi="仿宋_GB2312" w:eastAsia="仿宋_GB2312" w:cs="仿宋_GB2312"/>
          <w:color w:val="auto"/>
          <w:spacing w:val="-9"/>
          <w:sz w:val="32"/>
          <w:szCs w:val="32"/>
          <w:u w:val="none"/>
        </w:rPr>
        <w:t>县人民政府副县长、县公安局局长</w:t>
      </w:r>
    </w:p>
    <w:p>
      <w:pPr>
        <w:widowControl w:val="0"/>
        <w:wordWrap/>
        <w:autoSpaceDE w:val="0"/>
        <w:spacing w:line="480" w:lineRule="exact"/>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谢  疆  县人民政府副县长（挂职）</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王运明  县政协副主席</w:t>
      </w:r>
    </w:p>
    <w:p>
      <w:pPr>
        <w:widowControl w:val="0"/>
        <w:wordWrap/>
        <w:autoSpaceDE w:val="0"/>
        <w:spacing w:line="480" w:lineRule="exact"/>
        <w:ind w:firstLine="640" w:firstLineChars="200"/>
        <w:textAlignment w:val="auto"/>
        <w:rPr>
          <w:rFonts w:hint="eastAsia" w:ascii="仿宋_GB2312" w:hAnsi="Times New Roman" w:eastAsia="仿宋_GB2312"/>
          <w:color w:val="auto"/>
          <w:sz w:val="32"/>
          <w:szCs w:val="32"/>
          <w:u w:val="none"/>
        </w:rPr>
      </w:pPr>
      <w:r>
        <w:rPr>
          <w:rFonts w:hint="eastAsia" w:ascii="仿宋_GB2312" w:hAnsi="Times New Roman" w:eastAsia="仿宋_GB2312"/>
          <w:color w:val="auto"/>
          <w:sz w:val="32"/>
          <w:szCs w:val="32"/>
          <w:u w:val="none"/>
        </w:rPr>
        <w:t>成    　员：</w:t>
      </w:r>
      <w:r>
        <w:rPr>
          <w:rFonts w:hint="eastAsia" w:ascii="仿宋_GB2312" w:hAnsi="仿宋_GB2312" w:cs="仿宋_GB2312"/>
          <w:color w:val="auto"/>
          <w:sz w:val="32"/>
          <w:szCs w:val="32"/>
          <w:u w:val="none"/>
          <w:lang w:eastAsia="zh-CN"/>
        </w:rPr>
        <w:t>瞿永红</w:t>
      </w:r>
      <w:r>
        <w:rPr>
          <w:rFonts w:hint="eastAsia" w:ascii="仿宋_GB2312" w:hAnsi="仿宋_GB2312" w:eastAsia="仿宋_GB2312" w:cs="仿宋_GB2312"/>
          <w:color w:val="auto"/>
          <w:sz w:val="32"/>
          <w:szCs w:val="32"/>
          <w:u w:val="none"/>
        </w:rPr>
        <w:t xml:space="preserve">  县经开区工委书记</w:t>
      </w:r>
    </w:p>
    <w:p>
      <w:pPr>
        <w:widowControl w:val="0"/>
        <w:wordWrap/>
        <w:autoSpaceDE w:val="0"/>
        <w:spacing w:line="480" w:lineRule="exact"/>
        <w:ind w:firstLine="640" w:firstLineChars="200"/>
        <w:textAlignment w:val="auto"/>
        <w:rPr>
          <w:rFonts w:hint="eastAsia" w:ascii="仿宋_GB2312" w:hAnsi="仿宋_GB2312" w:eastAsia="仿宋_GB2312" w:cs="仿宋_GB2312"/>
          <w:color w:val="auto"/>
          <w:spacing w:val="-20"/>
          <w:sz w:val="32"/>
          <w:szCs w:val="32"/>
          <w:u w:val="none"/>
        </w:rPr>
      </w:pPr>
      <w:r>
        <w:rPr>
          <w:rFonts w:hint="eastAsia" w:ascii="仿宋_GB2312" w:hAnsi="仿宋_GB2312" w:eastAsia="仿宋_GB2312" w:cs="仿宋_GB2312"/>
          <w:color w:val="auto"/>
          <w:sz w:val="32"/>
          <w:szCs w:val="32"/>
          <w:u w:val="none"/>
        </w:rPr>
        <w:t xml:space="preserve">            李志生  </w:t>
      </w:r>
      <w:r>
        <w:rPr>
          <w:rFonts w:hint="eastAsia" w:ascii="仿宋_GB2312" w:hAnsi="仿宋_GB2312" w:eastAsia="仿宋_GB2312" w:cs="仿宋_GB2312"/>
          <w:color w:val="auto"/>
          <w:spacing w:val="-20"/>
          <w:sz w:val="32"/>
          <w:szCs w:val="32"/>
          <w:u w:val="none"/>
        </w:rPr>
        <w:t>县人民政府党组成员、县政府办主任</w:t>
      </w:r>
    </w:p>
    <w:p>
      <w:pPr>
        <w:widowControl w:val="0"/>
        <w:wordWrap/>
        <w:autoSpaceDE w:val="0"/>
        <w:spacing w:line="480" w:lineRule="exact"/>
        <w:ind w:firstLine="2560" w:firstLineChars="800"/>
        <w:textAlignment w:val="auto"/>
        <w:rPr>
          <w:rFonts w:hint="eastAsia" w:ascii="仿宋_GB2312" w:hAnsi="仿宋_GB2312" w:eastAsia="仿宋_GB2312" w:cs="仿宋_GB2312"/>
          <w:color w:val="auto"/>
          <w:spacing w:val="-20"/>
          <w:sz w:val="32"/>
          <w:szCs w:val="32"/>
          <w:u w:val="none"/>
        </w:rPr>
      </w:pPr>
      <w:r>
        <w:rPr>
          <w:rFonts w:hint="eastAsia" w:ascii="仿宋_GB2312" w:hAnsi="Times New Roman" w:eastAsia="仿宋_GB2312"/>
          <w:color w:val="auto"/>
          <w:sz w:val="32"/>
          <w:szCs w:val="32"/>
          <w:u w:val="none"/>
        </w:rPr>
        <w:t>殷增业</w:t>
      </w:r>
      <w:r>
        <w:rPr>
          <w:rFonts w:hint="eastAsia" w:ascii="仿宋_GB2312" w:hAnsi="仿宋_GB2312" w:eastAsia="仿宋_GB2312" w:cs="仿宋_GB2312"/>
          <w:color w:val="auto"/>
          <w:sz w:val="32"/>
          <w:szCs w:val="32"/>
          <w:u w:val="none"/>
        </w:rPr>
        <w:t xml:space="preserve">  县</w:t>
      </w:r>
      <w:r>
        <w:rPr>
          <w:rFonts w:hint="eastAsia" w:ascii="仿宋_GB2312" w:hAnsi="仿宋_GB2312" w:eastAsia="仿宋_GB2312" w:cs="仿宋_GB2312"/>
          <w:color w:val="auto"/>
          <w:spacing w:val="-20"/>
          <w:sz w:val="32"/>
          <w:szCs w:val="32"/>
          <w:u w:val="none"/>
        </w:rPr>
        <w:t>纪委常务副书记、县监委副主任</w:t>
      </w:r>
    </w:p>
    <w:p>
      <w:pPr>
        <w:widowControl w:val="0"/>
        <w:wordWrap/>
        <w:autoSpaceDE w:val="0"/>
        <w:spacing w:line="480" w:lineRule="exac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黄超群  县委办副主任（列一）</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val="en-US" w:eastAsia="zh-CN"/>
        </w:rPr>
        <w:t>肖新华  县政府办副主任、县信访局局长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胡能新  县委组织部常务副部长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邓生本  </w:t>
      </w:r>
      <w:r>
        <w:rPr>
          <w:rFonts w:hint="eastAsia" w:ascii="仿宋_GB2312" w:hAnsi="仿宋_GB2312" w:cs="仿宋_GB2312"/>
          <w:color w:val="auto"/>
          <w:sz w:val="32"/>
          <w:szCs w:val="32"/>
          <w:u w:val="none"/>
          <w:lang w:eastAsia="zh-CN"/>
        </w:rPr>
        <w:t>县委组织部副部长、</w:t>
      </w:r>
      <w:r>
        <w:rPr>
          <w:rFonts w:hint="eastAsia" w:ascii="仿宋_GB2312" w:hAnsi="仿宋_GB2312" w:eastAsia="仿宋_GB2312" w:cs="仿宋_GB2312"/>
          <w:color w:val="auto"/>
          <w:spacing w:val="-11"/>
          <w:sz w:val="32"/>
          <w:szCs w:val="32"/>
          <w:u w:val="none"/>
        </w:rPr>
        <w:t>县人社局局长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宁</w:t>
      </w:r>
      <w:r>
        <w:rPr>
          <w:rFonts w:hint="eastAsia" w:ascii="仿宋_GB2312" w:hAnsi="仿宋_GB2312" w:cs="仿宋_GB2312"/>
          <w:color w:val="auto"/>
          <w:sz w:val="32"/>
          <w:szCs w:val="32"/>
          <w:u w:val="none"/>
          <w:lang w:val="en-US" w:eastAsia="zh-CN"/>
        </w:rPr>
        <w:t xml:space="preserve">  伟</w:t>
      </w:r>
      <w:r>
        <w:rPr>
          <w:rFonts w:hint="eastAsia" w:ascii="仿宋_GB2312" w:hAnsi="仿宋_GB2312" w:eastAsia="仿宋_GB2312" w:cs="仿宋_GB2312"/>
          <w:color w:val="auto"/>
          <w:sz w:val="32"/>
          <w:szCs w:val="32"/>
          <w:u w:val="none"/>
        </w:rPr>
        <w:t xml:space="preserve">  县委宣传部常务副部长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陶月平  县委统战部常务副部长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刘卫方</w:t>
      </w:r>
      <w:r>
        <w:rPr>
          <w:rFonts w:hint="eastAsia" w:ascii="仿宋_GB2312" w:hAnsi="仿宋_GB2312" w:eastAsia="仿宋_GB2312" w:cs="仿宋_GB2312"/>
          <w:color w:val="auto"/>
          <w:sz w:val="32"/>
          <w:szCs w:val="32"/>
          <w:u w:val="none"/>
        </w:rPr>
        <w:t xml:space="preserve">  县委政法委副书记（列一）</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李跃祥  县发改局局长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刘唐业  县教</w:t>
      </w:r>
      <w:r>
        <w:rPr>
          <w:rFonts w:hint="eastAsia" w:ascii="仿宋_GB2312" w:hAnsi="仿宋_GB2312" w:cs="仿宋_GB2312"/>
          <w:color w:val="auto"/>
          <w:sz w:val="32"/>
          <w:szCs w:val="32"/>
          <w:u w:val="none"/>
          <w:lang w:eastAsia="zh-CN"/>
        </w:rPr>
        <w:t>育</w:t>
      </w:r>
      <w:r>
        <w:rPr>
          <w:rFonts w:hint="eastAsia" w:ascii="仿宋_GB2312" w:hAnsi="仿宋_GB2312" w:eastAsia="仿宋_GB2312" w:cs="仿宋_GB2312"/>
          <w:color w:val="auto"/>
          <w:sz w:val="32"/>
          <w:szCs w:val="32"/>
          <w:u w:val="none"/>
        </w:rPr>
        <w:t>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杨道雄  县民政局局长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陆</w:t>
      </w:r>
      <w:r>
        <w:rPr>
          <w:rFonts w:hint="eastAsia" w:ascii="仿宋_GB2312" w:hAnsi="仿宋_GB2312" w:cs="仿宋_GB2312"/>
          <w:color w:val="auto"/>
          <w:sz w:val="32"/>
          <w:szCs w:val="32"/>
          <w:u w:val="none"/>
          <w:lang w:eastAsia="zh-CN"/>
        </w:rPr>
        <w:t>小</w:t>
      </w:r>
      <w:r>
        <w:rPr>
          <w:rFonts w:hint="eastAsia" w:ascii="仿宋_GB2312" w:hAnsi="仿宋_GB2312" w:eastAsia="仿宋_GB2312" w:cs="仿宋_GB2312"/>
          <w:color w:val="auto"/>
          <w:sz w:val="32"/>
          <w:szCs w:val="32"/>
          <w:u w:val="none"/>
        </w:rPr>
        <w:t>军  县财政局局长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吴立新  县</w:t>
      </w:r>
      <w:r>
        <w:rPr>
          <w:rFonts w:hint="eastAsia" w:ascii="仿宋_GB2312" w:hAnsi="仿宋_GB2312" w:cs="仿宋_GB2312"/>
          <w:color w:val="auto"/>
          <w:sz w:val="32"/>
          <w:szCs w:val="32"/>
          <w:u w:val="none"/>
          <w:lang w:eastAsia="zh-CN"/>
        </w:rPr>
        <w:t>自然</w:t>
      </w:r>
      <w:r>
        <w:rPr>
          <w:rFonts w:hint="eastAsia" w:ascii="仿宋_GB2312" w:hAnsi="仿宋_GB2312" w:eastAsia="仿宋_GB2312" w:cs="仿宋_GB2312"/>
          <w:color w:val="auto"/>
          <w:sz w:val="32"/>
          <w:szCs w:val="32"/>
          <w:u w:val="none"/>
        </w:rPr>
        <w:t>资源局局长</w:t>
      </w:r>
    </w:p>
    <w:p>
      <w:pPr>
        <w:widowControl w:val="0"/>
        <w:wordWrap/>
        <w:autoSpaceDE w:val="0"/>
        <w:spacing w:line="480" w:lineRule="exact"/>
        <w:ind w:firstLine="2569" w:firstLineChars="803"/>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龙专华  市生态环境局安化分局局长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张革清  县住建局局长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陈明礼  县交通运输局</w:t>
      </w:r>
      <w:r>
        <w:rPr>
          <w:rFonts w:hint="eastAsia" w:ascii="仿宋_GB2312" w:hAnsi="仿宋_GB2312" w:cs="仿宋_GB2312"/>
          <w:color w:val="auto"/>
          <w:sz w:val="32"/>
          <w:szCs w:val="32"/>
          <w:u w:val="none"/>
          <w:lang w:eastAsia="zh-CN"/>
        </w:rPr>
        <w:t>党组书记</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夏岳生  县城管局局长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熊栋才  县卫</w:t>
      </w:r>
      <w:r>
        <w:rPr>
          <w:rFonts w:hint="eastAsia" w:ascii="仿宋_GB2312" w:hAnsi="仿宋_GB2312" w:cs="仿宋_GB2312"/>
          <w:color w:val="auto"/>
          <w:sz w:val="32"/>
          <w:szCs w:val="32"/>
          <w:u w:val="none"/>
          <w:lang w:eastAsia="zh-CN"/>
        </w:rPr>
        <w:t>健</w:t>
      </w:r>
      <w:r>
        <w:rPr>
          <w:rFonts w:hint="eastAsia" w:ascii="仿宋_GB2312" w:hAnsi="仿宋_GB2312" w:eastAsia="仿宋_GB2312" w:cs="仿宋_GB2312"/>
          <w:color w:val="auto"/>
          <w:sz w:val="32"/>
          <w:szCs w:val="32"/>
          <w:u w:val="none"/>
        </w:rPr>
        <w:t>局局长</w:t>
      </w:r>
    </w:p>
    <w:p>
      <w:pPr>
        <w:widowControl w:val="0"/>
        <w:wordWrap/>
        <w:autoSpaceDE w:val="0"/>
        <w:spacing w:line="480" w:lineRule="exact"/>
        <w:ind w:firstLine="2569" w:firstLineChars="803"/>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张志华  县应急管理局局长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龙星乔  县</w:t>
      </w:r>
      <w:r>
        <w:rPr>
          <w:rFonts w:hint="eastAsia" w:ascii="仿宋_GB2312" w:hAnsi="仿宋_GB2312" w:cs="仿宋_GB2312"/>
          <w:color w:val="auto"/>
          <w:sz w:val="32"/>
          <w:szCs w:val="32"/>
          <w:u w:val="none"/>
          <w:lang w:eastAsia="zh-CN"/>
        </w:rPr>
        <w:t>市监</w:t>
      </w:r>
      <w:r>
        <w:rPr>
          <w:rFonts w:hint="eastAsia" w:ascii="仿宋_GB2312" w:hAnsi="仿宋_GB2312" w:eastAsia="仿宋_GB2312" w:cs="仿宋_GB2312"/>
          <w:color w:val="auto"/>
          <w:sz w:val="32"/>
          <w:szCs w:val="32"/>
          <w:u w:val="none"/>
        </w:rPr>
        <w:t>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邓军华  县统计局</w:t>
      </w:r>
      <w:r>
        <w:rPr>
          <w:rFonts w:hint="eastAsia" w:ascii="仿宋_GB2312" w:hAnsi="仿宋_GB2312" w:cs="仿宋_GB2312"/>
          <w:color w:val="auto"/>
          <w:sz w:val="32"/>
          <w:szCs w:val="32"/>
          <w:u w:val="none"/>
          <w:lang w:eastAsia="zh-CN"/>
        </w:rPr>
        <w:t>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李繁荣</w:t>
      </w:r>
      <w:r>
        <w:rPr>
          <w:rFonts w:hint="eastAsia" w:ascii="仿宋_GB2312" w:hAnsi="仿宋_GB2312" w:eastAsia="仿宋_GB2312" w:cs="仿宋_GB2312"/>
          <w:color w:val="auto"/>
          <w:sz w:val="32"/>
          <w:szCs w:val="32"/>
          <w:u w:val="none"/>
        </w:rPr>
        <w:t xml:space="preserve">  县</w:t>
      </w:r>
      <w:r>
        <w:rPr>
          <w:rFonts w:hint="eastAsia" w:ascii="仿宋_GB2312" w:hAnsi="仿宋_GB2312" w:cs="仿宋_GB2312"/>
          <w:color w:val="auto"/>
          <w:sz w:val="32"/>
          <w:szCs w:val="32"/>
          <w:u w:val="none"/>
          <w:lang w:eastAsia="zh-CN"/>
        </w:rPr>
        <w:t>行</w:t>
      </w:r>
      <w:r>
        <w:rPr>
          <w:rFonts w:hint="eastAsia" w:ascii="仿宋_GB2312" w:hAnsi="仿宋_GB2312" w:eastAsia="仿宋_GB2312" w:cs="仿宋_GB2312"/>
          <w:color w:val="auto"/>
          <w:sz w:val="32"/>
          <w:szCs w:val="32"/>
          <w:u w:val="none"/>
        </w:rPr>
        <w:t>政</w:t>
      </w:r>
      <w:r>
        <w:rPr>
          <w:rFonts w:hint="eastAsia" w:ascii="仿宋_GB2312" w:hAnsi="仿宋_GB2312" w:cs="仿宋_GB2312"/>
          <w:color w:val="auto"/>
          <w:sz w:val="32"/>
          <w:szCs w:val="32"/>
          <w:u w:val="none"/>
          <w:lang w:eastAsia="zh-CN"/>
        </w:rPr>
        <w:t>审批服务局局长</w:t>
      </w:r>
    </w:p>
    <w:p>
      <w:pPr>
        <w:widowControl w:val="0"/>
        <w:wordWrap/>
        <w:autoSpaceDE w:val="0"/>
        <w:spacing w:line="480" w:lineRule="exact"/>
        <w:ind w:firstLine="2569" w:firstLineChars="803"/>
        <w:textAlignment w:val="auto"/>
        <w:rPr>
          <w:rFonts w:hint="default" w:ascii="仿宋_GB2312" w:hAnsi="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刘建辉</w:t>
      </w:r>
      <w:r>
        <w:rPr>
          <w:rFonts w:hint="eastAsia" w:ascii="仿宋_GB2312" w:hAnsi="仿宋_GB2312" w:cs="仿宋_GB2312"/>
          <w:color w:val="auto"/>
          <w:sz w:val="32"/>
          <w:szCs w:val="32"/>
          <w:u w:val="none"/>
          <w:lang w:eastAsia="zh-CN"/>
        </w:rPr>
        <w:t xml:space="preserve"> </w:t>
      </w:r>
      <w:r>
        <w:rPr>
          <w:rFonts w:hint="eastAsia" w:ascii="仿宋_GB2312" w:hAnsi="仿宋_GB2312" w:cs="仿宋_GB2312"/>
          <w:color w:val="auto"/>
          <w:sz w:val="32"/>
          <w:szCs w:val="32"/>
          <w:u w:val="none"/>
          <w:lang w:val="en-US" w:eastAsia="zh-CN"/>
        </w:rPr>
        <w:t xml:space="preserve"> </w:t>
      </w:r>
      <w:r>
        <w:rPr>
          <w:rFonts w:hint="eastAsia" w:ascii="仿宋_GB2312" w:hAnsi="仿宋_GB2312" w:cs="仿宋_GB2312"/>
          <w:color w:val="auto"/>
          <w:sz w:val="32"/>
          <w:szCs w:val="32"/>
          <w:u w:val="none"/>
          <w:lang w:eastAsia="zh-CN"/>
        </w:rPr>
        <w:t>县住房保障服务中心党组</w:t>
      </w:r>
      <w:r>
        <w:rPr>
          <w:rFonts w:hint="eastAsia" w:ascii="仿宋_GB2312" w:hAnsi="仿宋_GB2312" w:cs="仿宋_GB2312"/>
          <w:color w:val="auto"/>
          <w:sz w:val="32"/>
          <w:szCs w:val="32"/>
          <w:u w:val="none"/>
          <w:lang w:val="en-US" w:eastAsia="zh-CN"/>
        </w:rPr>
        <w:t>书记</w:t>
      </w:r>
    </w:p>
    <w:p>
      <w:pPr>
        <w:widowControl w:val="0"/>
        <w:wordWrap/>
        <w:autoSpaceDE w:val="0"/>
        <w:spacing w:line="480" w:lineRule="exact"/>
        <w:ind w:firstLine="2569" w:firstLineChars="803"/>
        <w:textAlignment w:val="auto"/>
        <w:rPr>
          <w:rFonts w:hint="eastAsia" w:ascii="仿宋_GB2312" w:hAnsi="Times New Roman" w:eastAsia="仿宋_GB2312"/>
          <w:b/>
          <w:bCs/>
          <w:color w:val="auto"/>
          <w:sz w:val="32"/>
          <w:szCs w:val="32"/>
          <w:u w:val="none"/>
        </w:rPr>
      </w:pPr>
      <w:r>
        <w:rPr>
          <w:rFonts w:hint="eastAsia" w:ascii="仿宋_GB2312" w:hAnsi="仿宋_GB2312" w:eastAsia="仿宋_GB2312" w:cs="仿宋_GB2312"/>
          <w:color w:val="auto"/>
          <w:sz w:val="32"/>
          <w:szCs w:val="32"/>
          <w:u w:val="none"/>
        </w:rPr>
        <w:t>谭智勇  县城南区工委书记</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文光明</w:t>
      </w:r>
      <w:r>
        <w:rPr>
          <w:rFonts w:hint="eastAsia" w:ascii="仿宋_GB2312" w:hAnsi="仿宋_GB2312" w:eastAsia="仿宋_GB2312" w:cs="仿宋_GB2312"/>
          <w:color w:val="auto"/>
          <w:sz w:val="32"/>
          <w:szCs w:val="32"/>
          <w:u w:val="none"/>
        </w:rPr>
        <w:t xml:space="preserve">  县残联理事长</w:t>
      </w:r>
    </w:p>
    <w:p>
      <w:pPr>
        <w:widowControl w:val="0"/>
        <w:wordWrap/>
        <w:autoSpaceDE w:val="0"/>
        <w:spacing w:line="480" w:lineRule="exact"/>
        <w:ind w:firstLine="2569" w:firstLineChars="803"/>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付贵成  县委编办主任</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廖妙琼  县总工会党组书记、副主席</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汤婧婷</w:t>
      </w:r>
      <w:r>
        <w:rPr>
          <w:rFonts w:hint="eastAsia" w:ascii="仿宋_GB2312" w:hAnsi="仿宋_GB2312" w:eastAsia="仿宋_GB2312" w:cs="仿宋_GB2312"/>
          <w:color w:val="auto"/>
          <w:sz w:val="32"/>
          <w:szCs w:val="32"/>
          <w:u w:val="none"/>
        </w:rPr>
        <w:t xml:space="preserve">  团县委书记</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胡拥军  县妇联主席</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陈湘湘  县科协主席</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胡卫宾</w:t>
      </w:r>
      <w:r>
        <w:rPr>
          <w:rFonts w:hint="eastAsia" w:ascii="仿宋_GB2312" w:hAnsi="仿宋_GB2312" w:eastAsia="仿宋_GB2312" w:cs="仿宋_GB2312"/>
          <w:color w:val="auto"/>
          <w:sz w:val="32"/>
          <w:szCs w:val="32"/>
          <w:u w:val="none"/>
        </w:rPr>
        <w:t xml:space="preserve">  县文旅广</w:t>
      </w:r>
      <w:r>
        <w:rPr>
          <w:rFonts w:hint="eastAsia" w:ascii="仿宋_GB2312" w:hAnsi="仿宋_GB2312" w:cs="仿宋_GB2312"/>
          <w:color w:val="auto"/>
          <w:sz w:val="32"/>
          <w:szCs w:val="32"/>
          <w:u w:val="none"/>
          <w:lang w:eastAsia="zh-CN"/>
        </w:rPr>
        <w:t>体</w:t>
      </w:r>
      <w:r>
        <w:rPr>
          <w:rFonts w:hint="eastAsia" w:ascii="仿宋_GB2312" w:hAnsi="仿宋_GB2312" w:eastAsia="仿宋_GB2312" w:cs="仿宋_GB2312"/>
          <w:color w:val="auto"/>
          <w:sz w:val="32"/>
          <w:szCs w:val="32"/>
          <w:u w:val="none"/>
        </w:rPr>
        <w:t>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汤中望</w:t>
      </w:r>
      <w:r>
        <w:rPr>
          <w:rFonts w:hint="eastAsia" w:ascii="仿宋_GB2312" w:hAnsi="仿宋_GB2312" w:eastAsia="仿宋_GB2312" w:cs="仿宋_GB2312"/>
          <w:color w:val="auto"/>
          <w:sz w:val="32"/>
          <w:szCs w:val="32"/>
          <w:u w:val="none"/>
        </w:rPr>
        <w:t xml:space="preserve">  县广播电视台台长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邓应明</w:t>
      </w:r>
      <w:r>
        <w:rPr>
          <w:rFonts w:hint="eastAsia" w:ascii="仿宋_GB2312" w:hAnsi="仿宋_GB2312" w:eastAsia="仿宋_GB2312" w:cs="仿宋_GB2312"/>
          <w:color w:val="auto"/>
          <w:sz w:val="32"/>
          <w:szCs w:val="32"/>
          <w:u w:val="none"/>
        </w:rPr>
        <w:t xml:space="preserve">  县司法局局长</w:t>
      </w:r>
    </w:p>
    <w:p>
      <w:pPr>
        <w:widowControl w:val="0"/>
        <w:wordWrap/>
        <w:autoSpaceDE w:val="0"/>
        <w:spacing w:line="480" w:lineRule="exact"/>
        <w:ind w:firstLine="2569" w:firstLineChars="803"/>
        <w:textAlignment w:val="auto"/>
        <w:rPr>
          <w:rFonts w:hint="eastAsia" w:ascii="仿宋_GB2312" w:hAnsi="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黄旭东  县交警大队大队长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李  涛  县消防大队大队长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cs="仿宋_GB2312"/>
          <w:color w:val="auto"/>
          <w:sz w:val="32"/>
          <w:szCs w:val="32"/>
          <w:u w:val="none"/>
          <w:lang w:eastAsia="zh-CN"/>
        </w:rPr>
        <w:t>林衍长</w:t>
      </w:r>
      <w:r>
        <w:rPr>
          <w:rFonts w:hint="eastAsia" w:ascii="仿宋_GB2312" w:hAnsi="仿宋_GB2312" w:eastAsia="仿宋_GB2312" w:cs="仿宋_GB2312"/>
          <w:color w:val="auto"/>
          <w:sz w:val="32"/>
          <w:szCs w:val="32"/>
          <w:u w:val="none"/>
        </w:rPr>
        <w:t xml:space="preserve">  县科工局局长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伍哲纯  县商务局党组书记</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cs="仿宋_GB2312"/>
          <w:color w:val="auto"/>
          <w:sz w:val="32"/>
          <w:szCs w:val="32"/>
          <w:u w:val="none"/>
          <w:lang w:eastAsia="zh-CN"/>
        </w:rPr>
        <w:t>王直前</w:t>
      </w:r>
      <w:r>
        <w:rPr>
          <w:rFonts w:hint="eastAsia" w:ascii="仿宋_GB2312" w:hAnsi="仿宋_GB2312" w:cs="仿宋_GB2312"/>
          <w:color w:val="auto"/>
          <w:sz w:val="32"/>
          <w:szCs w:val="32"/>
          <w:u w:val="none"/>
          <w:lang w:val="en-US" w:eastAsia="zh-CN"/>
        </w:rPr>
        <w:t xml:space="preserve">  县农业农村局局长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刘庭科  县林业局局长</w:t>
      </w:r>
    </w:p>
    <w:p>
      <w:pPr>
        <w:widowControl w:val="0"/>
        <w:wordWrap/>
        <w:autoSpaceDE w:val="0"/>
        <w:spacing w:line="480" w:lineRule="exact"/>
        <w:ind w:firstLine="2569" w:firstLineChars="803"/>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邹学军  县水</w:t>
      </w:r>
      <w:r>
        <w:rPr>
          <w:rFonts w:hint="eastAsia" w:ascii="仿宋_GB2312" w:hAnsi="仿宋_GB2312" w:cs="仿宋_GB2312"/>
          <w:color w:val="auto"/>
          <w:sz w:val="32"/>
          <w:szCs w:val="32"/>
          <w:u w:val="none"/>
          <w:lang w:eastAsia="zh-CN"/>
        </w:rPr>
        <w:t>利</w:t>
      </w:r>
      <w:r>
        <w:rPr>
          <w:rFonts w:hint="eastAsia" w:ascii="仿宋_GB2312" w:hAnsi="仿宋_GB2312" w:eastAsia="仿宋_GB2312" w:cs="仿宋_GB2312"/>
          <w:color w:val="auto"/>
          <w:sz w:val="32"/>
          <w:szCs w:val="32"/>
          <w:u w:val="none"/>
        </w:rPr>
        <w:t>局局长</w:t>
      </w:r>
    </w:p>
    <w:p>
      <w:pPr>
        <w:widowControl w:val="0"/>
        <w:wordWrap/>
        <w:autoSpaceDE w:val="0"/>
        <w:spacing w:line="480" w:lineRule="exact"/>
        <w:ind w:firstLine="2569" w:firstLineChars="803"/>
        <w:textAlignment w:val="auto"/>
        <w:rPr>
          <w:rFonts w:hint="eastAsia" w:ascii="仿宋_GB2312" w:hAnsi="Times New Roman" w:eastAsia="仿宋_GB2312"/>
          <w:b/>
          <w:bCs/>
          <w:color w:val="auto"/>
          <w:sz w:val="32"/>
          <w:szCs w:val="32"/>
          <w:u w:val="none"/>
        </w:rPr>
      </w:pPr>
      <w:r>
        <w:rPr>
          <w:rFonts w:hint="eastAsia" w:ascii="仿宋_GB2312" w:hAnsi="仿宋_GB2312" w:eastAsia="仿宋_GB2312" w:cs="仿宋_GB2312"/>
          <w:color w:val="auto"/>
          <w:sz w:val="32"/>
          <w:szCs w:val="32"/>
          <w:u w:val="none"/>
        </w:rPr>
        <w:t>廖小寒  东坪镇党委书记</w:t>
      </w:r>
    </w:p>
    <w:p>
      <w:pPr>
        <w:widowControl w:val="0"/>
        <w:wordWrap/>
        <w:spacing w:line="48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rPr>
        <w:t>领导小组下设办公室</w:t>
      </w:r>
      <w:r>
        <w:rPr>
          <w:rFonts w:hint="eastAsia" w:ascii="仿宋_GB2312" w:hAnsi="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简称县创建办），</w:t>
      </w:r>
      <w:r>
        <w:rPr>
          <w:rFonts w:hint="eastAsia" w:ascii="仿宋_GB2312" w:hAnsi="仿宋_GB2312" w:cs="仿宋_GB2312"/>
          <w:color w:val="auto"/>
          <w:sz w:val="32"/>
          <w:szCs w:val="32"/>
          <w:u w:val="none"/>
          <w:lang w:eastAsia="zh-CN"/>
        </w:rPr>
        <w:t>由谌利华</w:t>
      </w:r>
      <w:r>
        <w:rPr>
          <w:rFonts w:hint="eastAsia" w:ascii="仿宋_GB2312" w:hAnsi="仿宋_GB2312" w:eastAsia="仿宋_GB2312" w:cs="仿宋_GB2312"/>
          <w:color w:val="auto"/>
          <w:sz w:val="32"/>
          <w:szCs w:val="32"/>
          <w:u w:val="none"/>
        </w:rPr>
        <w:t>同志任办公室主任，</w:t>
      </w:r>
      <w:r>
        <w:rPr>
          <w:rFonts w:hint="eastAsia" w:ascii="仿宋_GB2312" w:hAnsi="仿宋_GB2312" w:cs="仿宋_GB2312"/>
          <w:color w:val="auto"/>
          <w:sz w:val="32"/>
          <w:szCs w:val="32"/>
          <w:u w:val="none"/>
          <w:lang w:eastAsia="zh-CN"/>
        </w:rPr>
        <w:t>郭红娟、陈剑辞、黄向华同志任办公室副主任</w:t>
      </w:r>
      <w:r>
        <w:rPr>
          <w:rFonts w:hint="eastAsia" w:ascii="仿宋_GB2312" w:hAnsi="仿宋_GB2312" w:eastAsia="仿宋_GB2312" w:cs="仿宋_GB2312"/>
          <w:color w:val="auto"/>
          <w:sz w:val="32"/>
          <w:szCs w:val="32"/>
          <w:u w:val="none"/>
        </w:rPr>
        <w:t>。办公室主要职责是负责统筹、协调创建省级文明县城</w:t>
      </w:r>
      <w:r>
        <w:rPr>
          <w:rFonts w:hint="eastAsia" w:ascii="仿宋_GB2312" w:hAnsi="仿宋_GB2312" w:cs="仿宋_GB2312"/>
          <w:color w:val="auto"/>
          <w:sz w:val="32"/>
          <w:szCs w:val="32"/>
          <w:u w:val="none"/>
          <w:lang w:eastAsia="zh-CN"/>
        </w:rPr>
        <w:t>和巩固国家卫生县城</w:t>
      </w:r>
      <w:r>
        <w:rPr>
          <w:rFonts w:hint="eastAsia" w:ascii="仿宋_GB2312" w:hAnsi="仿宋_GB2312" w:eastAsia="仿宋_GB2312" w:cs="仿宋_GB2312"/>
          <w:color w:val="auto"/>
          <w:sz w:val="32"/>
          <w:szCs w:val="32"/>
          <w:u w:val="none"/>
        </w:rPr>
        <w:t>的各项工作；</w:t>
      </w:r>
      <w:r>
        <w:rPr>
          <w:rFonts w:hint="eastAsia" w:ascii="仿宋_GB2312" w:hAnsi="仿宋_GB2312" w:cs="仿宋_GB2312"/>
          <w:color w:val="auto"/>
          <w:sz w:val="32"/>
          <w:szCs w:val="32"/>
          <w:u w:val="none"/>
          <w:lang w:eastAsia="zh-CN"/>
        </w:rPr>
        <w:t>负责</w:t>
      </w:r>
      <w:r>
        <w:rPr>
          <w:rFonts w:hint="eastAsia" w:ascii="仿宋_GB2312" w:hAnsi="仿宋_GB2312" w:eastAsia="仿宋_GB2312" w:cs="仿宋_GB2312"/>
          <w:color w:val="auto"/>
          <w:sz w:val="32"/>
          <w:szCs w:val="32"/>
          <w:u w:val="none"/>
        </w:rPr>
        <w:t>策划、组织各项精神文明创建活动；</w:t>
      </w:r>
      <w:r>
        <w:rPr>
          <w:rFonts w:hint="eastAsia" w:ascii="仿宋_GB2312" w:hAnsi="仿宋_GB2312" w:cs="仿宋_GB2312"/>
          <w:color w:val="auto"/>
          <w:sz w:val="32"/>
          <w:szCs w:val="32"/>
          <w:u w:val="none"/>
          <w:lang w:eastAsia="zh-CN"/>
        </w:rPr>
        <w:t>负责</w:t>
      </w:r>
      <w:r>
        <w:rPr>
          <w:rFonts w:hint="eastAsia" w:ascii="仿宋_GB2312" w:hAnsi="仿宋_GB2312" w:eastAsia="仿宋_GB2312" w:cs="仿宋_GB2312"/>
          <w:color w:val="auto"/>
          <w:sz w:val="32"/>
          <w:szCs w:val="32"/>
          <w:u w:val="none"/>
        </w:rPr>
        <w:t>做好测评迎检的对接、策划、组织、协调工作；指导督促县直相关部门、乡镇做好各项创建工作，完成创建任务。</w:t>
      </w:r>
    </w:p>
    <w:p>
      <w:pPr>
        <w:spacing w:line="620" w:lineRule="exact"/>
        <w:rPr>
          <w:rFonts w:hint="eastAsia" w:ascii="黑体" w:hAnsi="黑体" w:eastAsia="黑体" w:cs="黑体"/>
          <w:color w:val="auto"/>
          <w:sz w:val="32"/>
          <w:szCs w:val="32"/>
          <w:u w:val="none"/>
          <w:lang w:val="en-US" w:eastAsia="zh-CN"/>
        </w:rPr>
        <w:sectPr>
          <w:pgSz w:w="11907" w:h="16840"/>
          <w:pgMar w:top="1814" w:right="1531" w:bottom="1814" w:left="1531" w:header="709" w:footer="1276" w:gutter="0"/>
          <w:pgBorders>
            <w:top w:val="none" w:sz="0" w:space="0"/>
            <w:left w:val="none" w:sz="0" w:space="0"/>
            <w:bottom w:val="none" w:sz="0" w:space="0"/>
            <w:right w:val="none" w:sz="0" w:space="0"/>
          </w:pgBorders>
          <w:pgNumType w:fmt="numberInDash"/>
          <w:cols w:space="720" w:num="1"/>
          <w:docGrid w:linePitch="360" w:charSpace="2048"/>
        </w:sectPr>
      </w:pPr>
    </w:p>
    <w:p>
      <w:pPr>
        <w:widowControl w:val="0"/>
        <w:wordWrap/>
        <w:adjustRightInd/>
        <w:snapToGrid/>
        <w:spacing w:line="240" w:lineRule="auto"/>
        <w:ind w:right="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widowControl w:val="0"/>
        <w:wordWrap/>
        <w:adjustRightInd/>
        <w:snapToGrid/>
        <w:spacing w:afterLines="50" w:line="600" w:lineRule="exact"/>
        <w:ind w:left="0" w:leftChars="0" w:right="0" w:firstLine="640"/>
        <w:jc w:val="center"/>
        <w:textAlignment w:val="auto"/>
        <w:outlineLvl w:val="9"/>
        <w:rPr>
          <w:rFonts w:hint="eastAsia" w:ascii="仿宋_GB2312" w:hAnsi="仿宋_GB2312" w:eastAsia="仿宋_GB2312" w:cs="仿宋_GB2312"/>
          <w:color w:val="auto"/>
          <w:sz w:val="21"/>
          <w:szCs w:val="21"/>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安化县创文巩卫工作县级领导任务分解表</w:t>
      </w:r>
    </w:p>
    <w:tbl>
      <w:tblPr>
        <w:tblStyle w:val="8"/>
        <w:tblW w:w="13635" w:type="dxa"/>
        <w:tblInd w:w="-13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135"/>
        <w:gridCol w:w="2595"/>
        <w:gridCol w:w="3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9" w:hRule="exact"/>
        </w:trPr>
        <w:tc>
          <w:tcPr>
            <w:tcW w:w="1470"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b/>
                <w:bCs/>
                <w:color w:val="auto"/>
                <w:sz w:val="28"/>
                <w:szCs w:val="28"/>
                <w:u w:val="none"/>
                <w:lang w:val="en-US" w:eastAsia="zh-CN"/>
              </w:rPr>
              <w:t>序号</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b/>
                <w:bCs/>
                <w:color w:val="auto"/>
                <w:sz w:val="28"/>
                <w:szCs w:val="28"/>
                <w:u w:val="none"/>
                <w:lang w:val="en-US" w:eastAsia="zh-CN"/>
              </w:rPr>
              <w:t>项目名称</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b/>
                <w:bCs/>
                <w:color w:val="auto"/>
                <w:sz w:val="28"/>
                <w:szCs w:val="28"/>
                <w:u w:val="none"/>
                <w:lang w:val="en-US" w:eastAsia="zh-CN"/>
              </w:rPr>
              <w:t>县级领导</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b/>
                <w:bCs/>
                <w:color w:val="auto"/>
                <w:sz w:val="28"/>
                <w:szCs w:val="28"/>
                <w:u w:val="none"/>
                <w:lang w:val="en-US" w:eastAsia="zh-CN"/>
              </w:rPr>
              <w:t>牵头单位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1470"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总统筹</w:t>
            </w:r>
            <w:r>
              <w:rPr>
                <w:rFonts w:hint="eastAsia" w:ascii="仿宋_GB2312" w:hAnsi="仿宋_GB2312" w:cs="仿宋_GB2312"/>
                <w:color w:val="auto"/>
                <w:sz w:val="28"/>
                <w:szCs w:val="28"/>
                <w:u w:val="none"/>
                <w:lang w:val="en-US" w:eastAsia="zh-CN"/>
              </w:rPr>
              <w:t>，</w:t>
            </w:r>
            <w:r>
              <w:rPr>
                <w:rFonts w:hint="eastAsia" w:ascii="仿宋_GB2312" w:hAnsi="仿宋_GB2312" w:eastAsia="仿宋_GB2312" w:cs="仿宋_GB2312"/>
                <w:color w:val="auto"/>
                <w:sz w:val="28"/>
                <w:szCs w:val="28"/>
                <w:u w:val="none"/>
                <w:lang w:val="en-US" w:eastAsia="zh-CN"/>
              </w:rPr>
              <w:t>负责创建省级文明县城工作指标体系</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黄  瑛</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1470"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负责创建国家卫生县城工作指标体系</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彭加军</w:t>
            </w:r>
            <w:r>
              <w:rPr>
                <w:rFonts w:hint="eastAsia" w:ascii="仿宋_GB2312" w:hAnsi="仿宋_GB2312" w:cs="仿宋_GB2312"/>
                <w:color w:val="auto"/>
                <w:sz w:val="28"/>
                <w:szCs w:val="28"/>
                <w:u w:val="none"/>
                <w:lang w:val="en-US" w:eastAsia="zh-CN"/>
              </w:rPr>
              <w:t xml:space="preserve">  谢  疆</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b/>
                <w:bCs/>
                <w:color w:val="auto"/>
                <w:sz w:val="28"/>
                <w:szCs w:val="2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3</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廉洁高效的政务环境</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邹雄彬</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县政府办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4</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民主公正的法治环境</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曾  华</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县司法局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5</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公平诚信的市场环境</w:t>
            </w:r>
          </w:p>
        </w:tc>
        <w:tc>
          <w:tcPr>
            <w:tcW w:w="2595" w:type="dxa"/>
            <w:vMerge w:val="restart"/>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谭罗垠</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县市监局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6</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健康向上的人文环境</w:t>
            </w:r>
          </w:p>
        </w:tc>
        <w:tc>
          <w:tcPr>
            <w:tcW w:w="2595" w:type="dxa"/>
            <w:vMerge w:val="continue"/>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县文旅广体局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7</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良好的未成年人思想道德建设环境</w:t>
            </w:r>
          </w:p>
        </w:tc>
        <w:tc>
          <w:tcPr>
            <w:tcW w:w="2595" w:type="dxa"/>
            <w:vMerge w:val="restart"/>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胡能华</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县教育局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8</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舒适便利的生活环境</w:t>
            </w:r>
          </w:p>
        </w:tc>
        <w:tc>
          <w:tcPr>
            <w:tcW w:w="2595" w:type="dxa"/>
            <w:vMerge w:val="continue"/>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县卫健局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9</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安全稳定的社会环境</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default"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李  丰</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县委政法委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10</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可持续发展的生态环境</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彭加军</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11</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扎实有效的创建活动</w:t>
            </w:r>
          </w:p>
        </w:tc>
        <w:tc>
          <w:tcPr>
            <w:tcW w:w="2595" w:type="dxa"/>
            <w:vMerge w:val="restart"/>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黄  瑛</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eastAsia="zh-CN"/>
              </w:rPr>
              <w:t>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12</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学雷锋志愿服务制度化有序推进</w:t>
            </w:r>
          </w:p>
        </w:tc>
        <w:tc>
          <w:tcPr>
            <w:tcW w:w="2595" w:type="dxa"/>
            <w:vMerge w:val="continue"/>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eastAsia="zh-CN"/>
              </w:rPr>
              <w:t>团县委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1470" w:type="dxa"/>
            <w:tcBorders>
              <w:tl2br w:val="nil"/>
              <w:tr2bl w:val="nil"/>
            </w:tcBorders>
            <w:vAlign w:val="center"/>
          </w:tcPr>
          <w:p>
            <w:pPr>
              <w:widowControl w:val="0"/>
              <w:wordWrap/>
              <w:adjustRightInd/>
              <w:snapToGrid/>
              <w:spacing w:line="240" w:lineRule="auto"/>
              <w:ind w:right="0" w:rightChars="0"/>
              <w:jc w:val="center"/>
              <w:textAlignment w:val="auto"/>
              <w:outlineLvl w:val="9"/>
              <w:rPr>
                <w:rFonts w:hint="default" w:ascii="仿宋_GB2312" w:hAnsi="仿宋_GB2312" w:eastAsia="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13</w:t>
            </w:r>
          </w:p>
        </w:tc>
        <w:tc>
          <w:tcPr>
            <w:tcW w:w="61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特色指标、否定指标</w:t>
            </w:r>
          </w:p>
        </w:tc>
        <w:tc>
          <w:tcPr>
            <w:tcW w:w="259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刘  卫</w:t>
            </w:r>
          </w:p>
        </w:tc>
        <w:tc>
          <w:tcPr>
            <w:tcW w:w="3435" w:type="dxa"/>
            <w:tcBorders>
              <w:tl2br w:val="nil"/>
              <w:tr2bl w:val="nil"/>
            </w:tcBorders>
            <w:vAlign w:val="center"/>
          </w:tcPr>
          <w:p>
            <w:pPr>
              <w:widowControl w:val="0"/>
              <w:wordWrap/>
              <w:adjustRightInd/>
              <w:snapToGrid/>
              <w:spacing w:line="240" w:lineRule="auto"/>
              <w:ind w:right="0"/>
              <w:jc w:val="center"/>
              <w:textAlignment w:val="auto"/>
              <w:outlineLvl w:val="9"/>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县委办</w:t>
            </w:r>
          </w:p>
        </w:tc>
      </w:tr>
    </w:tbl>
    <w:p>
      <w:pPr>
        <w:widowControl w:val="0"/>
        <w:wordWrap/>
        <w:adjustRightInd/>
        <w:snapToGrid/>
        <w:spacing w:line="240" w:lineRule="auto"/>
        <w:textAlignment w:val="auto"/>
        <w:rPr>
          <w:rFonts w:hint="eastAsia" w:ascii="黑体" w:hAnsi="黑体" w:eastAsia="黑体" w:cs="黑体"/>
          <w:color w:val="auto"/>
          <w:sz w:val="21"/>
          <w:szCs w:val="21"/>
          <w:u w:val="none"/>
          <w:lang w:val="en-US" w:eastAsia="zh-CN"/>
        </w:rPr>
        <w:sectPr>
          <w:pgSz w:w="16840" w:h="11907" w:orient="landscape"/>
          <w:pgMar w:top="1531" w:right="1814" w:bottom="1531" w:left="1814" w:header="709" w:footer="1276" w:gutter="0"/>
          <w:pgBorders>
            <w:top w:val="none" w:sz="0" w:space="0"/>
            <w:left w:val="none" w:sz="0" w:space="0"/>
            <w:bottom w:val="none" w:sz="0" w:space="0"/>
            <w:right w:val="none" w:sz="0" w:space="0"/>
          </w:pgBorders>
          <w:pgNumType w:fmt="numberInDash"/>
          <w:cols w:space="720" w:num="1"/>
          <w:rtlGutter w:val="0"/>
          <w:docGrid w:linePitch="360" w:charSpace="0"/>
        </w:sectPr>
      </w:pPr>
    </w:p>
    <w:p>
      <w:pPr>
        <w:spacing w:line="620" w:lineRule="exac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附件3</w:t>
      </w:r>
    </w:p>
    <w:p>
      <w:pPr>
        <w:keepNext w:val="0"/>
        <w:keepLines w:val="0"/>
        <w:pageBreakBefore w:val="0"/>
        <w:widowControl w:val="0"/>
        <w:kinsoku/>
        <w:wordWrap/>
        <w:overflowPunct/>
        <w:topLinePunct w:val="0"/>
        <w:autoSpaceDE/>
        <w:autoSpaceDN/>
        <w:bidi w:val="0"/>
        <w:adjustRightInd/>
        <w:snapToGrid/>
        <w:spacing w:after="181" w:afterLines="50"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安化县</w:t>
      </w:r>
      <w:r>
        <w:rPr>
          <w:rFonts w:hint="eastAsia" w:ascii="方正小标宋简体" w:hAnsi="方正小标宋简体" w:eastAsia="方正小标宋简体" w:cs="方正小标宋简体"/>
          <w:color w:val="auto"/>
          <w:sz w:val="44"/>
          <w:szCs w:val="44"/>
          <w:u w:val="none"/>
          <w:lang w:eastAsia="zh-CN"/>
        </w:rPr>
        <w:t>县城城区</w:t>
      </w:r>
      <w:r>
        <w:rPr>
          <w:rFonts w:hint="eastAsia" w:ascii="方正小标宋简体" w:hAnsi="方正小标宋简体" w:eastAsia="方正小标宋简体" w:cs="方正小标宋简体"/>
          <w:color w:val="auto"/>
          <w:sz w:val="44"/>
          <w:szCs w:val="44"/>
          <w:u w:val="none"/>
        </w:rPr>
        <w:t>单位庭院名单</w:t>
      </w:r>
    </w:p>
    <w:tbl>
      <w:tblPr>
        <w:tblStyle w:val="8"/>
        <w:tblW w:w="9510" w:type="dxa"/>
        <w:tblInd w:w="-29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30"/>
        <w:gridCol w:w="1885"/>
        <w:gridCol w:w="2885"/>
        <w:gridCol w:w="2760"/>
        <w:gridCol w:w="13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454" w:hRule="exact"/>
          <w:tblHeader/>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序号</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部门单位</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办公区</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所在社区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1</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县纪委监委</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县纪委监委</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县委巡察办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原县监察局家属楼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县委办</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3</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县档案馆</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县档案馆</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县机关事务服务中心</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县机关事务服务中心</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县政府老家属楼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老县委政府大院</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县人大机关</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县人大原办公区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县人大五梯间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县人大三梯间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县政府办</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县政府办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政府办一梯间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县发改局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县发改局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发改局家属区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发改局家属区</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（向阳幼儿园旁）</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原计委家属区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原粮食局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粮食局家属区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县粮贸公司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县粮贸公司家属区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县粮建公司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粮建公司家属区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油脂厂</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厂房车间二栋仓库一栋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黄沙坪粮站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kern w:val="0"/>
                <w:sz w:val="24"/>
                <w:szCs w:val="24"/>
                <w:u w:val="none"/>
                <w:lang w:val="en-US" w:eastAsia="zh-CN" w:bidi="ar"/>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饲料厂</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饲料厂家属区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县教育局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县教育局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教育局家属区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江英学校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东坪联校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教育印刷厂</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教育印刷厂</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湘英幼儿园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蓝天幼儿园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向阳幼儿园</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向阳幼儿园家属区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机关幼儿园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机关幼儿园家属区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安化羽毛球学校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教育局七梯间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城南星世纪幼儿园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柳树塘幼儿园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大城幼儿园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闵家完小</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东坪中学</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东坪中学家属区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安化职业中专东坪校区</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二职高家属楼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吴合完小</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东坪完小</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东坪完小家属区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安化二中教学区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二中家属区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安化二中家属楼四栋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县教师发展中心家属区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萸江学校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芙蓉学校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萸江学校家属楼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城南完小</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泥埠桥小学</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酉州中学</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东酉社区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思源学校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安化特殊学校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东酉社区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南田育苗幼儿园</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县民政局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县民政局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民政局家属区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民政局家属楼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光荣院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10</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县财政局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县财政局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财政局家属区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第二办公区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原财政局家属区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11</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县卫健局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县卫健局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原计生局家属区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县疾控中心</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县疾控中心综合家属区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县妇幼保健计划生育服务中心</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妇幼保健中心家属区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县人民医院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人民医院家属区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人民医院家属区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人民医院家属区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县中医医院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中医院家属楼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卫技新村</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卫校家属楼（沿河巷）</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东坪镇卫生院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东坪镇卫生院家属区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东坪镇公卫办</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东坪镇卫生院家属区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黄沙坪医院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县卫生和计划生育</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行政执法局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原卫生局家属楼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原计生局家属楼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12</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县人社局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县人社局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人社局家属区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人社局家属区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社保所家属区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社保所家属区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人社局四梯间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县自然资源局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县自然资源局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原国土家属区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原国土家属区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东坪国土所家属区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14</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市生态环境局</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安化分局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市生态环境局安化分局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原环保家属区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县住建局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县住建局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住建局家属区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县建筑工程有限公司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原建筑设计院家属区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原人防办家属楼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县交通运输局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县交通运输局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交通局家属楼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交通局家属楼二栋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桔园新村家属楼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东坪中心管理所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压铸厂</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压铸厂家属区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航运公司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航运公司家属楼三栋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东坪航运公司家属区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航运医院家属区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县沙石队家属区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县装卸运输总公司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县地方海事处家属楼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交通质监局家属区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原公路局家属区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原公路局工具厂</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17</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县审计局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县审计局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审计局家属区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县应急管理局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县应急管理局</w:t>
            </w:r>
            <w:r>
              <w:rPr>
                <w:rFonts w:hint="eastAsia" w:ascii="仿宋_GB2312" w:hAnsi="宋体" w:eastAsia="仿宋_GB2312" w:cs="仿宋_GB2312"/>
                <w:i w:val="0"/>
                <w:color w:val="auto"/>
                <w:kern w:val="0"/>
                <w:sz w:val="24"/>
                <w:szCs w:val="24"/>
                <w:u w:val="none"/>
                <w:lang w:val="en-US" w:eastAsia="zh-CN" w:bidi="ar"/>
              </w:rPr>
              <w:br w:type="textWrapping"/>
            </w:r>
            <w:r>
              <w:rPr>
                <w:rFonts w:hint="eastAsia" w:ascii="仿宋_GB2312" w:hAnsi="宋体" w:eastAsia="仿宋_GB2312" w:cs="仿宋_GB2312"/>
                <w:i w:val="0"/>
                <w:color w:val="auto"/>
                <w:kern w:val="0"/>
                <w:sz w:val="24"/>
                <w:szCs w:val="24"/>
                <w:u w:val="none"/>
                <w:lang w:val="en-US" w:eastAsia="zh-CN" w:bidi="ar"/>
              </w:rPr>
              <w:t>（原县人防办）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县安全生产监督管理局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地震台</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原煤冶局二、三梯间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原黄金局家属楼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全安小区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县统计局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县统计局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统计局一梯间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统计局二梯间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20</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县市监局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县市监局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原质监局家属楼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原县工商行政管理局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原工商局家属楼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原质监局家属楼二栋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东坪工商所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工商所家属楼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原工商局家属区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原潇湘彩印厂家属楼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21</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县信访局</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w w:val="95"/>
                <w:kern w:val="0"/>
                <w:sz w:val="24"/>
                <w:szCs w:val="24"/>
                <w:u w:val="none"/>
                <w:lang w:val="en-US" w:eastAsia="zh-CN" w:bidi="ar"/>
              </w:rPr>
              <w:t>县行政审批</w:t>
            </w:r>
            <w:r>
              <w:rPr>
                <w:rFonts w:hint="eastAsia" w:ascii="仿宋_GB2312" w:hAnsi="宋体" w:cs="仿宋_GB2312"/>
                <w:i w:val="0"/>
                <w:color w:val="auto"/>
                <w:w w:val="95"/>
                <w:kern w:val="0"/>
                <w:sz w:val="24"/>
                <w:szCs w:val="24"/>
                <w:u w:val="none"/>
                <w:lang w:val="en-US" w:eastAsia="zh-CN" w:bidi="ar"/>
              </w:rPr>
              <w:t>服务</w:t>
            </w:r>
            <w:r>
              <w:rPr>
                <w:rFonts w:hint="eastAsia" w:ascii="仿宋_GB2312" w:hAnsi="宋体" w:eastAsia="仿宋_GB2312" w:cs="仿宋_GB2312"/>
                <w:i w:val="0"/>
                <w:color w:val="auto"/>
                <w:w w:val="95"/>
                <w:kern w:val="0"/>
                <w:sz w:val="24"/>
                <w:szCs w:val="24"/>
                <w:u w:val="none"/>
                <w:lang w:val="en-US" w:eastAsia="zh-CN" w:bidi="ar"/>
              </w:rPr>
              <w:t>局</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县</w:t>
            </w:r>
            <w:r>
              <w:rPr>
                <w:rFonts w:hint="eastAsia" w:ascii="仿宋_GB2312" w:hAnsi="宋体" w:eastAsia="仿宋_GB2312" w:cs="仿宋_GB2312"/>
                <w:i w:val="0"/>
                <w:color w:val="auto"/>
                <w:kern w:val="0"/>
                <w:sz w:val="24"/>
                <w:szCs w:val="24"/>
                <w:u w:val="none"/>
                <w:lang w:val="en-US" w:eastAsia="zh-CN" w:bidi="ar"/>
              </w:rPr>
              <w:t>库区移民事务</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中心</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县</w:t>
            </w:r>
            <w:r>
              <w:rPr>
                <w:rFonts w:hint="eastAsia" w:ascii="仿宋_GB2312" w:hAnsi="宋体" w:eastAsia="仿宋_GB2312" w:cs="仿宋_GB2312"/>
                <w:i w:val="0"/>
                <w:color w:val="auto"/>
                <w:kern w:val="0"/>
                <w:sz w:val="24"/>
                <w:szCs w:val="24"/>
                <w:u w:val="none"/>
                <w:lang w:val="en-US" w:eastAsia="zh-CN" w:bidi="ar"/>
              </w:rPr>
              <w:t>库区移民事务中心</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移民开发公司大院</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沿河路家属区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江南华府家属楼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县住房保障服务中心</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县住房保障服务中心</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房产局家属楼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kern w:val="0"/>
                <w:sz w:val="24"/>
                <w:szCs w:val="24"/>
                <w:u w:val="none"/>
                <w:lang w:val="en-US" w:eastAsia="zh-CN" w:bidi="ar"/>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常委交流楼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房产局八梯间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萼辉巷044栋公租房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梅园小区开发房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黄合新056栋公房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老交通局口64-66栋公房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十八巷78－81栋公房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十八巷1－4栋公房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吴合104栋公房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胡田冲116栋公房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2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院旁177－179、207、南栋、北栋公房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月形山205栋公房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2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迎春路208、209、212栋公房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2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新街保险公司旁213栋</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幸福里4栋公房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泥埠桥2栋公房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新旧214栋公房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安居乐A902栋公房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2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湘林车队移民楼001栋</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颐和园001、002栋公房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城西家</w:t>
            </w:r>
            <w:r>
              <w:rPr>
                <w:rFonts w:hint="eastAsia" w:ascii="仿宋_GB2312" w:hAnsi="宋体" w:cs="仿宋_GB2312"/>
                <w:i w:val="0"/>
                <w:color w:val="auto"/>
                <w:kern w:val="0"/>
                <w:sz w:val="24"/>
                <w:szCs w:val="24"/>
                <w:u w:val="none"/>
                <w:lang w:val="en-US" w:eastAsia="zh-CN" w:bidi="ar"/>
              </w:rPr>
              <w:t>苑</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25</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县城南区</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县残联</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县残联</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怀慈花园</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27</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县经开区</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经开区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县城管局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县城管局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环卫处</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29</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县梅山城投公司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县梅山城投公司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30</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县税务局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县税务局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原国税家属区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东坪国税务所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原国税分局家属区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原县地税局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原地税家属楼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原地税家属楼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江南税务所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税务村</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31</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县茶旅产业发展服务中心</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县红十字会</w:t>
            </w:r>
          </w:p>
        </w:tc>
        <w:tc>
          <w:tcPr>
            <w:tcW w:w="2885" w:type="dxa"/>
            <w:tcBorders>
              <w:tl2br w:val="nil"/>
              <w:tr2bl w:val="nil"/>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33</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市公积金中心安化管理部</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34</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县征拆办</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w:t>
            </w:r>
            <w:r>
              <w:rPr>
                <w:rFonts w:hint="eastAsia" w:ascii="仿宋_GB2312" w:hAnsi="宋体" w:cs="仿宋_GB2312"/>
                <w:i w:val="0"/>
                <w:color w:val="auto"/>
                <w:kern w:val="0"/>
                <w:sz w:val="24"/>
                <w:szCs w:val="24"/>
                <w:u w:val="none"/>
                <w:lang w:val="en-US" w:eastAsia="zh-CN" w:bidi="ar"/>
              </w:rPr>
              <w:t>5</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雪峰湖国家</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地质公园管理处</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3</w:t>
            </w:r>
            <w:r>
              <w:rPr>
                <w:rFonts w:hint="eastAsia" w:ascii="仿宋_GB2312" w:hAnsi="宋体" w:cs="仿宋_GB2312"/>
                <w:i w:val="0"/>
                <w:color w:val="auto"/>
                <w:kern w:val="0"/>
                <w:sz w:val="24"/>
                <w:szCs w:val="24"/>
                <w:u w:val="none"/>
                <w:lang w:val="en-US" w:eastAsia="zh-CN" w:bidi="ar"/>
              </w:rPr>
              <w:t>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县退役军人</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事务局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4"/>
                <w:szCs w:val="24"/>
                <w:u w:val="none"/>
                <w:lang w:val="en-US" w:eastAsia="zh-CN" w:bidi="ar"/>
              </w:rPr>
              <w:t>县退役军人事务局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lang w:eastAsia="zh-CN"/>
              </w:rPr>
            </w:pPr>
            <w:r>
              <w:rPr>
                <w:rFonts w:hint="eastAsia" w:ascii="仿宋_GB2312" w:hAnsi="宋体" w:cs="仿宋_GB2312"/>
                <w:i w:val="0"/>
                <w:color w:val="auto"/>
                <w:sz w:val="22"/>
                <w:szCs w:val="22"/>
                <w:u w:val="none"/>
                <w:lang w:eastAsia="zh-CN"/>
              </w:rPr>
              <w:t>军休所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lang w:eastAsia="zh-CN"/>
              </w:rPr>
            </w:pPr>
            <w:r>
              <w:rPr>
                <w:rFonts w:hint="eastAsia" w:ascii="仿宋_GB2312" w:hAnsi="宋体" w:cs="仿宋_GB2312"/>
                <w:i w:val="0"/>
                <w:color w:val="auto"/>
                <w:sz w:val="24"/>
                <w:szCs w:val="24"/>
                <w:u w:val="none"/>
                <w:lang w:eastAsia="zh-CN"/>
              </w:rPr>
              <w:t>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37</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县重点项目建设服务中心</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cs="仿宋_GB2312"/>
                <w:i w:val="0"/>
                <w:color w:val="auto"/>
                <w:sz w:val="22"/>
                <w:szCs w:val="22"/>
                <w:u w:val="none"/>
                <w:lang w:eastAsia="zh-CN"/>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38</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县医疗保障局</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39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县政协机关</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县政协办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县政协家属楼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县政协六梯间</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40</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lang w:eastAsia="zh-CN"/>
              </w:rPr>
            </w:pPr>
            <w:r>
              <w:rPr>
                <w:rFonts w:hint="eastAsia" w:ascii="仿宋_GB2312" w:hAnsi="宋体" w:cs="仿宋_GB2312"/>
                <w:i w:val="0"/>
                <w:color w:val="auto"/>
                <w:sz w:val="24"/>
                <w:szCs w:val="24"/>
                <w:u w:val="none"/>
                <w:lang w:eastAsia="zh-CN"/>
              </w:rPr>
              <w:t>县人武部</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sz w:val="24"/>
                <w:szCs w:val="24"/>
                <w:u w:val="none"/>
                <w:lang w:eastAsia="zh-CN"/>
              </w:rPr>
              <w:t>县人武部</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lang w:eastAsia="zh-CN"/>
              </w:rPr>
            </w:pPr>
            <w:r>
              <w:rPr>
                <w:rFonts w:hint="eastAsia" w:ascii="仿宋_GB2312" w:hAnsi="宋体" w:cs="仿宋_GB2312"/>
                <w:i w:val="0"/>
                <w:color w:val="auto"/>
                <w:sz w:val="24"/>
                <w:szCs w:val="24"/>
                <w:u w:val="none"/>
                <w:lang w:eastAsia="zh-CN"/>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41</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县委组织部</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lang w:eastAsia="zh-CN"/>
              </w:rPr>
            </w:pPr>
            <w:r>
              <w:rPr>
                <w:rFonts w:hint="eastAsia" w:ascii="仿宋_GB2312" w:hAnsi="宋体" w:cs="仿宋_GB2312"/>
                <w:i w:val="0"/>
                <w:color w:val="auto"/>
                <w:sz w:val="24"/>
                <w:szCs w:val="24"/>
                <w:u w:val="none"/>
                <w:lang w:eastAsia="zh-CN"/>
              </w:rPr>
              <w:t>县委组织部</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县委老干局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原老干局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原老干局家属区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县委统战部</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43</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县委编办</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县委党校</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县委党校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党校家属区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45</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县计生协会</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县总工会</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县总工会</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总工会家属区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工人文化宫</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47</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团县委</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2"/>
                <w:szCs w:val="22"/>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48</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县妇联</w:t>
            </w:r>
          </w:p>
        </w:tc>
        <w:tc>
          <w:tcPr>
            <w:tcW w:w="2885" w:type="dxa"/>
            <w:tcBorders>
              <w:tl2br w:val="nil"/>
              <w:tr2bl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县工商联</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县工商联</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原县服装厂（商用楼）</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50</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县科协</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51</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县委宣传部</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52</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县文旅广体局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县文旅广体局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县图书馆</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图书馆家属区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县文化馆</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文化馆家属区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电影公司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文化市场综合执法大队</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县文物管理所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原</w:t>
            </w:r>
            <w:r>
              <w:rPr>
                <w:rFonts w:hint="eastAsia" w:ascii="仿宋_GB2312" w:hAnsi="宋体" w:eastAsia="仿宋_GB2312" w:cs="仿宋_GB2312"/>
                <w:i w:val="0"/>
                <w:color w:val="auto"/>
                <w:kern w:val="0"/>
                <w:sz w:val="24"/>
                <w:szCs w:val="24"/>
                <w:u w:val="none"/>
                <w:lang w:val="en-US" w:eastAsia="zh-CN" w:bidi="ar"/>
              </w:rPr>
              <w:t>文物管理所家属区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安化</w:t>
            </w:r>
            <w:r>
              <w:rPr>
                <w:rFonts w:hint="eastAsia" w:ascii="仿宋_GB2312" w:hAnsi="宋体" w:eastAsia="仿宋_GB2312" w:cs="仿宋_GB2312"/>
                <w:i w:val="0"/>
                <w:color w:val="auto"/>
                <w:kern w:val="0"/>
                <w:sz w:val="24"/>
                <w:szCs w:val="24"/>
                <w:u w:val="none"/>
                <w:lang w:val="en-US" w:eastAsia="zh-CN" w:bidi="ar"/>
              </w:rPr>
              <w:t>黑茶博物馆</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安化大剧院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体育局家属区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县广播电视台</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县广播电视台</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广电大楼家属区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0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湖南有线安化网络</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有限公司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广电</w:t>
            </w:r>
            <w:r>
              <w:rPr>
                <w:rFonts w:hint="eastAsia" w:ascii="仿宋_GB2312" w:hAnsi="宋体" w:eastAsia="仿宋_GB2312" w:cs="仿宋_GB2312"/>
                <w:i w:val="0"/>
                <w:color w:val="auto"/>
                <w:kern w:val="0"/>
                <w:sz w:val="24"/>
                <w:szCs w:val="24"/>
                <w:u w:val="none"/>
                <w:lang w:val="en-US" w:eastAsia="zh-CN" w:bidi="ar"/>
              </w:rPr>
              <w:t>大楼家属区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新华书店</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新华书店</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新华书店家属区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解放路家属区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县委政法委</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县委政法委</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政法委家属楼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县公安局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县公安局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金安景园</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东坪派出所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城南派出所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公安局警苑小区六栋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公安局家属楼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公安局老家属楼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原消防队后家属区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县人民检察院</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县人民检察院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检察院家属区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检察院家属区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县人民法院</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县人民法院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法院家属区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东坪法庭家属区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59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县司法局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县司法局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司法局沿江路家属区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60</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县交警大队</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县交警大队</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城南</w:t>
            </w:r>
            <w:r>
              <w:rPr>
                <w:rFonts w:hint="eastAsia" w:ascii="仿宋_GB2312" w:hAnsi="宋体" w:eastAsia="仿宋_GB2312" w:cs="仿宋_GB2312"/>
                <w:i w:val="0"/>
                <w:color w:val="auto"/>
                <w:kern w:val="0"/>
                <w:sz w:val="24"/>
                <w:szCs w:val="24"/>
                <w:u w:val="none"/>
                <w:lang w:val="en-US" w:eastAsia="zh-CN" w:bidi="ar"/>
              </w:rPr>
              <w:t>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第二办公区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黄沙坪社区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县交警大队一中队</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交警大队家属区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交警大队家属区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61</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县森林公安局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县森林公安局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局家属楼一栋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东坪森林公安所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县消防大队</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县消防大队</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县科工局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县科工局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原乡镇企业局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第四生活区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县结晶硅厂家属区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财委家属楼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原二轻局家属楼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原二轻局家属楼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原经委家属区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渣矿家属区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原资江化工厂</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原资江化工厂家属区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原县皮革厂（综合楼）</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县印刷厂</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科技局家属楼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县商务局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县商务局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原商业集团家属区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县市场服务中心</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东坪市管所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东坪市管所家属区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县肉食公司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县肉食公司家属区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县肉食公司家属区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肉食站屠宰场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县针纺公司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县针纺公司家属区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县针纺公司家属区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县蔬菜公司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县蔬菜公司家属区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县蔬菜公司柳峰宛家属区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县五交化公司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县五交化公司家属区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县五交化公司家属区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县百货公司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县饮食服务公司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县饮食服务公司家属区（明珠酒店）</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县煤碳公司家属区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县副食品公司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县副食品公司家属区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县副食品公司家属区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县食品工业公司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县食品工业公司家属区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县食品工业公司家属区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宏辉烟花公司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金属回收公司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利民爆破服务有限责任</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民用爆破公司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物资大院</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金属轻化大院</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县医药总公司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县药材公司家属区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县药材公司家属区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同济药店</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药材公司家属楼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国网安化供电</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国网安化供电公司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城南供电所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电力公司家属楼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萼辉巷家属楼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东坪变电站</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安化县</w:t>
            </w:r>
            <w:r>
              <w:rPr>
                <w:rFonts w:hint="eastAsia" w:ascii="仿宋_GB2312" w:hAnsi="宋体" w:eastAsia="仿宋_GB2312" w:cs="仿宋_GB2312"/>
                <w:i w:val="0"/>
                <w:color w:val="auto"/>
                <w:kern w:val="0"/>
                <w:sz w:val="24"/>
                <w:szCs w:val="24"/>
                <w:u w:val="none"/>
                <w:lang w:val="en-US" w:eastAsia="zh-CN" w:bidi="ar"/>
              </w:rPr>
              <w:t>邮政分</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安化县</w:t>
            </w:r>
            <w:r>
              <w:rPr>
                <w:rFonts w:hint="eastAsia" w:ascii="仿宋_GB2312" w:hAnsi="宋体" w:eastAsia="仿宋_GB2312" w:cs="仿宋_GB2312"/>
                <w:i w:val="0"/>
                <w:color w:val="auto"/>
                <w:kern w:val="0"/>
                <w:sz w:val="24"/>
                <w:szCs w:val="24"/>
                <w:u w:val="none"/>
                <w:lang w:val="en-US" w:eastAsia="zh-CN" w:bidi="ar"/>
              </w:rPr>
              <w:t>邮政分公司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邮政局家属楼（本部）</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邮政局家属区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邮政宾馆家属区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邮政储蓄银行安化支行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（望江路）</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电信安化分公司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电信安化分公司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电信老家属区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移动、电信共用家属区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南苑新村家属区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移动安化分公司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移动安化分公司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移动公司家属区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移动、电信共用家属区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69</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联通安化分公司</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70</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中石化安化</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分公司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中石化安化分公司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中石化安化分公司家属区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中石化家属区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东坪加油站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城西加油站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城南加油站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71</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县烟草专卖局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县烟草专卖局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烟草专卖局家属区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72</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县农业农村局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县农业农村局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农业局家属楼6栋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种子公司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种子公司家属楼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湖南农业广播电视学校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种子公司家属区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种子公司仓库开发房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农机监理所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原县委农村部家属楼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县能源办家属楼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县林业局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县林业局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林业局家属区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松脂厂</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松脂厂家属楼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月形山林场</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木材总公司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木材公司家属楼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东坪林业站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木材检查站家属区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吴合新村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木材公司东坪分公司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木材小区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小区对面家属楼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原林建公司开发房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木材小区旁林建公司</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开发房</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74</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县水利局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县水利局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原水利局家属区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水利水电工程公司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将军电站家属区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水土保持</w:t>
            </w:r>
            <w:r>
              <w:rPr>
                <w:rFonts w:hint="eastAsia" w:ascii="仿宋_GB2312" w:hAnsi="宋体" w:cs="仿宋_GB2312"/>
                <w:i w:val="0"/>
                <w:color w:val="auto"/>
                <w:kern w:val="0"/>
                <w:sz w:val="24"/>
                <w:szCs w:val="24"/>
                <w:u w:val="none"/>
                <w:lang w:val="en-US" w:eastAsia="zh-CN" w:bidi="ar"/>
              </w:rPr>
              <w:t>站</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水土保持</w:t>
            </w:r>
            <w:r>
              <w:rPr>
                <w:rFonts w:hint="eastAsia" w:ascii="仿宋_GB2312" w:hAnsi="宋体" w:cs="仿宋_GB2312"/>
                <w:i w:val="0"/>
                <w:color w:val="auto"/>
                <w:kern w:val="0"/>
                <w:sz w:val="24"/>
                <w:szCs w:val="24"/>
                <w:u w:val="none"/>
                <w:lang w:val="en-US" w:eastAsia="zh-CN" w:bidi="ar"/>
              </w:rPr>
              <w:t>站</w:t>
            </w:r>
            <w:r>
              <w:rPr>
                <w:rFonts w:hint="eastAsia" w:ascii="仿宋_GB2312" w:hAnsi="宋体" w:eastAsia="仿宋_GB2312" w:cs="仿宋_GB2312"/>
                <w:i w:val="0"/>
                <w:color w:val="auto"/>
                <w:kern w:val="0"/>
                <w:sz w:val="24"/>
                <w:szCs w:val="24"/>
                <w:u w:val="none"/>
                <w:lang w:val="en-US" w:eastAsia="zh-CN" w:bidi="ar"/>
              </w:rPr>
              <w:t>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自来水厂收费厅</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自来水公司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家属楼三栋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县农机事务中心</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县农机事务中心</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安化驾校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雅阁花苑</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农机公司家属楼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梦顶山湾农机公司家属楼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县供销联社</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县供销联社</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供销联社家属区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联社柳溪西路家属区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县土产日杂公司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县土产日杂公司家属区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县再生资源公司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县再生资源公司家属区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再生资源家属楼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县茶叶公司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茶叶公司家属区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茶叶公司家属区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县棉麻公司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复兴棉麻贸易中心家属区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食杂果品有限公司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食杂果品有限公司家属区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食杂果品有限公司家属区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生产资料公司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生资公司家属区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生资公司家属区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供销学校</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供销车队</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供销车队家属区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中砥供销社</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中砥供销社家属区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县畜牧水产</w:t>
            </w:r>
            <w:r>
              <w:rPr>
                <w:rFonts w:hint="eastAsia" w:ascii="仿宋_GB2312" w:hAnsi="宋体" w:cs="仿宋_GB2312"/>
                <w:i w:val="0"/>
                <w:color w:val="auto"/>
                <w:kern w:val="0"/>
                <w:sz w:val="24"/>
                <w:szCs w:val="24"/>
                <w:u w:val="none"/>
                <w:lang w:val="en-US" w:eastAsia="zh-CN" w:bidi="ar"/>
              </w:rPr>
              <w:t>事务</w:t>
            </w:r>
            <w:r>
              <w:rPr>
                <w:rFonts w:hint="eastAsia" w:ascii="仿宋_GB2312" w:hAnsi="宋体" w:eastAsia="仿宋_GB2312" w:cs="仿宋_GB2312"/>
                <w:i w:val="0"/>
                <w:color w:val="auto"/>
                <w:kern w:val="0"/>
                <w:sz w:val="24"/>
                <w:szCs w:val="24"/>
                <w:u w:val="none"/>
                <w:lang w:val="en-US" w:eastAsia="zh-CN" w:bidi="ar"/>
              </w:rPr>
              <w:t>中心</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原县公路管理局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县畜牧水产</w:t>
            </w:r>
            <w:r>
              <w:rPr>
                <w:rFonts w:hint="eastAsia" w:ascii="仿宋_GB2312" w:hAnsi="宋体" w:cs="仿宋_GB2312"/>
                <w:i w:val="0"/>
                <w:color w:val="auto"/>
                <w:kern w:val="0"/>
                <w:sz w:val="24"/>
                <w:szCs w:val="24"/>
                <w:u w:val="none"/>
                <w:lang w:val="en-US" w:eastAsia="zh-CN" w:bidi="ar"/>
              </w:rPr>
              <w:t>事务</w:t>
            </w:r>
            <w:r>
              <w:rPr>
                <w:rFonts w:hint="eastAsia" w:ascii="仿宋_GB2312" w:hAnsi="宋体" w:eastAsia="仿宋_GB2312" w:cs="仿宋_GB2312"/>
                <w:i w:val="0"/>
                <w:color w:val="auto"/>
                <w:kern w:val="0"/>
                <w:sz w:val="24"/>
                <w:szCs w:val="24"/>
                <w:u w:val="none"/>
                <w:lang w:val="en-US" w:eastAsia="zh-CN" w:bidi="ar"/>
              </w:rPr>
              <w:t>中心</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畜牧家属区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原牧工商家属楼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78</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县扶贫办</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县扶贫办</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扶贫办家属区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79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县气象局</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县气象局</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气象局家属楼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80</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2"/>
                <w:szCs w:val="22"/>
                <w:u w:val="none"/>
                <w:lang w:val="en-US" w:eastAsia="zh-CN" w:bidi="ar"/>
              </w:rPr>
              <w:t>县六步溪国家级自然保护区管理</w:t>
            </w:r>
            <w:r>
              <w:rPr>
                <w:rFonts w:hint="eastAsia" w:ascii="仿宋_GB2312" w:hAnsi="宋体" w:eastAsia="仿宋_GB2312" w:cs="仿宋_GB2312"/>
                <w:i w:val="0"/>
                <w:color w:val="auto"/>
                <w:kern w:val="0"/>
                <w:sz w:val="24"/>
                <w:szCs w:val="24"/>
                <w:u w:val="none"/>
                <w:lang w:val="en-US" w:eastAsia="zh-CN" w:bidi="ar"/>
              </w:rPr>
              <w:t>处</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黄合社区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81</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县中医药健康产业发展服务中心</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2</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人民银行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人民银行安化支行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人民银行家属区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农业银行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农业银行安化支行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农业银行建设路支行</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农业银行城南分理处</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农业银行罗马广场支行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农行湘资市场旁家属区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4</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农业发展银行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农业发展银行安化支行</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农发行家属区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5</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建设银行安化支行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建设银行</w:t>
            </w:r>
            <w:r>
              <w:rPr>
                <w:rFonts w:hint="eastAsia" w:ascii="仿宋_GB2312" w:hAnsi="宋体" w:cs="仿宋_GB2312"/>
                <w:i w:val="0"/>
                <w:color w:val="auto"/>
                <w:kern w:val="0"/>
                <w:sz w:val="24"/>
                <w:szCs w:val="24"/>
                <w:u w:val="none"/>
                <w:lang w:val="en-US" w:eastAsia="zh-CN" w:bidi="ar"/>
              </w:rPr>
              <w:t>镇</w:t>
            </w:r>
            <w:r>
              <w:rPr>
                <w:rFonts w:hint="eastAsia" w:ascii="仿宋_GB2312" w:hAnsi="宋体" w:eastAsia="仿宋_GB2312" w:cs="仿宋_GB2312"/>
                <w:i w:val="0"/>
                <w:color w:val="auto"/>
                <w:kern w:val="0"/>
                <w:sz w:val="24"/>
                <w:szCs w:val="24"/>
                <w:u w:val="none"/>
                <w:lang w:val="en-US" w:eastAsia="zh-CN" w:bidi="ar"/>
              </w:rPr>
              <w:t>东桥</w:t>
            </w:r>
            <w:r>
              <w:rPr>
                <w:rFonts w:hint="eastAsia" w:ascii="仿宋_GB2312" w:hAnsi="宋体" w:cs="仿宋_GB2312"/>
                <w:i w:val="0"/>
                <w:color w:val="auto"/>
                <w:kern w:val="0"/>
                <w:sz w:val="24"/>
                <w:szCs w:val="24"/>
                <w:u w:val="none"/>
                <w:lang w:val="en-US" w:eastAsia="zh-CN" w:bidi="ar"/>
              </w:rPr>
              <w:t>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建设</w:t>
            </w:r>
            <w:r>
              <w:rPr>
                <w:rFonts w:hint="eastAsia" w:ascii="仿宋_GB2312" w:hAnsi="宋体" w:eastAsia="仿宋_GB2312" w:cs="仿宋_GB2312"/>
                <w:i w:val="0"/>
                <w:color w:val="auto"/>
                <w:kern w:val="0"/>
                <w:sz w:val="24"/>
                <w:szCs w:val="24"/>
                <w:u w:val="none"/>
                <w:lang w:val="en-US" w:eastAsia="zh-CN" w:bidi="ar"/>
              </w:rPr>
              <w:t>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建设银行柘溪</w:t>
            </w:r>
            <w:r>
              <w:rPr>
                <w:rFonts w:hint="eastAsia" w:ascii="仿宋_GB2312" w:hAnsi="宋体" w:cs="仿宋_GB2312"/>
                <w:i w:val="0"/>
                <w:color w:val="auto"/>
                <w:kern w:val="0"/>
                <w:sz w:val="24"/>
                <w:szCs w:val="24"/>
                <w:u w:val="none"/>
                <w:lang w:val="en-US" w:eastAsia="zh-CN" w:bidi="ar"/>
              </w:rPr>
              <w:t>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泥埠桥</w:t>
            </w:r>
            <w:r>
              <w:rPr>
                <w:rFonts w:hint="eastAsia" w:ascii="仿宋_GB2312" w:hAnsi="宋体" w:eastAsia="仿宋_GB2312" w:cs="仿宋_GB2312"/>
                <w:i w:val="0"/>
                <w:color w:val="auto"/>
                <w:kern w:val="0"/>
                <w:sz w:val="24"/>
                <w:szCs w:val="24"/>
                <w:u w:val="none"/>
                <w:lang w:val="en-US" w:eastAsia="zh-CN" w:bidi="ar"/>
              </w:rPr>
              <w:t>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6</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工商银行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工商银行安化支行</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金融商业广场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邮政储蓄银行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邮政储蓄银行安化支行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邮政储蓄银行安化支行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（迎春路口）</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8</w:t>
            </w:r>
            <w:r>
              <w:rPr>
                <w:rFonts w:hint="eastAsia" w:ascii="仿宋_GB2312" w:hAnsi="宋体" w:cs="仿宋_GB2312"/>
                <w:i w:val="0"/>
                <w:color w:val="auto"/>
                <w:kern w:val="0"/>
                <w:sz w:val="24"/>
                <w:szCs w:val="24"/>
                <w:u w:val="none"/>
                <w:lang w:val="en-US" w:eastAsia="zh-CN" w:bidi="ar"/>
              </w:rPr>
              <w:t>8</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华融湘江银行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89</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安化</w:t>
            </w:r>
            <w:r>
              <w:rPr>
                <w:rFonts w:hint="eastAsia" w:ascii="仿宋_GB2312" w:hAnsi="宋体" w:eastAsia="仿宋_GB2312" w:cs="仿宋_GB2312"/>
                <w:i w:val="0"/>
                <w:color w:val="auto"/>
                <w:kern w:val="0"/>
                <w:sz w:val="24"/>
                <w:szCs w:val="24"/>
                <w:u w:val="none"/>
                <w:lang w:val="en-US" w:eastAsia="zh-CN" w:bidi="ar"/>
              </w:rPr>
              <w:t>农商银行</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安化</w:t>
            </w:r>
            <w:r>
              <w:rPr>
                <w:rFonts w:hint="eastAsia" w:ascii="仿宋_GB2312" w:hAnsi="宋体" w:eastAsia="仿宋_GB2312" w:cs="仿宋_GB2312"/>
                <w:i w:val="0"/>
                <w:color w:val="auto"/>
                <w:kern w:val="0"/>
                <w:sz w:val="24"/>
                <w:szCs w:val="24"/>
                <w:u w:val="none"/>
                <w:lang w:val="en-US" w:eastAsia="zh-CN" w:bidi="ar"/>
              </w:rPr>
              <w:t>农商银行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农商银行家属区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资江路分理处（老车站）</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老车站家属区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资江分理处（金太阳旁）</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南区支行</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泥埠桥分理处</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（中伟对面）</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桔园分理处</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解放路分理处</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（老公安局）</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家属楼二栋</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螺丝粉店旁家属区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柳溪西路家属楼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0</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安化湘淮村镇</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银行</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1</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长沙银行</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安化支行</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2</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人寿保险</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人寿保险安化支公司</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人寿家属区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3</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人民财产保险</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人民财产保险安化支公司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家属区（本部）</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沿江路家属区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4</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联合财产保险</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安化支公司</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63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5</w:t>
            </w:r>
          </w:p>
        </w:tc>
        <w:tc>
          <w:tcPr>
            <w:tcW w:w="1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太平洋财产保险安化支公司</w:t>
            </w: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2"/>
                <w:szCs w:val="22"/>
                <w:u w:val="none"/>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9</w:t>
            </w:r>
            <w:r>
              <w:rPr>
                <w:rFonts w:hint="eastAsia" w:ascii="仿宋_GB2312" w:hAnsi="宋体" w:cs="仿宋_GB2312"/>
                <w:i w:val="0"/>
                <w:color w:val="auto"/>
                <w:kern w:val="0"/>
                <w:sz w:val="24"/>
                <w:szCs w:val="24"/>
                <w:u w:val="none"/>
                <w:lang w:val="en-US" w:eastAsia="zh-CN" w:bidi="ar"/>
              </w:rPr>
              <w:t>6</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东坪镇</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东坪镇人民政府</w:t>
            </w: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188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第一家属区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第二家属区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第三家属区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strike/>
                <w:color w:val="auto"/>
                <w:sz w:val="22"/>
                <w:szCs w:val="22"/>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企业办</w:t>
            </w:r>
            <w:r>
              <w:rPr>
                <w:rFonts w:hint="eastAsia" w:ascii="仿宋_GB2312" w:hAnsi="宋体" w:cs="仿宋_GB2312"/>
                <w:i w:val="0"/>
                <w:color w:val="auto"/>
                <w:kern w:val="0"/>
                <w:sz w:val="24"/>
                <w:szCs w:val="24"/>
                <w:u w:val="none"/>
                <w:lang w:val="en-US" w:eastAsia="zh-CN" w:bidi="ar"/>
              </w:rPr>
              <w:t>家</w:t>
            </w:r>
            <w:r>
              <w:rPr>
                <w:rFonts w:hint="eastAsia" w:ascii="仿宋_GB2312" w:hAnsi="宋体" w:eastAsia="仿宋_GB2312" w:cs="仿宋_GB2312"/>
                <w:i w:val="0"/>
                <w:color w:val="auto"/>
                <w:kern w:val="0"/>
                <w:sz w:val="24"/>
                <w:szCs w:val="24"/>
                <w:u w:val="none"/>
                <w:lang w:val="en-US" w:eastAsia="zh-CN" w:bidi="ar"/>
              </w:rPr>
              <w:t>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东坪建设站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民主社区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原文具厂</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原玻纤厂家属楼</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sz w:val="24"/>
                <w:szCs w:val="24"/>
                <w:u w:val="none"/>
                <w:lang w:val="en-US" w:eastAsia="zh-CN"/>
              </w:rPr>
              <w:t>9</w:t>
            </w:r>
            <w:r>
              <w:rPr>
                <w:rFonts w:hint="eastAsia" w:ascii="仿宋_GB2312" w:hAnsi="宋体" w:cs="仿宋_GB2312"/>
                <w:i w:val="0"/>
                <w:color w:val="auto"/>
                <w:sz w:val="24"/>
                <w:szCs w:val="24"/>
                <w:u w:val="none"/>
                <w:lang w:val="en-US" w:eastAsia="zh-CN"/>
              </w:rPr>
              <w:t>7</w:t>
            </w:r>
          </w:p>
        </w:tc>
        <w:tc>
          <w:tcPr>
            <w:tcW w:w="18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湘运安化公司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湘运安化公司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城南社区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新车站</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泥埠桥社区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7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交通大厦</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资江社区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湘运运输公司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城西社区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restart"/>
            <w:tcBorders>
              <w:tl2br w:val="nil"/>
              <w:tr2bl w:val="nil"/>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98</w:t>
            </w:r>
          </w:p>
        </w:tc>
        <w:tc>
          <w:tcPr>
            <w:tcW w:w="1885" w:type="dxa"/>
            <w:vMerge w:val="restart"/>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sz w:val="24"/>
                <w:szCs w:val="24"/>
                <w:u w:val="none"/>
              </w:rPr>
              <w:t>盐业安化分公司</w:t>
            </w: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盐业安化分公司</w:t>
            </w: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sz w:val="24"/>
                <w:szCs w:val="24"/>
                <w:u w:val="none"/>
              </w:rPr>
              <w:t>盐业安化分公司家属区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建设社区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85"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28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c>
          <w:tcPr>
            <w:tcW w:w="2760" w:type="dxa"/>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sz w:val="24"/>
                <w:szCs w:val="24"/>
                <w:u w:val="none"/>
              </w:rPr>
              <w:t>盐业安化分公司家属区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民主社区</w:t>
            </w:r>
          </w:p>
        </w:tc>
      </w:tr>
    </w:tbl>
    <w:p>
      <w:pPr>
        <w:spacing w:line="360" w:lineRule="exact"/>
        <w:jc w:val="left"/>
        <w:rPr>
          <w:color w:val="auto"/>
          <w:u w:val="none"/>
        </w:rPr>
      </w:pPr>
    </w:p>
    <w:p>
      <w:pPr>
        <w:spacing w:line="360" w:lineRule="exact"/>
        <w:jc w:val="left"/>
        <w:rPr>
          <w:color w:val="auto"/>
          <w:u w:val="none"/>
        </w:rPr>
        <w:sectPr>
          <w:headerReference r:id="rId11" w:type="default"/>
          <w:footerReference r:id="rId12" w:type="default"/>
          <w:pgSz w:w="11907" w:h="16840"/>
          <w:pgMar w:top="1814" w:right="1531" w:bottom="1814" w:left="1531" w:header="709" w:footer="1276" w:gutter="0"/>
          <w:pgBorders>
            <w:top w:val="none" w:sz="0" w:space="0"/>
            <w:left w:val="none" w:sz="0" w:space="0"/>
            <w:bottom w:val="none" w:sz="0" w:space="0"/>
            <w:right w:val="none" w:sz="0" w:space="0"/>
          </w:pgBorders>
          <w:pgNumType w:fmt="numberInDash"/>
          <w:cols w:space="720" w:num="1"/>
          <w:docGrid w:linePitch="360" w:charSpace="2048"/>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default" w:eastAsia="方正小标宋简体"/>
          <w:color w:val="auto"/>
          <w:sz w:val="44"/>
          <w:szCs w:val="44"/>
          <w:u w:val="none"/>
          <w:lang w:val="en-US" w:eastAsia="zh-CN"/>
        </w:rPr>
      </w:pPr>
      <w:bookmarkStart w:id="1" w:name="_Toc37232572"/>
      <w:bookmarkStart w:id="2" w:name="_Toc51129603"/>
      <w:bookmarkStart w:id="3" w:name="_Toc51793910"/>
      <w:bookmarkStart w:id="4" w:name="_Toc37232496"/>
      <w:bookmarkStart w:id="5" w:name="_Toc17377451"/>
      <w:bookmarkStart w:id="6" w:name="_Toc80127587"/>
      <w:bookmarkStart w:id="7" w:name="_Toc11044847"/>
      <w:bookmarkStart w:id="8" w:name="_Toc51129527"/>
      <w:bookmarkStart w:id="9" w:name="_Toc37232420"/>
      <w:bookmarkStart w:id="10" w:name="_Toc512437738"/>
      <w:bookmarkStart w:id="11" w:name="_Toc37232648"/>
      <w:bookmarkStart w:id="12" w:name="_Toc51792938"/>
      <w:bookmarkStart w:id="13" w:name="_Toc51129676"/>
      <w:bookmarkStart w:id="14" w:name="_Toc32633134"/>
      <w:bookmarkStart w:id="15" w:name="_Toc51793718"/>
      <w:bookmarkStart w:id="16" w:name="_Toc51793429"/>
      <w:bookmarkStart w:id="17" w:name="_Toc51793136"/>
      <w:bookmarkStart w:id="18" w:name="_Toc46984661"/>
      <w:bookmarkStart w:id="19" w:name="_Toc11044773"/>
      <w:bookmarkStart w:id="20" w:name="_Toc51793622"/>
      <w:bookmarkStart w:id="21" w:name="_Toc51129749"/>
      <w:bookmarkStart w:id="22" w:name="_Toc51793234"/>
      <w:bookmarkStart w:id="23" w:name="_Toc89694087"/>
      <w:r>
        <w:rPr>
          <w:rFonts w:hint="eastAsia" w:ascii="黑体" w:hAnsi="黑体" w:eastAsia="黑体" w:cs="黑体"/>
          <w:color w:val="auto"/>
          <w:sz w:val="32"/>
          <w:szCs w:val="32"/>
          <w:u w:val="none"/>
          <w:lang w:val="en-US" w:eastAsia="zh-CN"/>
        </w:rPr>
        <w:t xml:space="preserve">附件4            </w:t>
      </w:r>
      <w:r>
        <w:rPr>
          <w:rFonts w:hint="eastAsia" w:ascii="方正小标宋简体" w:hAnsi="方正小标宋简体" w:eastAsia="方正小标宋简体" w:cs="方正小标宋简体"/>
          <w:color w:val="auto"/>
          <w:sz w:val="44"/>
          <w:szCs w:val="44"/>
          <w:u w:val="none"/>
        </w:rPr>
        <w:t>2019年安化县创建省级文明县城</w:t>
      </w:r>
      <w:r>
        <w:rPr>
          <w:rFonts w:hint="eastAsia" w:eastAsia="方正小标宋简体"/>
          <w:color w:val="auto"/>
          <w:sz w:val="44"/>
          <w:szCs w:val="44"/>
          <w:u w:val="none"/>
        </w:rPr>
        <w:t>工作考评细则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eastAsia="方正小标宋简体"/>
          <w:color w:val="auto"/>
          <w:sz w:val="44"/>
          <w:szCs w:val="44"/>
          <w:u w:val="none"/>
        </w:rPr>
      </w:pPr>
      <w:r>
        <w:rPr>
          <w:rFonts w:eastAsia="方正小标宋简体"/>
          <w:color w:val="auto"/>
          <w:sz w:val="44"/>
          <w:szCs w:val="44"/>
          <w:u w:val="none"/>
        </w:rPr>
        <w:t>（一）</w:t>
      </w:r>
      <w:r>
        <w:rPr>
          <w:rFonts w:hint="eastAsia" w:eastAsia="方正小标宋简体"/>
          <w:color w:val="auto"/>
          <w:sz w:val="44"/>
          <w:szCs w:val="44"/>
          <w:u w:val="none"/>
        </w:rPr>
        <w:t>安化县</w:t>
      </w:r>
      <w:r>
        <w:rPr>
          <w:rFonts w:eastAsia="方正小标宋简体"/>
          <w:color w:val="auto"/>
          <w:sz w:val="44"/>
          <w:szCs w:val="44"/>
          <w:u w:val="none"/>
        </w:rPr>
        <w:t>创</w:t>
      </w:r>
      <w:r>
        <w:rPr>
          <w:rFonts w:hint="eastAsia" w:eastAsia="方正小标宋简体"/>
          <w:color w:val="auto"/>
          <w:sz w:val="44"/>
          <w:szCs w:val="44"/>
          <w:u w:val="none"/>
        </w:rPr>
        <w:t>建省级</w:t>
      </w:r>
      <w:r>
        <w:rPr>
          <w:rFonts w:eastAsia="方正小标宋简体"/>
          <w:color w:val="auto"/>
          <w:sz w:val="44"/>
          <w:szCs w:val="44"/>
          <w:u w:val="none"/>
        </w:rPr>
        <w:t>文</w:t>
      </w:r>
      <w:r>
        <w:rPr>
          <w:rFonts w:hint="eastAsia" w:eastAsia="方正小标宋简体"/>
          <w:color w:val="auto"/>
          <w:sz w:val="44"/>
          <w:szCs w:val="44"/>
          <w:u w:val="none"/>
        </w:rPr>
        <w:t>明县城</w:t>
      </w:r>
      <w:r>
        <w:rPr>
          <w:rFonts w:eastAsia="方正小标宋简体"/>
          <w:color w:val="auto"/>
          <w:sz w:val="44"/>
          <w:szCs w:val="44"/>
          <w:u w:val="none"/>
        </w:rPr>
        <w:t>共性</w:t>
      </w:r>
      <w:r>
        <w:rPr>
          <w:rFonts w:hint="eastAsia" w:eastAsia="方正小标宋简体"/>
          <w:color w:val="auto"/>
          <w:sz w:val="44"/>
          <w:szCs w:val="44"/>
          <w:u w:val="none"/>
        </w:rPr>
        <w:t>目标管理</w:t>
      </w:r>
      <w:r>
        <w:rPr>
          <w:rFonts w:eastAsia="方正小标宋简体"/>
          <w:color w:val="auto"/>
          <w:sz w:val="44"/>
          <w:szCs w:val="44"/>
          <w:u w:val="none"/>
        </w:rPr>
        <w:t>考评细则（</w:t>
      </w:r>
      <w:r>
        <w:rPr>
          <w:rFonts w:hint="eastAsia" w:eastAsia="方正小标宋简体"/>
          <w:color w:val="auto"/>
          <w:sz w:val="44"/>
          <w:szCs w:val="44"/>
          <w:u w:val="none"/>
        </w:rPr>
        <w:t>100</w:t>
      </w:r>
      <w:r>
        <w:rPr>
          <w:rFonts w:eastAsia="方正小标宋简体"/>
          <w:color w:val="auto"/>
          <w:sz w:val="44"/>
          <w:szCs w:val="44"/>
          <w:u w:val="none"/>
        </w:rPr>
        <w:t>分）</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8"/>
        <w:tblW w:w="146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825"/>
        <w:gridCol w:w="11863"/>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6" w:hRule="exact"/>
          <w:tblHeader/>
          <w:jc w:val="center"/>
        </w:trPr>
        <w:tc>
          <w:tcPr>
            <w:tcW w:w="1279" w:type="dxa"/>
            <w:vAlign w:val="center"/>
          </w:tcPr>
          <w:p>
            <w:pPr>
              <w:spacing w:line="4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考核项目</w:t>
            </w:r>
          </w:p>
        </w:tc>
        <w:tc>
          <w:tcPr>
            <w:tcW w:w="825" w:type="dxa"/>
            <w:vAlign w:val="center"/>
          </w:tcPr>
          <w:p>
            <w:pPr>
              <w:spacing w:line="4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分值</w:t>
            </w:r>
          </w:p>
        </w:tc>
        <w:tc>
          <w:tcPr>
            <w:tcW w:w="11863" w:type="dxa"/>
            <w:vAlign w:val="center"/>
          </w:tcPr>
          <w:p>
            <w:pPr>
              <w:spacing w:line="4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　　核　　标　　准</w:t>
            </w:r>
          </w:p>
        </w:tc>
        <w:tc>
          <w:tcPr>
            <w:tcW w:w="722" w:type="dxa"/>
            <w:vAlign w:val="center"/>
          </w:tcPr>
          <w:p>
            <w:pPr>
              <w:spacing w:line="4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exact"/>
          <w:jc w:val="center"/>
        </w:trPr>
        <w:tc>
          <w:tcPr>
            <w:tcW w:w="1279" w:type="dxa"/>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组织领导</w:t>
            </w:r>
          </w:p>
        </w:tc>
        <w:tc>
          <w:tcPr>
            <w:tcW w:w="825" w:type="dxa"/>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成立由主要负责人牵头的</w:t>
            </w:r>
            <w:r>
              <w:rPr>
                <w:rFonts w:hint="eastAsia" w:ascii="仿宋_GB2312" w:hAnsi="仿宋_GB2312" w:cs="仿宋_GB2312"/>
                <w:color w:val="auto"/>
                <w:sz w:val="24"/>
                <w:u w:val="none"/>
                <w:lang w:eastAsia="zh-CN"/>
              </w:rPr>
              <w:t>创建</w:t>
            </w:r>
            <w:r>
              <w:rPr>
                <w:rFonts w:hint="eastAsia" w:ascii="仿宋_GB2312" w:hAnsi="仿宋_GB2312" w:cs="仿宋_GB2312"/>
                <w:color w:val="auto"/>
                <w:sz w:val="24"/>
                <w:u w:val="none"/>
              </w:rPr>
              <w:t>工作组织领导机构，有专人负责，创建经费有保障，机构和人员相对稳定。将创建工作列入党政领导班子重要议事日程，定期召开专题会议研究部署创建工作。（10分）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5" w:hRule="exact"/>
          <w:jc w:val="center"/>
        </w:trPr>
        <w:tc>
          <w:tcPr>
            <w:tcW w:w="1279" w:type="dxa"/>
            <w:vMerge w:val="restart"/>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创建氛围</w:t>
            </w:r>
          </w:p>
        </w:tc>
        <w:tc>
          <w:tcPr>
            <w:tcW w:w="825" w:type="dxa"/>
            <w:vMerge w:val="restart"/>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1.在单位及家属楼门楼、围墙、公共场所等明显位置制作悬挂与环境相融合的社会主义核心价值观、“讲文明、树新风”、“遵德守礼”、创建文明城市等公益广告宣传。（3分）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5"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2.利用墙报、板报、橱窗、电子显示屏、网站和微信公众号等载体，开展图文并茂的文明</w:t>
            </w:r>
            <w:r>
              <w:rPr>
                <w:rFonts w:hint="eastAsia" w:ascii="仿宋_GB2312" w:hAnsi="仿宋_GB2312" w:cs="仿宋_GB2312"/>
                <w:color w:val="auto"/>
                <w:sz w:val="24"/>
                <w:u w:val="none"/>
                <w:lang w:eastAsia="zh-CN"/>
              </w:rPr>
              <w:t>县城</w:t>
            </w:r>
            <w:r>
              <w:rPr>
                <w:rFonts w:hint="eastAsia" w:ascii="仿宋_GB2312" w:hAnsi="仿宋_GB2312" w:cs="仿宋_GB2312"/>
                <w:color w:val="auto"/>
                <w:sz w:val="24"/>
                <w:u w:val="none"/>
              </w:rPr>
              <w:t>创建宣传，每季度更新创建知识宣传栏。（3分）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3.及时报送本地本单位创建工作信息，每月向县创建办报送工作信息2条。（1分）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4.</w:t>
            </w:r>
            <w:r>
              <w:rPr>
                <w:rFonts w:hint="eastAsia" w:ascii="仿宋_GB2312" w:hAnsi="仿宋_GB2312" w:cs="仿宋_GB2312"/>
                <w:color w:val="auto"/>
                <w:spacing w:val="-10"/>
                <w:sz w:val="24"/>
                <w:u w:val="none"/>
              </w:rPr>
              <w:t>组织开展创建省级文明县城工作基本知识的宣传教育</w:t>
            </w:r>
            <w:r>
              <w:rPr>
                <w:rFonts w:hint="eastAsia" w:ascii="仿宋_GB2312" w:hAnsi="仿宋_GB2312" w:cs="仿宋_GB2312"/>
                <w:color w:val="auto"/>
                <w:spacing w:val="-10"/>
                <w:sz w:val="24"/>
                <w:u w:val="none"/>
                <w:lang w:eastAsia="zh-CN"/>
              </w:rPr>
              <w:t>（组织学习《市民文明手册》等）</w:t>
            </w:r>
            <w:r>
              <w:rPr>
                <w:rFonts w:hint="eastAsia" w:ascii="仿宋_GB2312" w:hAnsi="仿宋_GB2312" w:cs="仿宋_GB2312"/>
                <w:color w:val="auto"/>
                <w:spacing w:val="-10"/>
                <w:sz w:val="24"/>
                <w:u w:val="none"/>
              </w:rPr>
              <w:t>，单位干部职工对创建工作知晓率、支持率、参与率为100%，对社会主义核心价值观内容知晓率为100%。（3分）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1" w:hRule="exact"/>
          <w:jc w:val="center"/>
        </w:trPr>
        <w:tc>
          <w:tcPr>
            <w:tcW w:w="1279" w:type="dxa"/>
            <w:vMerge w:val="restart"/>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学习教育</w:t>
            </w:r>
          </w:p>
        </w:tc>
        <w:tc>
          <w:tcPr>
            <w:tcW w:w="825" w:type="dxa"/>
            <w:vMerge w:val="restart"/>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1.建立健全单位党委（党组）中心组和干职工日常学习制度，每月集中开展学习不少于1次；学习内容为习近平总书记系列讲话精神、社会主义核心价值观、十九大报告、党风廉政建设、理想信念教育和文明</w:t>
            </w:r>
            <w:r>
              <w:rPr>
                <w:rFonts w:hint="eastAsia" w:ascii="仿宋_GB2312" w:hAnsi="仿宋_GB2312" w:cs="仿宋_GB2312"/>
                <w:color w:val="auto"/>
                <w:sz w:val="24"/>
                <w:u w:val="none"/>
                <w:lang w:eastAsia="zh-CN"/>
              </w:rPr>
              <w:t>县城</w:t>
            </w:r>
            <w:r>
              <w:rPr>
                <w:rFonts w:hint="eastAsia" w:ascii="仿宋_GB2312" w:hAnsi="仿宋_GB2312" w:cs="仿宋_GB2312"/>
                <w:color w:val="auto"/>
                <w:sz w:val="24"/>
                <w:u w:val="none"/>
              </w:rPr>
              <w:t>创建知识等，广泛开展“两学一做”、“不忘初心</w:t>
            </w: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rPr>
              <w:t>牢记使命”主题教育活动。（4分）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85"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2.有符合道德讲堂标准的固定场所，每2</w:t>
            </w:r>
            <w:r>
              <w:rPr>
                <w:rFonts w:hint="eastAsia" w:ascii="仿宋_GB2312" w:hAnsi="仿宋_GB2312" w:cs="仿宋_GB2312"/>
                <w:color w:val="auto"/>
                <w:sz w:val="24"/>
                <w:u w:val="none"/>
                <w:lang w:eastAsia="zh-CN"/>
              </w:rPr>
              <w:t>个</w:t>
            </w:r>
            <w:r>
              <w:rPr>
                <w:rFonts w:hint="eastAsia" w:ascii="仿宋_GB2312" w:hAnsi="仿宋_GB2312" w:cs="仿宋_GB2312"/>
                <w:color w:val="auto"/>
                <w:sz w:val="24"/>
                <w:u w:val="none"/>
              </w:rPr>
              <w:t>月组织开展一次道德讲堂活动（要求有讲义、图片、会议记录、听课笔记、签到表）（结合最美人物、时代楷模、凡人善举、身边好人、道德模范加强社会公德、职业道德、家庭美德和个人品德教育的学习；开展</w:t>
            </w:r>
            <w:r>
              <w:rPr>
                <w:rFonts w:hint="eastAsia" w:ascii="仿宋_GB2312" w:hAnsi="仿宋_GB2312" w:cs="仿宋_GB2312"/>
                <w:color w:val="auto"/>
                <w:sz w:val="24"/>
                <w:u w:val="none"/>
                <w:shd w:val="clear" w:color="auto" w:fill="FFFFFF"/>
              </w:rPr>
              <w:t>市民公约、村规民约、学生守则、行业规范、职业规则、团体章程等规范守则教育实践活动</w:t>
            </w:r>
            <w:r>
              <w:rPr>
                <w:rFonts w:hint="eastAsia" w:ascii="仿宋_GB2312" w:hAnsi="仿宋_GB2312" w:cs="仿宋_GB2312"/>
                <w:color w:val="auto"/>
                <w:sz w:val="24"/>
                <w:u w:val="none"/>
              </w:rPr>
              <w:t>）。（6分）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64" w:hRule="exact"/>
          <w:jc w:val="center"/>
        </w:trPr>
        <w:tc>
          <w:tcPr>
            <w:tcW w:w="1279" w:type="dxa"/>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机关庭院（含二级机构和家属区）</w:t>
            </w:r>
          </w:p>
        </w:tc>
        <w:tc>
          <w:tcPr>
            <w:tcW w:w="825" w:type="dxa"/>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1.环境绿化美化、卫生状况良好，无脏乱差现象；</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2.路面硬化、平整，无明显坑洼积水，排水设施完善，无露天排水沟渠；</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3.生活垃圾定点投放、分类收集、定时清运；</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4.楼门内干净整洁，楼道无堵塞，墙面、玻璃无污秽破损，照明灯完好；</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5.庭院日常管理服务规范有序，无牛皮癣、乱搭乱建、无种菜养鸡等现象；</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6.制定庭院居民公约，倡导邻里和睦、守望相助；</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7.室内设有禁烟标识、无吸烟现象（有劝烟行为）；</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8.工作秩序良好，管理规范，无不文明行为；</w:t>
            </w:r>
          </w:p>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9.产权门店“门前三包”管理到位（每项不达标扣0.5分，扣完为止）。</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restart"/>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创建活动</w:t>
            </w:r>
          </w:p>
        </w:tc>
        <w:tc>
          <w:tcPr>
            <w:tcW w:w="825" w:type="dxa"/>
            <w:vMerge w:val="restart"/>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2</w:t>
            </w:r>
            <w:r>
              <w:rPr>
                <w:rFonts w:hint="eastAsia" w:ascii="仿宋_GB2312" w:hAnsi="仿宋_GB2312" w:cs="仿宋_GB2312"/>
                <w:color w:val="auto"/>
                <w:sz w:val="24"/>
                <w:u w:val="none"/>
              </w:rPr>
              <w:t>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1.开展“文明出行，从我做起”活动（发现1起公职人员车辆“文明出行，从我做起”宣传牌张贴不到位或不文明行为扣1分，扣完为止）。（</w:t>
            </w:r>
            <w:r>
              <w:rPr>
                <w:rFonts w:hint="eastAsia" w:ascii="仿宋_GB2312" w:hAnsi="仿宋_GB2312" w:cs="仿宋_GB2312"/>
                <w:color w:val="auto"/>
                <w:sz w:val="24"/>
                <w:u w:val="none"/>
                <w:lang w:val="en-US" w:eastAsia="zh-CN"/>
              </w:rPr>
              <w:t>3</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w:t>
            </w:r>
            <w:r>
              <w:rPr>
                <w:rFonts w:hint="eastAsia" w:ascii="仿宋_GB2312" w:hAnsi="仿宋_GB2312" w:cs="仿宋_GB2312"/>
                <w:color w:val="auto"/>
                <w:spacing w:val="-11"/>
                <w:sz w:val="24"/>
                <w:u w:val="none"/>
              </w:rPr>
              <w:t>开展“讲文明、树新风”、文明单位创建、文明家庭创建（家庭美德的知晓率≥80%）三项创文活动。（</w:t>
            </w:r>
            <w:r>
              <w:rPr>
                <w:rFonts w:hint="eastAsia" w:ascii="仿宋_GB2312" w:hAnsi="仿宋_GB2312" w:cs="仿宋_GB2312"/>
                <w:color w:val="auto"/>
                <w:spacing w:val="-11"/>
                <w:sz w:val="24"/>
                <w:u w:val="none"/>
                <w:lang w:val="en-US" w:eastAsia="zh-CN"/>
              </w:rPr>
              <w:t>2</w:t>
            </w:r>
            <w:r>
              <w:rPr>
                <w:rFonts w:hint="eastAsia" w:ascii="仿宋_GB2312" w:hAnsi="仿宋_GB2312" w:cs="仿宋_GB2312"/>
                <w:color w:val="auto"/>
                <w:spacing w:val="-11"/>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3.县直各单位每半年开展一次“我们的节日”主题活动，乡镇全年开展一次“我们的节日”大型主题活动（春节、元宵节、清明节、端午节、七夕节、中秋节、重阳节）。（</w:t>
            </w:r>
            <w:r>
              <w:rPr>
                <w:rFonts w:hint="eastAsia" w:ascii="仿宋_GB2312" w:hAnsi="仿宋_GB2312" w:cs="仿宋_GB2312"/>
                <w:color w:val="auto"/>
                <w:sz w:val="24"/>
                <w:u w:val="none"/>
                <w:lang w:val="en-US" w:eastAsia="zh-CN"/>
              </w:rPr>
              <w:t>2</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4.结合单位工作实际，每半年组织开展1次具有部门行业特色的创文主题活动。（</w:t>
            </w:r>
            <w:r>
              <w:rPr>
                <w:rFonts w:hint="eastAsia" w:ascii="仿宋_GB2312" w:hAnsi="仿宋_GB2312" w:cs="仿宋_GB2312"/>
                <w:color w:val="auto"/>
                <w:sz w:val="24"/>
                <w:u w:val="none"/>
                <w:lang w:val="en-US" w:eastAsia="zh-CN"/>
              </w:rPr>
              <w:t>2</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5.开展“文明餐桌”行动，辖区内各餐馆、酒店、食堂等均张贴有文明餐桌等公益宣传广告。（</w:t>
            </w:r>
            <w:r>
              <w:rPr>
                <w:rFonts w:hint="eastAsia" w:ascii="仿宋_GB2312" w:hAnsi="仿宋_GB2312" w:cs="仿宋_GB2312"/>
                <w:color w:val="auto"/>
                <w:sz w:val="24"/>
                <w:u w:val="none"/>
                <w:lang w:val="en-US" w:eastAsia="zh-CN"/>
              </w:rPr>
              <w:t>3</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6.积极参与扶贫帮困、社会捐赠、无偿献血三项活动。（2分）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7.报送获得国家、有关部委荣誉称号资料，及时规范整理报送日常创建工作资料。（</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279" w:type="dxa"/>
            <w:vMerge w:val="continue"/>
            <w:vAlign w:val="center"/>
          </w:tcPr>
          <w:p>
            <w:pPr>
              <w:spacing w:line="300" w:lineRule="exact"/>
              <w:rPr>
                <w:rFonts w:hint="eastAsia" w:ascii="仿宋_GB2312" w:hAnsi="仿宋_GB2312" w:cs="仿宋_GB2312"/>
                <w:color w:val="auto"/>
                <w:sz w:val="24"/>
                <w:u w:val="none"/>
              </w:rPr>
            </w:pPr>
          </w:p>
        </w:tc>
        <w:tc>
          <w:tcPr>
            <w:tcW w:w="825" w:type="dxa"/>
            <w:vMerge w:val="continue"/>
            <w:vAlign w:val="center"/>
          </w:tcPr>
          <w:p>
            <w:pPr>
              <w:spacing w:line="300" w:lineRule="exact"/>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8.开展综合治理，无社会治安案件、群体性上访等影响社会治安和稳定的事件发生。（</w:t>
            </w:r>
            <w:r>
              <w:rPr>
                <w:rFonts w:hint="eastAsia" w:ascii="仿宋_GB2312" w:hAnsi="仿宋_GB2312" w:cs="仿宋_GB2312"/>
                <w:color w:val="auto"/>
                <w:sz w:val="24"/>
                <w:u w:val="none"/>
                <w:lang w:val="en-US" w:eastAsia="zh-CN"/>
              </w:rPr>
              <w:t>2</w:t>
            </w:r>
            <w:r>
              <w:rPr>
                <w:rFonts w:hint="eastAsia" w:ascii="仿宋_GB2312" w:hAnsi="仿宋_GB2312" w:cs="仿宋_GB2312"/>
                <w:color w:val="auto"/>
                <w:sz w:val="24"/>
                <w:u w:val="none"/>
              </w:rPr>
              <w:t>分）</w:t>
            </w:r>
          </w:p>
        </w:tc>
        <w:tc>
          <w:tcPr>
            <w:tcW w:w="722" w:type="dxa"/>
            <w:vAlign w:val="center"/>
          </w:tcPr>
          <w:p>
            <w:pPr>
              <w:spacing w:line="30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Merge w:val="restart"/>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志愿服务</w:t>
            </w:r>
          </w:p>
        </w:tc>
        <w:tc>
          <w:tcPr>
            <w:tcW w:w="825" w:type="dxa"/>
            <w:vMerge w:val="restart"/>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pacing w:val="-11"/>
                <w:sz w:val="24"/>
                <w:u w:val="none"/>
              </w:rPr>
              <w:t>在规定时间和地点，交通文明劝导人员到岗认真履行劝导职责（缺或不到位1人次扣1分，扣完为止）。（</w:t>
            </w:r>
            <w:r>
              <w:rPr>
                <w:rFonts w:hint="eastAsia" w:ascii="仿宋_GB2312" w:hAnsi="仿宋_GB2312" w:cs="仿宋_GB2312"/>
                <w:color w:val="auto"/>
                <w:spacing w:val="-11"/>
                <w:sz w:val="24"/>
                <w:u w:val="none"/>
                <w:lang w:val="en-US" w:eastAsia="zh-CN"/>
              </w:rPr>
              <w:t>6</w:t>
            </w:r>
            <w:r>
              <w:rPr>
                <w:rFonts w:hint="eastAsia" w:ascii="仿宋_GB2312" w:hAnsi="仿宋_GB2312" w:cs="仿宋_GB2312"/>
                <w:color w:val="auto"/>
                <w:spacing w:val="-11"/>
                <w:sz w:val="24"/>
                <w:u w:val="none"/>
              </w:rPr>
              <w:t>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2"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2.单位注册志愿者人数占单位在编在岗人数的98%以上（乡镇完成辖区人口数的10%）。（2分）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3.</w:t>
            </w:r>
            <w:r>
              <w:rPr>
                <w:rFonts w:hint="eastAsia" w:ascii="仿宋_GB2312" w:hAnsi="仿宋_GB2312" w:cs="仿宋_GB2312"/>
                <w:color w:val="auto"/>
                <w:spacing w:val="-11"/>
                <w:sz w:val="24"/>
                <w:u w:val="none"/>
              </w:rPr>
              <w:t>广泛普及并践行“学习雷锋、奉献他人、提升自己”的志愿服务理念，单位干职工知晓率大于90%。（1分）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exact"/>
          <w:jc w:val="center"/>
        </w:trPr>
        <w:tc>
          <w:tcPr>
            <w:tcW w:w="1279" w:type="dxa"/>
            <w:vMerge w:val="continue"/>
            <w:vAlign w:val="center"/>
          </w:tcPr>
          <w:p>
            <w:pPr>
              <w:rPr>
                <w:rFonts w:hint="eastAsia" w:ascii="仿宋_GB2312" w:hAnsi="仿宋_GB2312" w:cs="仿宋_GB2312"/>
                <w:color w:val="auto"/>
                <w:sz w:val="24"/>
                <w:u w:val="none"/>
              </w:rPr>
            </w:pPr>
          </w:p>
        </w:tc>
        <w:tc>
          <w:tcPr>
            <w:tcW w:w="825" w:type="dxa"/>
            <w:vMerge w:val="continue"/>
            <w:vAlign w:val="center"/>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4.每季度开展1次有特色的志愿服务系列活动（不含文明劝导、全民清扫活动）。（1分）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exact"/>
          <w:jc w:val="center"/>
        </w:trPr>
        <w:tc>
          <w:tcPr>
            <w:tcW w:w="1279" w:type="dxa"/>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网络文明</w:t>
            </w:r>
          </w:p>
        </w:tc>
        <w:tc>
          <w:tcPr>
            <w:tcW w:w="825" w:type="dxa"/>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开展文明上网宣传、教育工作，建立和完善本单位文明办网、文明上网的制度与措施：每半年开展1次网络公益活动。（10分）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3" w:hRule="exact"/>
          <w:jc w:val="center"/>
        </w:trPr>
        <w:tc>
          <w:tcPr>
            <w:tcW w:w="1279" w:type="dxa"/>
            <w:vMerge w:val="restart"/>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未成年人思想道德建设</w:t>
            </w:r>
          </w:p>
        </w:tc>
        <w:tc>
          <w:tcPr>
            <w:tcW w:w="825" w:type="dxa"/>
            <w:vMerge w:val="restart"/>
            <w:vAlign w:val="center"/>
          </w:tcPr>
          <w:p>
            <w:pPr>
              <w:spacing w:line="3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1.将未成年人思想道德建设教育纳入单位日常工作管理内容，关爱单位职工未成年子女有方案，有措施，有效果。（3分）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1279" w:type="dxa"/>
            <w:vMerge w:val="continue"/>
            <w:vAlign w:val="top"/>
          </w:tcPr>
          <w:p>
            <w:pPr>
              <w:rPr>
                <w:rFonts w:hint="eastAsia" w:ascii="仿宋_GB2312" w:hAnsi="仿宋_GB2312" w:cs="仿宋_GB2312"/>
                <w:color w:val="auto"/>
                <w:sz w:val="24"/>
                <w:u w:val="none"/>
              </w:rPr>
            </w:pPr>
          </w:p>
        </w:tc>
        <w:tc>
          <w:tcPr>
            <w:tcW w:w="825" w:type="dxa"/>
            <w:vMerge w:val="continue"/>
            <w:vAlign w:val="top"/>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2.每半年组织单位干职工的未成年子女开展健康向上的文体活动1次。（3分）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jc w:val="center"/>
        </w:trPr>
        <w:tc>
          <w:tcPr>
            <w:tcW w:w="1279" w:type="dxa"/>
            <w:vMerge w:val="continue"/>
            <w:vAlign w:val="top"/>
          </w:tcPr>
          <w:p>
            <w:pPr>
              <w:rPr>
                <w:rFonts w:hint="eastAsia" w:ascii="仿宋_GB2312" w:hAnsi="仿宋_GB2312" w:cs="仿宋_GB2312"/>
                <w:color w:val="auto"/>
                <w:sz w:val="24"/>
                <w:u w:val="none"/>
              </w:rPr>
            </w:pPr>
          </w:p>
        </w:tc>
        <w:tc>
          <w:tcPr>
            <w:tcW w:w="825" w:type="dxa"/>
            <w:vMerge w:val="continue"/>
            <w:vAlign w:val="top"/>
          </w:tcPr>
          <w:p>
            <w:pPr>
              <w:rPr>
                <w:rFonts w:hint="eastAsia" w:ascii="仿宋_GB2312" w:hAnsi="仿宋_GB2312" w:cs="仿宋_GB2312"/>
                <w:color w:val="auto"/>
                <w:sz w:val="24"/>
                <w:u w:val="none"/>
              </w:rPr>
            </w:pP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3.利用单位道德讲堂阵地，全年开展未成年人保护、预防未成年人犯罪等相关内容的宣讲活动不少于1次。（4分）</w:t>
            </w:r>
          </w:p>
        </w:tc>
        <w:tc>
          <w:tcPr>
            <w:tcW w:w="722" w:type="dxa"/>
            <w:vAlign w:val="center"/>
          </w:tcPr>
          <w:p>
            <w:pPr>
              <w:spacing w:line="340" w:lineRule="exact"/>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0" w:hRule="exact"/>
          <w:jc w:val="center"/>
        </w:trPr>
        <w:tc>
          <w:tcPr>
            <w:tcW w:w="1279" w:type="dxa"/>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其他任务</w:t>
            </w:r>
          </w:p>
        </w:tc>
        <w:tc>
          <w:tcPr>
            <w:tcW w:w="825" w:type="dxa"/>
            <w:vAlign w:val="center"/>
          </w:tcPr>
          <w:p>
            <w:pPr>
              <w:spacing w:line="340" w:lineRule="exact"/>
              <w:jc w:val="center"/>
              <w:rPr>
                <w:rFonts w:hint="eastAsia" w:ascii="仿宋_GB2312" w:hAnsi="仿宋_GB2312" w:cs="仿宋_GB2312"/>
                <w:b/>
                <w:color w:val="auto"/>
                <w:sz w:val="24"/>
                <w:u w:val="none"/>
              </w:rPr>
            </w:pPr>
            <w:r>
              <w:rPr>
                <w:rFonts w:hint="eastAsia" w:ascii="仿宋_GB2312" w:hAnsi="仿宋_GB2312" w:cs="仿宋_GB2312"/>
                <w:color w:val="auto"/>
                <w:sz w:val="24"/>
                <w:u w:val="none"/>
              </w:rPr>
              <w:t>10分</w:t>
            </w:r>
          </w:p>
        </w:tc>
        <w:tc>
          <w:tcPr>
            <w:tcW w:w="11863"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完成县委、县政府或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创建办安排的其他任务。（10分）</w:t>
            </w:r>
          </w:p>
        </w:tc>
        <w:tc>
          <w:tcPr>
            <w:tcW w:w="722" w:type="dxa"/>
            <w:vAlign w:val="center"/>
          </w:tcPr>
          <w:p>
            <w:pPr>
              <w:spacing w:line="340" w:lineRule="exact"/>
              <w:rPr>
                <w:rFonts w:hint="eastAsia" w:ascii="仿宋_GB2312" w:hAnsi="仿宋_GB2312" w:cs="仿宋_GB2312"/>
                <w:color w:val="auto"/>
                <w:sz w:val="24"/>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Times New Roman" w:hAnsi="Times New Roman" w:eastAsia="方正小标宋简体" w:cs="Times New Roman"/>
          <w:color w:val="auto"/>
          <w:kern w:val="2"/>
          <w:sz w:val="44"/>
          <w:szCs w:val="44"/>
          <w:u w:val="none"/>
          <w:lang w:val="en-US" w:eastAsia="zh-CN" w:bidi="ar-SA"/>
        </w:rPr>
      </w:pPr>
      <w:r>
        <w:rPr>
          <w:color w:val="auto"/>
          <w:u w:val="none"/>
        </w:rPr>
        <w:br w:type="page"/>
      </w:r>
      <w:bookmarkStart w:id="24" w:name="_Toc51793623"/>
      <w:bookmarkStart w:id="25" w:name="_Toc51793137"/>
      <w:bookmarkStart w:id="26" w:name="_Toc37232573"/>
      <w:bookmarkStart w:id="27" w:name="_Toc51793719"/>
      <w:bookmarkStart w:id="28" w:name="_Toc51792939"/>
      <w:bookmarkStart w:id="29" w:name="_Toc89694088"/>
      <w:bookmarkStart w:id="30" w:name="_Toc512437739"/>
      <w:bookmarkStart w:id="31" w:name="_Toc17377452"/>
      <w:bookmarkStart w:id="32" w:name="_Toc11044848"/>
      <w:bookmarkStart w:id="33" w:name="_Toc51793911"/>
      <w:bookmarkStart w:id="34" w:name="_Toc51129677"/>
      <w:bookmarkStart w:id="35" w:name="_Toc37232497"/>
      <w:bookmarkStart w:id="36" w:name="_Toc51129750"/>
      <w:bookmarkStart w:id="37" w:name="_Toc51793430"/>
      <w:bookmarkStart w:id="38" w:name="_Toc37232649"/>
      <w:bookmarkStart w:id="39" w:name="_Toc37232421"/>
      <w:bookmarkStart w:id="40" w:name="_Toc80127588"/>
      <w:bookmarkStart w:id="41" w:name="_Toc32633135"/>
      <w:bookmarkStart w:id="42" w:name="_Toc51793235"/>
      <w:bookmarkStart w:id="43" w:name="_Toc46984662"/>
      <w:bookmarkStart w:id="44" w:name="_Toc51129528"/>
      <w:bookmarkStart w:id="45" w:name="_Toc51129604"/>
      <w:bookmarkStart w:id="46" w:name="_Toc11044774"/>
      <w:r>
        <w:rPr>
          <w:rFonts w:hint="eastAsia" w:ascii="Times New Roman" w:hAnsi="Times New Roman" w:eastAsia="方正小标宋简体" w:cs="Times New Roman"/>
          <w:color w:val="auto"/>
          <w:kern w:val="2"/>
          <w:sz w:val="44"/>
          <w:szCs w:val="44"/>
          <w:u w:val="none"/>
          <w:lang w:val="en-US" w:eastAsia="zh-CN" w:bidi="ar-SA"/>
        </w:rPr>
        <w:t>（二）安化县创建文明县城目标管理工作任务分解表</w:t>
      </w:r>
    </w:p>
    <w:p>
      <w:pPr>
        <w:pStyle w:val="3"/>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both"/>
        <w:textAlignment w:val="auto"/>
        <w:rPr>
          <w:rFonts w:hint="eastAsia" w:ascii="仿宋_GB2312" w:hAnsi="仿宋_GB2312" w:eastAsia="仿宋_GB2312" w:cs="仿宋_GB2312"/>
          <w:color w:val="auto"/>
          <w:sz w:val="32"/>
          <w:szCs w:val="32"/>
          <w:u w:val="none"/>
          <w:lang w:eastAsia="zh-CN"/>
        </w:rPr>
      </w:pPr>
      <w:r>
        <w:rPr>
          <w:rFonts w:hint="eastAsia" w:hAnsi="仿宋_GB2312" w:cs="仿宋_GB2312"/>
          <w:color w:val="auto"/>
          <w:sz w:val="32"/>
          <w:szCs w:val="32"/>
          <w:u w:val="none"/>
          <w:lang w:eastAsia="zh-CN"/>
        </w:rPr>
        <w:t>牵头单位：县政府办</w:t>
      </w:r>
    </w:p>
    <w:tbl>
      <w:tblPr>
        <w:tblStyle w:val="8"/>
        <w:tblW w:w="148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lang w:eastAsia="zh-CN"/>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Ⅰ-1</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廉</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洁</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高</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效</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政</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务</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干部学习教育</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深入开展习近平新时代中国特色社会主义思想和党的十九大精神学习宣传，深入开展中国特色社会主义和中国梦学习教育，培育和践行社会主义核心价值观，引导党员干部不断增强“四种意识”“四个自信”；（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听取汇报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县纪委</w:t>
            </w:r>
            <w:r>
              <w:rPr>
                <w:rFonts w:hint="eastAsia" w:ascii="仿宋_GB2312" w:hAnsi="仿宋_GB2312" w:cs="仿宋_GB2312"/>
                <w:color w:val="auto"/>
                <w:sz w:val="21"/>
                <w:szCs w:val="21"/>
                <w:u w:val="none"/>
                <w:lang w:eastAsia="zh-CN"/>
              </w:rPr>
              <w:t>监委</w:t>
            </w:r>
            <w:r>
              <w:rPr>
                <w:rFonts w:hint="eastAsia" w:ascii="仿宋_GB2312" w:hAnsi="仿宋_GB2312" w:eastAsia="仿宋_GB2312" w:cs="仿宋_GB2312"/>
                <w:color w:val="auto"/>
                <w:sz w:val="21"/>
                <w:szCs w:val="21"/>
                <w:u w:val="none"/>
                <w:lang w:val="en-US" w:eastAsia="zh-CN"/>
              </w:rPr>
              <w:t>3</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县委组织部</w:t>
            </w:r>
            <w:r>
              <w:rPr>
                <w:rFonts w:hint="eastAsia" w:ascii="仿宋_GB2312" w:hAnsi="仿宋_GB2312" w:eastAsia="仿宋_GB2312" w:cs="仿宋_GB2312"/>
                <w:color w:val="auto"/>
                <w:sz w:val="21"/>
                <w:szCs w:val="21"/>
                <w:u w:val="none"/>
                <w:lang w:val="en-US" w:eastAsia="zh-CN"/>
              </w:rPr>
              <w:t>2、</w:t>
            </w:r>
            <w:r>
              <w:rPr>
                <w:rFonts w:hint="eastAsia" w:ascii="仿宋_GB2312" w:hAnsi="仿宋_GB2312" w:cs="仿宋_GB2312"/>
                <w:color w:val="auto"/>
                <w:sz w:val="21"/>
                <w:szCs w:val="21"/>
                <w:u w:val="none"/>
                <w:lang w:val="en-US" w:eastAsia="zh-CN"/>
              </w:rPr>
              <w:t>3、</w:t>
            </w:r>
            <w:r>
              <w:rPr>
                <w:rFonts w:hint="eastAsia" w:ascii="仿宋_GB2312" w:hAnsi="仿宋_GB2312" w:eastAsia="仿宋_GB2312" w:cs="仿宋_GB2312"/>
                <w:color w:val="auto"/>
                <w:sz w:val="21"/>
                <w:szCs w:val="21"/>
                <w:u w:val="none"/>
                <w:lang w:val="en-US" w:eastAsia="zh-CN"/>
              </w:rPr>
              <w:t>4</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县委宣传部</w:t>
            </w:r>
            <w:r>
              <w:rPr>
                <w:rFonts w:hint="eastAsia" w:ascii="仿宋_GB2312" w:hAnsi="仿宋_GB2312" w:eastAsia="仿宋_GB2312" w:cs="仿宋_GB2312"/>
                <w:color w:val="auto"/>
                <w:sz w:val="21"/>
                <w:szCs w:val="21"/>
                <w:u w:val="none"/>
                <w:lang w:val="en-US" w:eastAsia="zh-CN"/>
              </w:rPr>
              <w:t>1、2、3</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东坪镇</w:t>
            </w:r>
            <w:r>
              <w:rPr>
                <w:rFonts w:hint="eastAsia" w:ascii="仿宋_GB2312" w:hAnsi="仿宋_GB2312" w:eastAsia="仿宋_GB2312" w:cs="仿宋_GB2312"/>
                <w:color w:val="auto"/>
                <w:sz w:val="21"/>
                <w:szCs w:val="21"/>
                <w:u w:val="none"/>
                <w:lang w:val="en-US" w:eastAsia="zh-CN"/>
              </w:rPr>
              <w:t>3</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1"/>
                <w:szCs w:val="21"/>
                <w:u w:val="none"/>
                <w:lang w:val="en-US" w:eastAsia="zh-CN"/>
              </w:rPr>
              <w:t>县城南区3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Ш-2部理想信念、从政道德教育形成制度；定期对干部进行经济、法律、文化、科技和社会管理等方面知识与综合素质培训；将《志愿服务条例》《湖南志愿服务条例》纳入党委（党组）中心组学习范围</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切实加强学习型党组织的建设，按照建设马克思主义学习型政党的要求，推进党员干部学习教育的科学化、制度化、规范化；落实集体学习、个人学习、岗位培训、主题教育、学习考核等要求；形成学习型党组织建设的长效机制；（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Ш-4广泛开展“两学一做”“不忘初心 牢记使命”主题教育活动，精心设计务实管用的活动载体，分类提出具体要求，扎实推进活动。（1分）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政务行为规范</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Ш-5建立科学民主决策制度，实行重大问题和重要事项集体决策制度；实行决策过错责任追究制、专家咨询制度、社会公示和听证制度；（1分）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听取汇报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县委办</w:t>
            </w:r>
            <w:r>
              <w:rPr>
                <w:rFonts w:hint="eastAsia" w:ascii="仿宋_GB2312" w:hAnsi="仿宋_GB2312" w:eastAsia="仿宋_GB2312" w:cs="仿宋_GB2312"/>
                <w:color w:val="auto"/>
                <w:sz w:val="21"/>
                <w:szCs w:val="21"/>
                <w:u w:val="none"/>
                <w:lang w:val="en-US" w:eastAsia="zh-CN"/>
              </w:rPr>
              <w:t>5</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县政府办5、7、8</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县委宣传部</w:t>
            </w:r>
            <w:r>
              <w:rPr>
                <w:rFonts w:hint="eastAsia" w:ascii="仿宋_GB2312" w:hAnsi="仿宋_GB2312" w:eastAsia="仿宋_GB2312" w:cs="仿宋_GB2312"/>
                <w:color w:val="auto"/>
                <w:sz w:val="21"/>
                <w:szCs w:val="21"/>
                <w:u w:val="none"/>
                <w:lang w:val="en-US" w:eastAsia="zh-CN"/>
              </w:rPr>
              <w:t>8</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县信访局6</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县行政审批</w:t>
            </w:r>
            <w:r>
              <w:rPr>
                <w:rFonts w:hint="eastAsia" w:ascii="仿宋_GB2312" w:hAnsi="仿宋_GB2312" w:cs="仿宋_GB2312"/>
                <w:color w:val="auto"/>
                <w:spacing w:val="-20"/>
                <w:sz w:val="21"/>
                <w:szCs w:val="21"/>
                <w:u w:val="none"/>
                <w:lang w:val="en-US" w:eastAsia="zh-CN"/>
              </w:rPr>
              <w:t>服务</w:t>
            </w:r>
            <w:r>
              <w:rPr>
                <w:rFonts w:hint="eastAsia" w:ascii="仿宋_GB2312" w:hAnsi="仿宋_GB2312" w:eastAsia="仿宋_GB2312" w:cs="仿宋_GB2312"/>
                <w:color w:val="auto"/>
                <w:spacing w:val="-20"/>
                <w:sz w:val="21"/>
                <w:szCs w:val="21"/>
                <w:u w:val="none"/>
                <w:lang w:val="en-US" w:eastAsia="zh-CN"/>
              </w:rPr>
              <w:t>局</w:t>
            </w:r>
            <w:r>
              <w:rPr>
                <w:rFonts w:hint="eastAsia" w:ascii="仿宋_GB2312" w:hAnsi="仿宋_GB2312" w:cs="仿宋_GB2312"/>
                <w:color w:val="auto"/>
                <w:spacing w:val="-20"/>
                <w:sz w:val="21"/>
                <w:szCs w:val="21"/>
                <w:u w:val="none"/>
                <w:lang w:val="en-US" w:eastAsia="zh-CN"/>
              </w:rPr>
              <w:t>6、7</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东坪镇</w:t>
            </w:r>
            <w:r>
              <w:rPr>
                <w:rFonts w:hint="eastAsia" w:ascii="仿宋_GB2312" w:hAnsi="仿宋_GB2312" w:eastAsia="仿宋_GB2312" w:cs="仿宋_GB2312"/>
                <w:color w:val="auto"/>
                <w:sz w:val="21"/>
                <w:szCs w:val="21"/>
                <w:u w:val="none"/>
                <w:lang w:val="en-US" w:eastAsia="zh-CN"/>
              </w:rPr>
              <w:t>8</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仿宋_GB2312" w:hAnsi="仿宋_GB2312" w:eastAsia="仿宋_GB2312" w:cs="仿宋_GB2312"/>
                <w:color w:val="auto"/>
                <w:sz w:val="21"/>
                <w:szCs w:val="21"/>
                <w:u w:val="none"/>
                <w:lang w:val="en-US"/>
              </w:rPr>
            </w:pPr>
            <w:r>
              <w:rPr>
                <w:rFonts w:hint="eastAsia" w:ascii="仿宋_GB2312" w:hAnsi="仿宋_GB2312" w:eastAsia="仿宋_GB2312" w:cs="仿宋_GB2312"/>
                <w:color w:val="auto"/>
                <w:sz w:val="21"/>
                <w:szCs w:val="21"/>
                <w:u w:val="none"/>
                <w:lang w:val="en-US" w:eastAsia="zh-CN"/>
              </w:rPr>
              <w:t>县城南区8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Ш-6建立政务公开制度，利用政府网站有效开展公共服务，实现政务信息资源共享；有党政领导接待群众来访制度，有为市民服务的热线电话、</w:t>
            </w:r>
            <w:r>
              <w:rPr>
                <w:rFonts w:hint="eastAsia" w:ascii="仿宋_GB2312" w:hAnsi="仿宋_GB2312" w:eastAsia="仿宋_GB2312" w:cs="仿宋_GB2312"/>
                <w:bCs/>
                <w:color w:val="auto"/>
                <w:sz w:val="24"/>
                <w:szCs w:val="24"/>
                <w:u w:val="none"/>
              </w:rPr>
              <w:t>邮箱、QQ等联系方式,并有有效回复处理机制；</w:t>
            </w:r>
            <w:r>
              <w:rPr>
                <w:rFonts w:hint="eastAsia" w:ascii="仿宋_GB2312" w:hAnsi="仿宋_GB2312" w:eastAsia="仿宋_GB2312" w:cs="仿宋_GB2312"/>
                <w:color w:val="auto"/>
                <w:sz w:val="24"/>
                <w:szCs w:val="24"/>
                <w:u w:val="none"/>
              </w:rPr>
              <w:t>（1分）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Ш-7严格按照法律法规制定行政规范性文件；规范行政行为、行政审批事项，政府部门、执法单位严格按照法律法规公正、文明执行公务；（1分）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Ш-8各级政府自觉接受人大的法律监督，接受政协的民主监督，接受新闻舆论和社会公众的监督。（1分）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勤政廉政的满意度</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Ш-9群众对党政机关行政效能的满意度＞90%；（1分）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县纪委</w:t>
            </w:r>
            <w:r>
              <w:rPr>
                <w:rFonts w:hint="eastAsia" w:ascii="仿宋_GB2312" w:hAnsi="仿宋_GB2312" w:cs="仿宋_GB2312"/>
                <w:color w:val="auto"/>
                <w:sz w:val="21"/>
                <w:szCs w:val="21"/>
                <w:u w:val="none"/>
                <w:lang w:eastAsia="zh-CN"/>
              </w:rPr>
              <w:t>监委</w:t>
            </w:r>
            <w:r>
              <w:rPr>
                <w:rFonts w:hint="eastAsia" w:ascii="仿宋_GB2312" w:hAnsi="仿宋_GB2312" w:eastAsia="仿宋_GB2312" w:cs="仿宋_GB2312"/>
                <w:color w:val="auto"/>
                <w:sz w:val="21"/>
                <w:szCs w:val="21"/>
                <w:u w:val="none"/>
                <w:lang w:val="en-US" w:eastAsia="zh-CN"/>
              </w:rPr>
              <w:t>9、10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Ш-10群众对反腐倡廉工作的满意度＞90%。（1分）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tbl>
      <w:tblPr>
        <w:tblStyle w:val="8"/>
        <w:tblpPr w:leftFromText="180" w:rightFromText="180" w:vertAnchor="text" w:horzAnchor="page" w:tblpX="1251" w:tblpY="416"/>
        <w:tblOverlap w:val="never"/>
        <w:tblW w:w="148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Ⅰ-2</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民</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主</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公</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正</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法</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治</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Ⅱ-4</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法治宣传教育与法律援助</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w:t>
            </w:r>
            <w:r>
              <w:rPr>
                <w:rFonts w:hint="eastAsia" w:ascii="仿宋_GB2312" w:hAnsi="仿宋_GB2312" w:eastAsia="仿宋_GB2312" w:cs="仿宋_GB2312"/>
                <w:color w:val="auto"/>
                <w:spacing w:val="-6"/>
                <w:sz w:val="24"/>
                <w:szCs w:val="24"/>
                <w:u w:val="none"/>
              </w:rPr>
              <w:t>积极实施法治宣传教育第七个五年规划；加强领导干部、公务员、青少年、企业经营管理人员、农民的法治宣传教育；广泛开展普法宣传志愿服务，推进法治宣传教育进机关、进乡村、进社区、进学校、进企业、进单位；全民法治宣传教育的普及率≥80%；（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eastAsia="zh-CN"/>
              </w:rPr>
              <w:t>县委统战部</w:t>
            </w:r>
            <w:r>
              <w:rPr>
                <w:rFonts w:hint="eastAsia" w:ascii="仿宋_GB2312" w:hAnsi="仿宋_GB2312" w:cs="仿宋_GB2312"/>
                <w:color w:val="auto"/>
                <w:sz w:val="21"/>
                <w:szCs w:val="21"/>
                <w:u w:val="none"/>
                <w:lang w:val="en-US" w:eastAsia="zh-CN"/>
              </w:rPr>
              <w:t>11</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县司法局</w:t>
            </w:r>
            <w:r>
              <w:rPr>
                <w:rFonts w:hint="eastAsia" w:ascii="仿宋_GB2312" w:hAnsi="仿宋_GB2312" w:eastAsia="仿宋_GB2312" w:cs="仿宋_GB2312"/>
                <w:color w:val="auto"/>
                <w:sz w:val="21"/>
                <w:szCs w:val="21"/>
                <w:u w:val="none"/>
                <w:lang w:val="en-US" w:eastAsia="zh-CN"/>
              </w:rPr>
              <w:t>11、12</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东坪镇</w:t>
            </w:r>
            <w:r>
              <w:rPr>
                <w:rFonts w:hint="eastAsia" w:ascii="仿宋_GB2312" w:hAnsi="仿宋_GB2312" w:eastAsia="仿宋_GB2312" w:cs="仿宋_GB2312"/>
                <w:color w:val="auto"/>
                <w:sz w:val="21"/>
                <w:szCs w:val="21"/>
                <w:u w:val="none"/>
                <w:lang w:val="en-US" w:eastAsia="zh-CN"/>
              </w:rPr>
              <w:t>11、12</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lang w:val="en-US" w:eastAsia="zh-CN"/>
              </w:rPr>
              <w:t>县城南区11、12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认真开展法律援助与服务活动，设有12348法律服务专线或其他法律服务热线；有法律援助志愿服务队伍，经常组织开展法律援助志愿服务活动；街道、社区居委会设有人民调解委员会；建立有政府财政保障的法律援助机构。（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Ⅱ-5</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公民权益维护</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Ш-13市民对政府保障人民基本文化权益的满意度＞85%；（1分）</w:t>
            </w:r>
          </w:p>
        </w:tc>
        <w:tc>
          <w:tcPr>
            <w:tcW w:w="1191" w:type="dxa"/>
            <w:vMerge w:val="restart"/>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县教育局</w:t>
            </w:r>
            <w:r>
              <w:rPr>
                <w:rFonts w:hint="eastAsia" w:ascii="仿宋_GB2312" w:hAnsi="仿宋_GB2312" w:eastAsia="仿宋_GB2312" w:cs="仿宋_GB2312"/>
                <w:color w:val="auto"/>
                <w:sz w:val="21"/>
                <w:szCs w:val="21"/>
                <w:u w:val="none"/>
                <w:lang w:val="en-US" w:eastAsia="zh-CN"/>
              </w:rPr>
              <w:t>15</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县民政局</w:t>
            </w:r>
            <w:r>
              <w:rPr>
                <w:rFonts w:hint="eastAsia" w:ascii="仿宋_GB2312" w:hAnsi="仿宋_GB2312" w:eastAsia="仿宋_GB2312" w:cs="仿宋_GB2312"/>
                <w:color w:val="auto"/>
                <w:sz w:val="21"/>
                <w:szCs w:val="21"/>
                <w:u w:val="none"/>
                <w:lang w:val="en-US" w:eastAsia="zh-CN"/>
              </w:rPr>
              <w:t>15</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县人社局14、15、16</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pacing w:val="-10"/>
                <w:w w:val="90"/>
                <w:sz w:val="21"/>
                <w:szCs w:val="21"/>
                <w:u w:val="none"/>
                <w:lang w:val="en-US" w:eastAsia="zh-CN"/>
              </w:rPr>
            </w:pPr>
            <w:r>
              <w:rPr>
                <w:rFonts w:hint="eastAsia" w:ascii="仿宋_GB2312" w:hAnsi="仿宋_GB2312" w:eastAsia="仿宋_GB2312" w:cs="仿宋_GB2312"/>
                <w:color w:val="auto"/>
                <w:spacing w:val="-10"/>
                <w:w w:val="90"/>
                <w:sz w:val="21"/>
                <w:szCs w:val="21"/>
                <w:u w:val="none"/>
                <w:lang w:val="en-US" w:eastAsia="zh-CN"/>
              </w:rPr>
              <w:t>县住房保障服务中心16</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县残联</w:t>
            </w:r>
            <w:r>
              <w:rPr>
                <w:rFonts w:hint="eastAsia" w:ascii="仿宋_GB2312" w:hAnsi="仿宋_GB2312" w:eastAsia="仿宋_GB2312" w:cs="仿宋_GB2312"/>
                <w:color w:val="auto"/>
                <w:sz w:val="21"/>
                <w:szCs w:val="21"/>
                <w:u w:val="none"/>
                <w:lang w:val="en-US" w:eastAsia="zh-CN"/>
              </w:rPr>
              <w:t>17</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县总工会</w:t>
            </w:r>
            <w:r>
              <w:rPr>
                <w:rFonts w:hint="eastAsia" w:ascii="仿宋_GB2312" w:hAnsi="仿宋_GB2312" w:eastAsia="仿宋_GB2312" w:cs="仿宋_GB2312"/>
                <w:color w:val="auto"/>
                <w:sz w:val="21"/>
                <w:szCs w:val="21"/>
                <w:u w:val="none"/>
                <w:lang w:val="en-US" w:eastAsia="zh-CN"/>
              </w:rPr>
              <w:t>14</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团县委</w:t>
            </w:r>
            <w:r>
              <w:rPr>
                <w:rFonts w:hint="eastAsia" w:ascii="仿宋_GB2312" w:hAnsi="仿宋_GB2312" w:eastAsia="仿宋_GB2312" w:cs="仿宋_GB2312"/>
                <w:color w:val="auto"/>
                <w:sz w:val="21"/>
                <w:szCs w:val="21"/>
                <w:u w:val="none"/>
                <w:lang w:val="en-US" w:eastAsia="zh-CN"/>
              </w:rPr>
              <w:t>15</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县妇联15</w:t>
            </w:r>
          </w:p>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Ш-14相关部门建立维护劳动者权益的协调机制，</w:t>
            </w:r>
            <w:r>
              <w:rPr>
                <w:rFonts w:hint="eastAsia" w:ascii="仿宋_GB2312" w:hAnsi="仿宋_GB2312" w:eastAsia="仿宋_GB2312" w:cs="仿宋_GB2312"/>
                <w:bCs/>
                <w:color w:val="auto"/>
                <w:sz w:val="24"/>
                <w:szCs w:val="24"/>
                <w:u w:val="none"/>
              </w:rPr>
              <w:t>并制定预警机制和应急预案；</w:t>
            </w:r>
            <w:r>
              <w:rPr>
                <w:rFonts w:hint="eastAsia" w:ascii="仿宋_GB2312" w:hAnsi="仿宋_GB2312" w:eastAsia="仿宋_GB2312" w:cs="仿宋_GB2312"/>
                <w:color w:val="auto"/>
                <w:sz w:val="24"/>
                <w:szCs w:val="24"/>
                <w:u w:val="none"/>
              </w:rPr>
              <w:t>设立畅通的维权举报电话；无重大侵害劳动者合法权益的违法案件发生；（1分）</w:t>
            </w:r>
          </w:p>
        </w:tc>
        <w:tc>
          <w:tcPr>
            <w:tcW w:w="119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5"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Ш-15保护未成年人、老年人、妇女权益。</w:t>
            </w:r>
            <w:r>
              <w:rPr>
                <w:rFonts w:hint="eastAsia" w:ascii="仿宋_GB2312" w:hAnsi="仿宋_GB2312" w:eastAsia="仿宋_GB2312" w:cs="仿宋_GB2312"/>
                <w:bCs/>
                <w:color w:val="auto"/>
                <w:sz w:val="24"/>
                <w:szCs w:val="24"/>
                <w:u w:val="none"/>
              </w:rPr>
              <w:t>有负责维护未成年人合法权益的部门</w:t>
            </w:r>
            <w:r>
              <w:rPr>
                <w:rFonts w:hint="eastAsia" w:ascii="仿宋_GB2312" w:hAnsi="仿宋_GB2312" w:eastAsia="仿宋_GB2312" w:cs="仿宋_GB2312"/>
                <w:color w:val="auto"/>
                <w:sz w:val="24"/>
                <w:szCs w:val="24"/>
                <w:u w:val="none"/>
              </w:rPr>
              <w:t>；劳动监察机构采取有力措施，坚决查处企业使用童工现象；做好孤残儿童、弃婴救助工作及其合法权益保护工作，设立流浪未成年人救助保护机构，做好孤儿福利保障工作，制定落实孤儿供养标准；虐待、不赡养老人案件发生率&lt;2起/万户；有机构承担妇女权益保障工作，保障妇女基本权益；广泛组织开展关爱留守儿童、空巢老人和妇女志愿服务活动；（1分）</w:t>
            </w:r>
          </w:p>
        </w:tc>
        <w:tc>
          <w:tcPr>
            <w:tcW w:w="119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Ш-16</w:t>
            </w:r>
            <w:r>
              <w:rPr>
                <w:rFonts w:hint="eastAsia" w:ascii="仿宋_GB2312" w:hAnsi="仿宋_GB2312" w:eastAsia="仿宋_GB2312" w:cs="仿宋_GB2312"/>
                <w:bCs/>
                <w:color w:val="auto"/>
                <w:sz w:val="24"/>
                <w:szCs w:val="24"/>
                <w:u w:val="none"/>
              </w:rPr>
              <w:t>建立进城务工人员工资监控制度、工资保证金制度；对进城务工人员执行最低工资保障制度；进城务工人员有安全卫生的居住条件和工作环境；广泛组织开展关爱农民工志愿服务活动；</w:t>
            </w:r>
            <w:r>
              <w:rPr>
                <w:rFonts w:hint="eastAsia" w:ascii="仿宋_GB2312" w:hAnsi="仿宋_GB2312" w:eastAsia="仿宋_GB2312" w:cs="仿宋_GB2312"/>
                <w:color w:val="auto"/>
                <w:sz w:val="24"/>
                <w:szCs w:val="24"/>
                <w:u w:val="none"/>
              </w:rPr>
              <w:t>（1分）</w:t>
            </w:r>
          </w:p>
        </w:tc>
        <w:tc>
          <w:tcPr>
            <w:tcW w:w="119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Ш-17广泛组织开展关爱残疾人志愿服务活动；侵犯残疾人合法权益事件投诉率＜1.5起/万户。（1分）</w:t>
            </w:r>
          </w:p>
        </w:tc>
        <w:tc>
          <w:tcPr>
            <w:tcW w:w="119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tabs>
                <w:tab w:val="left" w:pos="360"/>
              </w:tabs>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Ⅱ-6</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基层民主政治</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-18加强和完善城市社区、机关、学校、企业和新经济组织、新社会组织等基层党、群组织建设；整合社区资源，组织成立社区党、团员志愿服务队，发挥党、团员的模范带头作用；加强社区流动党员管理；（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eastAsia="zh-CN"/>
              </w:rPr>
              <w:t>县委组织部</w:t>
            </w:r>
            <w:r>
              <w:rPr>
                <w:rFonts w:hint="eastAsia" w:ascii="仿宋_GB2312" w:hAnsi="仿宋_GB2312" w:cs="仿宋_GB2312"/>
                <w:color w:val="auto"/>
                <w:sz w:val="21"/>
                <w:szCs w:val="21"/>
                <w:u w:val="none"/>
                <w:lang w:val="en-US" w:eastAsia="zh-CN"/>
              </w:rPr>
              <w:t>18</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县民政局</w:t>
            </w:r>
            <w:r>
              <w:rPr>
                <w:rFonts w:hint="eastAsia" w:ascii="仿宋_GB2312" w:hAnsi="仿宋_GB2312" w:eastAsia="仿宋_GB2312" w:cs="仿宋_GB2312"/>
                <w:color w:val="auto"/>
                <w:sz w:val="21"/>
                <w:szCs w:val="21"/>
                <w:u w:val="none"/>
                <w:lang w:val="en-US" w:eastAsia="zh-CN"/>
              </w:rPr>
              <w:t>19</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县总工会</w:t>
            </w:r>
            <w:r>
              <w:rPr>
                <w:rFonts w:hint="eastAsia" w:ascii="仿宋_GB2312" w:hAnsi="仿宋_GB2312" w:eastAsia="仿宋_GB2312" w:cs="仿宋_GB2312"/>
                <w:color w:val="auto"/>
                <w:sz w:val="21"/>
                <w:szCs w:val="21"/>
                <w:u w:val="none"/>
                <w:lang w:val="en-US" w:eastAsia="zh-CN"/>
              </w:rPr>
              <w:t>18</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团县委</w:t>
            </w:r>
            <w:r>
              <w:rPr>
                <w:rFonts w:hint="eastAsia" w:ascii="仿宋_GB2312" w:hAnsi="仿宋_GB2312" w:eastAsia="仿宋_GB2312" w:cs="仿宋_GB2312"/>
                <w:color w:val="auto"/>
                <w:sz w:val="21"/>
                <w:szCs w:val="21"/>
                <w:u w:val="none"/>
                <w:lang w:val="en-US" w:eastAsia="zh-CN"/>
              </w:rPr>
              <w:t>18</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eastAsia="zh-CN"/>
              </w:rPr>
              <w:t>东坪镇</w:t>
            </w:r>
            <w:r>
              <w:rPr>
                <w:rFonts w:hint="eastAsia" w:ascii="仿宋_GB2312" w:hAnsi="仿宋_GB2312" w:eastAsia="仿宋_GB2312" w:cs="仿宋_GB2312"/>
                <w:color w:val="auto"/>
                <w:spacing w:val="-11"/>
                <w:sz w:val="21"/>
                <w:szCs w:val="21"/>
                <w:u w:val="none"/>
                <w:lang w:val="en-US" w:eastAsia="zh-CN"/>
              </w:rPr>
              <w:t>18、19、20</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pacing w:val="-10"/>
                <w:w w:val="90"/>
                <w:sz w:val="21"/>
                <w:szCs w:val="21"/>
                <w:u w:val="none"/>
                <w:lang w:val="en-US" w:eastAsia="zh-CN"/>
              </w:rPr>
              <w:t>县城南区18、19、20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Ш-19制定规划，积极推进社区居委会民主建设；依法执行社区居委会选举制度，选民参选率≥80%；（1分）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Ш-20社区居委会、居民代表共同商讨社区重大事务，形成社区事务的民主决策、民主管理和民主监督制度。（1分）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both"/>
        <w:textAlignment w:val="auto"/>
        <w:rPr>
          <w:rFonts w:hint="eastAsia" w:ascii="宋体" w:hAnsi="宋体"/>
          <w:color w:val="auto"/>
          <w:u w:val="none"/>
        </w:rPr>
      </w:pPr>
      <w:r>
        <w:rPr>
          <w:rFonts w:hint="eastAsia" w:hAnsi="仿宋_GB2312" w:cs="仿宋_GB2312"/>
          <w:color w:val="auto"/>
          <w:sz w:val="32"/>
          <w:szCs w:val="32"/>
          <w:u w:val="none"/>
          <w:lang w:eastAsia="zh-CN"/>
        </w:rPr>
        <w:t>牵头单位：县司法局</w:t>
      </w:r>
    </w:p>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ascii="宋体" w:hAnsi="宋体"/>
          <w:color w:val="auto"/>
          <w:u w:val="none"/>
        </w:rPr>
        <w:br w:type="page"/>
      </w: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pStyle w:val="3"/>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both"/>
        <w:textAlignment w:val="auto"/>
        <w:rPr>
          <w:color w:val="auto"/>
          <w:u w:val="none"/>
        </w:rPr>
      </w:pPr>
      <w:r>
        <w:rPr>
          <w:rFonts w:hint="eastAsia" w:hAnsi="仿宋_GB2312" w:cs="仿宋_GB2312"/>
          <w:color w:val="auto"/>
          <w:sz w:val="32"/>
          <w:szCs w:val="32"/>
          <w:u w:val="none"/>
          <w:lang w:eastAsia="zh-CN"/>
        </w:rPr>
        <w:t>牵头单位：县市监局</w:t>
      </w:r>
    </w:p>
    <w:tbl>
      <w:tblPr>
        <w:tblStyle w:val="8"/>
        <w:tblW w:w="14855" w:type="dxa"/>
        <w:jc w:val="center"/>
        <w:tblInd w:w="-1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794"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项目</w:t>
            </w:r>
          </w:p>
        </w:tc>
        <w:tc>
          <w:tcPr>
            <w:tcW w:w="1191"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jc w:val="center"/>
              <w:rPr>
                <w:rFonts w:hint="eastAsia" w:ascii="仿宋_GB2312" w:hAnsi="仿宋_GB2312" w:eastAsia="仿宋_GB2312" w:cs="仿宋_GB2312"/>
                <w:b/>
                <w:bCs/>
                <w:color w:val="auto"/>
                <w:sz w:val="21"/>
                <w:szCs w:val="21"/>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94" w:type="dxa"/>
            <w:vMerge w:val="restart"/>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Ⅰ-3</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公</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平</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诚</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信</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市</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场</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Ⅱ-7</w:t>
            </w:r>
          </w:p>
          <w:p>
            <w:pPr>
              <w:snapToGrid w:val="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诚信建设</w:t>
            </w:r>
          </w:p>
        </w:tc>
        <w:tc>
          <w:tcPr>
            <w:tcW w:w="9638" w:type="dxa"/>
            <w:tcBorders>
              <w:tl2br w:val="nil"/>
              <w:tr2bl w:val="nil"/>
            </w:tcBorders>
            <w:vAlign w:val="center"/>
          </w:tcPr>
          <w:p>
            <w:pPr>
              <w:tabs>
                <w:tab w:val="left" w:pos="360"/>
              </w:tabs>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-21加快政务诚信体系建设，将学雷锋志愿服务作为重要内容纳入公民诚信体系建设；形成社会对政府部门承诺的监督网络，促进政府公开、公平、公正地行使社会管理职能；市民对政府诚信的满意度≥90%；（0.5分）</w:t>
            </w:r>
          </w:p>
        </w:tc>
        <w:tc>
          <w:tcPr>
            <w:tcW w:w="1191" w:type="dxa"/>
            <w:vMerge w:val="restart"/>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县政府办</w:t>
            </w:r>
            <w:r>
              <w:rPr>
                <w:rFonts w:hint="eastAsia" w:ascii="仿宋_GB2312" w:hAnsi="仿宋_GB2312" w:eastAsia="仿宋_GB2312" w:cs="仿宋_GB2312"/>
                <w:color w:val="auto"/>
                <w:sz w:val="21"/>
                <w:szCs w:val="21"/>
                <w:u w:val="none"/>
                <w:lang w:val="en-US" w:eastAsia="zh-CN"/>
              </w:rPr>
              <w:t>21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县发改局21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pacing w:val="-9"/>
                <w:sz w:val="21"/>
                <w:szCs w:val="21"/>
                <w:u w:val="none"/>
                <w:lang w:val="en-US" w:eastAsia="zh-CN"/>
              </w:rPr>
            </w:pPr>
            <w:r>
              <w:rPr>
                <w:rFonts w:hint="eastAsia" w:ascii="仿宋_GB2312" w:hAnsi="仿宋_GB2312" w:eastAsia="仿宋_GB2312" w:cs="仿宋_GB2312"/>
                <w:color w:val="auto"/>
                <w:spacing w:val="-9"/>
                <w:sz w:val="21"/>
                <w:szCs w:val="21"/>
                <w:u w:val="none"/>
                <w:lang w:val="en-US" w:eastAsia="zh-CN"/>
              </w:rPr>
              <w:t>县市监局23、24、25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县科工局</w:t>
            </w:r>
            <w:r>
              <w:rPr>
                <w:rFonts w:hint="eastAsia" w:ascii="仿宋_GB2312" w:hAnsi="仿宋_GB2312" w:eastAsia="仿宋_GB2312" w:cs="仿宋_GB2312"/>
                <w:color w:val="auto"/>
                <w:sz w:val="21"/>
                <w:szCs w:val="21"/>
                <w:u w:val="none"/>
                <w:lang w:val="en-US" w:eastAsia="zh-CN"/>
              </w:rPr>
              <w:t>24、25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东坪镇21、22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县城南区21、22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Ш-22政府在经济社会活动中遵守法律法规，兑现承诺，严守契约，履行人民法院生效裁判比例≥95%；（1分）</w:t>
            </w:r>
          </w:p>
        </w:tc>
        <w:tc>
          <w:tcPr>
            <w:tcW w:w="1191" w:type="dxa"/>
            <w:vMerge w:val="continue"/>
            <w:tcBorders>
              <w:tl2br w:val="nil"/>
              <w:tr2bl w:val="nil"/>
            </w:tcBorders>
            <w:vAlign w:val="center"/>
          </w:tcPr>
          <w:p>
            <w:pPr>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Ш-23志愿服务经常开展集中性的诚信主题教育和实践活动，培养市民诚信观念和规则意识；（1分）</w:t>
            </w:r>
          </w:p>
        </w:tc>
        <w:tc>
          <w:tcPr>
            <w:tcW w:w="1191" w:type="dxa"/>
            <w:vMerge w:val="continue"/>
            <w:tcBorders>
              <w:tl2br w:val="nil"/>
              <w:tr2bl w:val="nil"/>
            </w:tcBorders>
            <w:vAlign w:val="center"/>
          </w:tcPr>
          <w:p>
            <w:pPr>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Ш-24建立企业信用供求机制（包括质量、信贷、税务等）；建立企业与重点人群的信用信息公开和共享机制，通过互联网可免费查询；（1分）</w:t>
            </w:r>
          </w:p>
        </w:tc>
        <w:tc>
          <w:tcPr>
            <w:tcW w:w="1191" w:type="dxa"/>
            <w:vMerge w:val="continue"/>
            <w:tcBorders>
              <w:tl2br w:val="nil"/>
              <w:tr2bl w:val="nil"/>
            </w:tcBorders>
            <w:vAlign w:val="center"/>
          </w:tcPr>
          <w:p>
            <w:pPr>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tabs>
                <w:tab w:val="left" w:pos="360"/>
              </w:tabs>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Ш-25积极开展企业社会责任的宣传教育活动和“百城万店无假货”活动，引导企业履行社会责任。（1分）</w:t>
            </w:r>
          </w:p>
        </w:tc>
        <w:tc>
          <w:tcPr>
            <w:tcW w:w="1191" w:type="dxa"/>
            <w:vMerge w:val="continue"/>
            <w:tcBorders>
              <w:tl2br w:val="nil"/>
              <w:tr2bl w:val="nil"/>
            </w:tcBorders>
            <w:vAlign w:val="center"/>
          </w:tcPr>
          <w:p>
            <w:pPr>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Ⅱ-8</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市场监管</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-26形成打击假冒伪劣违法行为的监督、投诉和处置机制；无影响恶劣的侵犯知识产权、假冒伪劣产商品事件；无集中性、区域性的制造、销售假冒伪劣产商品的窝点和市场；无重大走私贩私案件，无窝藏和集中销售走私物品的窝点和市场；（1分）</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县纪委</w:t>
            </w:r>
            <w:r>
              <w:rPr>
                <w:rFonts w:hint="eastAsia" w:ascii="仿宋_GB2312" w:hAnsi="仿宋_GB2312" w:eastAsia="仿宋_GB2312" w:cs="仿宋_GB2312"/>
                <w:color w:val="auto"/>
                <w:sz w:val="21"/>
                <w:szCs w:val="21"/>
                <w:u w:val="none"/>
                <w:lang w:val="en-US" w:eastAsia="zh-CN"/>
              </w:rPr>
              <w:t>27、28</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县市监局26、27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Ш-27维护企业合法权益，维护公平竞争，审批、执法部门热心为企业服务，无乱摊派等增加企业负担现象；（1分）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Ш-28对公务人员违纪行为坚决惩处。（1分）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Ⅱ-9</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窗口服务</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Ш-29遵守职业道德，服务标准和程序公开，服务规范，诚信守法；有高效的投诉处理机制；（1分）</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县民政局</w:t>
            </w:r>
            <w:r>
              <w:rPr>
                <w:rFonts w:hint="eastAsia" w:ascii="仿宋_GB2312" w:hAnsi="仿宋_GB2312" w:eastAsia="仿宋_GB2312" w:cs="仿宋_GB2312"/>
                <w:color w:val="auto"/>
                <w:sz w:val="21"/>
                <w:szCs w:val="21"/>
                <w:u w:val="none"/>
                <w:lang w:val="en-US" w:eastAsia="zh-CN"/>
              </w:rPr>
              <w:t>29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县人社局29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县统计局30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pacing w:val="-20"/>
                <w:w w:val="95"/>
                <w:sz w:val="21"/>
                <w:szCs w:val="21"/>
                <w:u w:val="none"/>
                <w:lang w:val="en-US" w:eastAsia="zh-CN"/>
              </w:rPr>
            </w:pPr>
            <w:r>
              <w:rPr>
                <w:rFonts w:hint="eastAsia" w:ascii="仿宋_GB2312" w:hAnsi="仿宋_GB2312" w:eastAsia="仿宋_GB2312" w:cs="仿宋_GB2312"/>
                <w:color w:val="auto"/>
                <w:spacing w:val="-20"/>
                <w:w w:val="95"/>
                <w:sz w:val="21"/>
                <w:szCs w:val="21"/>
                <w:u w:val="none"/>
                <w:lang w:val="en-US" w:eastAsia="zh-CN"/>
              </w:rPr>
              <w:t>县行政审批</w:t>
            </w:r>
            <w:r>
              <w:rPr>
                <w:rFonts w:hint="eastAsia" w:ascii="仿宋_GB2312" w:hAnsi="仿宋_GB2312" w:cs="仿宋_GB2312"/>
                <w:color w:val="auto"/>
                <w:spacing w:val="-20"/>
                <w:w w:val="95"/>
                <w:sz w:val="21"/>
                <w:szCs w:val="21"/>
                <w:u w:val="none"/>
                <w:lang w:val="en-US" w:eastAsia="zh-CN"/>
              </w:rPr>
              <w:t>服务</w:t>
            </w:r>
            <w:r>
              <w:rPr>
                <w:rFonts w:hint="eastAsia" w:ascii="仿宋_GB2312" w:hAnsi="仿宋_GB2312" w:eastAsia="仿宋_GB2312" w:cs="仿宋_GB2312"/>
                <w:color w:val="auto"/>
                <w:spacing w:val="-20"/>
                <w:w w:val="95"/>
                <w:sz w:val="21"/>
                <w:szCs w:val="21"/>
                <w:u w:val="none"/>
                <w:lang w:val="en-US" w:eastAsia="zh-CN"/>
              </w:rPr>
              <w:t>局29、30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县残联29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县公安局</w:t>
            </w:r>
            <w:r>
              <w:rPr>
                <w:rFonts w:hint="eastAsia" w:ascii="仿宋_GB2312" w:hAnsi="仿宋_GB2312" w:eastAsia="仿宋_GB2312" w:cs="仿宋_GB2312"/>
                <w:color w:val="auto"/>
                <w:sz w:val="21"/>
                <w:szCs w:val="21"/>
                <w:u w:val="none"/>
                <w:lang w:val="en-US" w:eastAsia="zh-CN"/>
              </w:rPr>
              <w:t>29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县交警大队29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 w:hRule="atLeast"/>
          <w:jc w:val="center"/>
        </w:trPr>
        <w:tc>
          <w:tcPr>
            <w:tcW w:w="794" w:type="dxa"/>
            <w:vMerge w:val="continue"/>
            <w:tcBorders>
              <w:tl2br w:val="nil"/>
              <w:tr2bl w:val="nil"/>
            </w:tcBorders>
            <w:vAlign w:val="center"/>
          </w:tcPr>
          <w:p>
            <w:pPr>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Ш-30有窗口行业志愿者，组织开展“惠民便民、满意服务”志愿服务活动；行业风气满意度＞85%。（1分）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1"/>
                <w:szCs w:val="21"/>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pStyle w:val="3"/>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both"/>
        <w:textAlignment w:val="auto"/>
        <w:rPr>
          <w:rFonts w:ascii="宋体" w:hAnsi="宋体"/>
          <w:color w:val="auto"/>
          <w:u w:val="none"/>
        </w:rPr>
      </w:pPr>
      <w:r>
        <w:rPr>
          <w:rFonts w:hint="eastAsia" w:hAnsi="仿宋_GB2312" w:cs="仿宋_GB2312"/>
          <w:color w:val="auto"/>
          <w:sz w:val="32"/>
          <w:szCs w:val="32"/>
          <w:u w:val="none"/>
          <w:lang w:eastAsia="zh-CN"/>
        </w:rPr>
        <w:t>牵头单位：县文旅广体局</w:t>
      </w:r>
    </w:p>
    <w:tbl>
      <w:tblPr>
        <w:tblStyle w:val="8"/>
        <w:tblW w:w="148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Ⅰ-4</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康</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向</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上</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思想道德建设</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Ш-31加强社会主义核心价值观教育引导、实践养成、制度保障，将其体现到干部群众的日常工作学习生活中，融入国民教育和精神文明建设全过程，推动全社会认知认同、自觉践行，成为行为自觉；（1分）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听取汇报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县委统战部31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县委宣传部31、33</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县委宣传部34、35、36</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县教育局34、35、36</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县民政局33、36</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县人社局35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20"/>
                <w:w w:val="95"/>
                <w:sz w:val="21"/>
                <w:szCs w:val="21"/>
                <w:u w:val="none"/>
                <w:lang w:val="en-US" w:eastAsia="zh-CN"/>
              </w:rPr>
            </w:pPr>
            <w:r>
              <w:rPr>
                <w:rFonts w:hint="eastAsia" w:ascii="仿宋_GB2312" w:hAnsi="仿宋_GB2312" w:eastAsia="仿宋_GB2312" w:cs="仿宋_GB2312"/>
                <w:color w:val="auto"/>
                <w:spacing w:val="-20"/>
                <w:w w:val="95"/>
                <w:sz w:val="21"/>
                <w:szCs w:val="21"/>
                <w:u w:val="none"/>
                <w:lang w:val="en-US" w:eastAsia="zh-CN"/>
              </w:rPr>
              <w:t>县行政审批</w:t>
            </w:r>
            <w:r>
              <w:rPr>
                <w:rFonts w:hint="eastAsia" w:ascii="仿宋_GB2312" w:hAnsi="仿宋_GB2312" w:cs="仿宋_GB2312"/>
                <w:color w:val="auto"/>
                <w:spacing w:val="-20"/>
                <w:w w:val="95"/>
                <w:sz w:val="21"/>
                <w:szCs w:val="21"/>
                <w:u w:val="none"/>
                <w:lang w:val="en-US" w:eastAsia="zh-CN"/>
              </w:rPr>
              <w:t>服务</w:t>
            </w:r>
            <w:r>
              <w:rPr>
                <w:rFonts w:hint="eastAsia" w:ascii="仿宋_GB2312" w:hAnsi="仿宋_GB2312" w:eastAsia="仿宋_GB2312" w:cs="仿宋_GB2312"/>
                <w:color w:val="auto"/>
                <w:spacing w:val="-20"/>
                <w:w w:val="95"/>
                <w:sz w:val="21"/>
                <w:szCs w:val="21"/>
                <w:u w:val="none"/>
                <w:lang w:val="en-US" w:eastAsia="zh-CN"/>
              </w:rPr>
              <w:t>局31、32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县退役军人事务局33</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团县委32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县妇联32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县文旅广体局33</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pacing w:val="-20"/>
                <w:w w:val="95"/>
                <w:sz w:val="21"/>
                <w:szCs w:val="21"/>
                <w:u w:val="none"/>
                <w:lang w:val="en-US" w:eastAsia="zh-CN"/>
              </w:rPr>
            </w:pPr>
            <w:r>
              <w:rPr>
                <w:rFonts w:hint="default" w:ascii="仿宋_GB2312" w:hAnsi="仿宋_GB2312" w:eastAsia="仿宋_GB2312" w:cs="仿宋_GB2312"/>
                <w:color w:val="auto"/>
                <w:spacing w:val="-20"/>
                <w:w w:val="95"/>
                <w:sz w:val="21"/>
                <w:szCs w:val="21"/>
                <w:u w:val="none"/>
                <w:lang w:val="en-US" w:eastAsia="zh-CN"/>
              </w:rPr>
              <w:t>县</w:t>
            </w:r>
            <w:r>
              <w:rPr>
                <w:rFonts w:hint="eastAsia" w:ascii="仿宋_GB2312" w:hAnsi="仿宋_GB2312" w:eastAsia="仿宋_GB2312" w:cs="仿宋_GB2312"/>
                <w:color w:val="auto"/>
                <w:spacing w:val="-20"/>
                <w:w w:val="95"/>
                <w:sz w:val="21"/>
                <w:szCs w:val="21"/>
                <w:u w:val="none"/>
                <w:lang w:val="en-US" w:eastAsia="zh-CN"/>
              </w:rPr>
              <w:t>广</w:t>
            </w:r>
            <w:r>
              <w:rPr>
                <w:rFonts w:hint="eastAsia" w:ascii="仿宋_GB2312" w:hAnsi="仿宋_GB2312" w:cs="仿宋_GB2312"/>
                <w:color w:val="auto"/>
                <w:spacing w:val="-20"/>
                <w:w w:val="95"/>
                <w:sz w:val="21"/>
                <w:szCs w:val="21"/>
                <w:u w:val="none"/>
                <w:lang w:val="en-US" w:eastAsia="zh-CN"/>
              </w:rPr>
              <w:t>播</w:t>
            </w:r>
            <w:r>
              <w:rPr>
                <w:rFonts w:hint="default" w:ascii="仿宋_GB2312" w:hAnsi="仿宋_GB2312" w:eastAsia="仿宋_GB2312" w:cs="仿宋_GB2312"/>
                <w:color w:val="auto"/>
                <w:spacing w:val="-20"/>
                <w:w w:val="95"/>
                <w:sz w:val="21"/>
                <w:szCs w:val="21"/>
                <w:u w:val="none"/>
                <w:lang w:val="en-US" w:eastAsia="zh-CN"/>
              </w:rPr>
              <w:t>电视台</w:t>
            </w:r>
            <w:r>
              <w:rPr>
                <w:rFonts w:hint="eastAsia" w:ascii="仿宋_GB2312" w:hAnsi="仿宋_GB2312" w:eastAsia="仿宋_GB2312" w:cs="仿宋_GB2312"/>
                <w:color w:val="auto"/>
                <w:spacing w:val="-20"/>
                <w:w w:val="95"/>
                <w:sz w:val="21"/>
                <w:szCs w:val="21"/>
                <w:u w:val="none"/>
                <w:lang w:val="en-US" w:eastAsia="zh-CN"/>
              </w:rPr>
              <w:t>31、32、36</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东坪镇35</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4"/>
                <w:szCs w:val="24"/>
                <w:u w:val="none"/>
                <w:lang w:val="en-US"/>
              </w:rPr>
            </w:pPr>
            <w:r>
              <w:rPr>
                <w:rFonts w:hint="eastAsia" w:ascii="仿宋_GB2312" w:hAnsi="仿宋_GB2312" w:eastAsia="仿宋_GB2312" w:cs="仿宋_GB2312"/>
                <w:color w:val="auto"/>
                <w:sz w:val="21"/>
                <w:szCs w:val="21"/>
                <w:u w:val="none"/>
                <w:lang w:val="en-US" w:eastAsia="zh-CN"/>
              </w:rPr>
              <w:t>县城南区35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Ш-32开展以社会公德、职业道德、家庭美德、个人品德建设为主要内容的实践活动；广泛普及“学习雷锋、奉献他人、提升自己”的志愿服务理念，公众知晓率≥80%；（1分）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Ш-33爱国主义教育基地能正常开展活动；有促进红色旅游健康发展的相关制度措施；（1分）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Ш-34建立形势政策报告会制度；开展多种形式的形势政策教育、国情（包括中国革命史）教育、国防和国家安全教育；形势政策与国情教育师资队伍落实，阵地有保障；（1分）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-35制定、宣传市民文明守则等文明规范，加强公民意识教育；≥80%的街道建立市民学校，开展多种形式的教育活动；对进城务工人员的教育形成制度，并得到落实；把学雷锋志愿服务的要求纳入市民公约、村规民约、职业规范和学生守则之中；（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Ш-36利用春节、清明节、端午节、中秋节等节日组织开展群众广泛参与的“我们的节日”主题活动，运用传统节日弘扬中华民族优秀传统文化。（1分）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Ⅱ-11</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国民教育</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Ш-37生均义务教育公用经费支出≥700元</w:t>
            </w:r>
            <w:r>
              <w:rPr>
                <w:rFonts w:hint="eastAsia" w:ascii="仿宋_GB2312" w:hAnsi="仿宋_GB2312" w:cs="仿宋_GB2312"/>
                <w:color w:val="auto"/>
                <w:sz w:val="24"/>
                <w:szCs w:val="24"/>
                <w:u w:val="none"/>
                <w:lang w:eastAsia="zh-CN"/>
              </w:rPr>
              <w:t>（小学</w:t>
            </w: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600元，中学</w:t>
            </w: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800元</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县教育局37、38</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县财政局37</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72" w:firstLineChars="200"/>
              <w:jc w:val="both"/>
              <w:textAlignment w:val="auto"/>
              <w:rPr>
                <w:rFonts w:hint="eastAsia" w:ascii="仿宋_GB2312" w:hAnsi="仿宋_GB2312" w:eastAsia="仿宋_GB2312" w:cs="仿宋_GB2312"/>
                <w:color w:val="auto"/>
                <w:spacing w:val="-2"/>
                <w:sz w:val="24"/>
                <w:szCs w:val="24"/>
                <w:u w:val="none"/>
              </w:rPr>
            </w:pPr>
            <w:r>
              <w:rPr>
                <w:rFonts w:hint="eastAsia" w:ascii="仿宋_GB2312" w:hAnsi="仿宋_GB2312" w:eastAsia="仿宋_GB2312" w:cs="仿宋_GB2312"/>
                <w:color w:val="auto"/>
                <w:spacing w:val="-2"/>
                <w:sz w:val="24"/>
                <w:szCs w:val="24"/>
                <w:u w:val="none"/>
              </w:rPr>
              <w:t>Ш-38按照国家办学标准，推进义务教育阶段学校办学条件标准化，扎实推进县域义务教育均衡发展。（1分）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Ⅰ-4</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康</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向</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上</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Ⅱ-12</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文化事业与文化产业发展</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Ш-39对文化的投入增幅不低于同级财政经常性收入的增长幅度，文化事业费占财政总支出的比重高于全省平均水平；（1分）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县委宣传部43</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县财政局39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县统计局39</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县档案馆40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县文旅广体局39、40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县文旅广体局41、42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Ш-40公共文化馆、博物馆、纪念馆、图书馆、美术馆实现向社会免费开放；档案馆为国家二级或者省一级档案馆；（1分）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Ш-41广泛开展公共文化设施开展学雷锋志愿服务，做到有站点、有机制、有组织、有台账、开放日场馆内随处可见志愿者；（1分）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Ш-42加强对图书、电子、音像、报刊等出版物以及印刷、复制企业的管理，未发生非法出版、制黄贩黄、侵权盗版等恶性事件，形成“扫黄打非”长效机制；（1分）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Ш-43严格落实互联网管理各项规定，打击互联网及各类新媒体违规、违法犯罪活动，持续推动文明办网、文明上网，有网络文明传播志愿服务队伍。（1分）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Ⅱ-13</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文体活动与文体设施</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Ш-44经常参加文体活动人数的比例＞50%；（1分）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县文旅广体局44、45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县文旅广体局47</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东坪镇46</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4"/>
                <w:szCs w:val="24"/>
                <w:u w:val="none"/>
                <w:lang w:val="en-US"/>
              </w:rPr>
            </w:pPr>
            <w:r>
              <w:rPr>
                <w:rFonts w:hint="eastAsia" w:ascii="仿宋_GB2312" w:hAnsi="仿宋_GB2312" w:eastAsia="仿宋_GB2312" w:cs="仿宋_GB2312"/>
                <w:color w:val="auto"/>
                <w:sz w:val="21"/>
                <w:szCs w:val="21"/>
                <w:u w:val="none"/>
                <w:lang w:val="en-US" w:eastAsia="zh-CN"/>
              </w:rPr>
              <w:t>县城南区46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Ш-45</w:t>
            </w:r>
            <w:r>
              <w:rPr>
                <w:rFonts w:hint="eastAsia" w:ascii="仿宋_GB2312" w:hAnsi="仿宋_GB2312" w:eastAsia="仿宋_GB2312" w:cs="仿宋_GB2312"/>
                <w:color w:val="auto"/>
                <w:spacing w:val="-6"/>
                <w:sz w:val="24"/>
                <w:szCs w:val="24"/>
                <w:u w:val="none"/>
              </w:rPr>
              <w:t>积极开展全民健身活动；每个街道拥有晨晚练体育活动点5个以上，人均体育场地面积＞1.08平方米，公共体育场地设施状况良好；组织文体志愿者定期开展文化体育志愿服务活动，丰富群众精神文化生活；（1分）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Ш-46</w:t>
            </w:r>
            <w:r>
              <w:rPr>
                <w:rFonts w:hint="eastAsia" w:ascii="仿宋_GB2312" w:hAnsi="仿宋_GB2312" w:eastAsia="仿宋_GB2312" w:cs="仿宋_GB2312"/>
                <w:bCs/>
                <w:color w:val="auto"/>
                <w:sz w:val="24"/>
                <w:szCs w:val="24"/>
                <w:u w:val="none"/>
              </w:rPr>
              <w:t>建成区内有综合性多功能的室内文化活动场所，</w:t>
            </w:r>
            <w:r>
              <w:rPr>
                <w:rFonts w:hint="eastAsia" w:ascii="仿宋_GB2312" w:hAnsi="仿宋_GB2312" w:eastAsia="仿宋_GB2312" w:cs="仿宋_GB2312"/>
                <w:color w:val="auto"/>
                <w:sz w:val="24"/>
                <w:szCs w:val="24"/>
                <w:u w:val="none"/>
              </w:rPr>
              <w:t>坚持长期向社区居民开放，正常开展活动；（1分）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-47物质文化遗产、非物质文化遗产保护管理制度完善，有效落实文物工作“五纳入”规定；建立非物质文化遗产名录，保护代表性传承人；物质文化遗产定期维护，保存完好率≥95%；积极开展传统文化保护与研究志愿服务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794" w:type="dxa"/>
            <w:vMerge w:val="continue"/>
            <w:tcBorders>
              <w:tl2br w:val="nil"/>
              <w:tr2bl w:val="nil"/>
            </w:tcBorders>
            <w:vAlign w:val="center"/>
          </w:tcPr>
          <w:p>
            <w:pPr>
              <w:snapToGrid w:val="0"/>
              <w:spacing w:line="240" w:lineRule="exact"/>
              <w:jc w:val="both"/>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Ⅱ-14</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科学普及</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Ш-48有综合性科技活动场所或科普场馆；≥80%的乡镇有科普活动场所，经常开展活动；（1分）</w:t>
            </w:r>
          </w:p>
        </w:tc>
        <w:tc>
          <w:tcPr>
            <w:tcW w:w="1191" w:type="dxa"/>
            <w:vMerge w:val="restart"/>
            <w:tcBorders>
              <w:tl2br w:val="nil"/>
              <w:tr2bl w:val="nil"/>
            </w:tcBorders>
            <w:vAlign w:val="center"/>
          </w:tcPr>
          <w:p>
            <w:pPr>
              <w:snapToGrid w:val="0"/>
              <w:spacing w:line="276"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snapToGrid w:val="0"/>
              <w:spacing w:line="276"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县行政审批</w:t>
            </w:r>
            <w:r>
              <w:rPr>
                <w:rFonts w:hint="eastAsia" w:ascii="仿宋_GB2312" w:hAnsi="仿宋_GB2312" w:cs="仿宋_GB2312"/>
                <w:color w:val="auto"/>
                <w:spacing w:val="-20"/>
                <w:sz w:val="21"/>
                <w:szCs w:val="21"/>
                <w:u w:val="none"/>
                <w:lang w:val="en-US" w:eastAsia="zh-CN"/>
              </w:rPr>
              <w:t>服务</w:t>
            </w:r>
            <w:r>
              <w:rPr>
                <w:rFonts w:hint="eastAsia" w:ascii="仿宋_GB2312" w:hAnsi="仿宋_GB2312" w:eastAsia="仿宋_GB2312" w:cs="仿宋_GB2312"/>
                <w:color w:val="auto"/>
                <w:spacing w:val="-20"/>
                <w:sz w:val="21"/>
                <w:szCs w:val="21"/>
                <w:u w:val="none"/>
                <w:lang w:val="en-US" w:eastAsia="zh-CN"/>
              </w:rPr>
              <w:t>局50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县科协48、49、50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4"/>
                <w:szCs w:val="24"/>
                <w:u w:val="none"/>
                <w:lang w:val="en-US"/>
              </w:rPr>
            </w:pPr>
            <w:r>
              <w:rPr>
                <w:rFonts w:hint="default"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default" w:ascii="仿宋_GB2312" w:hAnsi="仿宋_GB2312" w:eastAsia="仿宋_GB2312" w:cs="仿宋_GB2312"/>
                <w:color w:val="auto"/>
                <w:sz w:val="21"/>
                <w:szCs w:val="21"/>
                <w:u w:val="none"/>
                <w:lang w:val="en-US" w:eastAsia="zh-CN"/>
              </w:rPr>
              <w:t>电视台</w:t>
            </w:r>
            <w:r>
              <w:rPr>
                <w:rFonts w:hint="eastAsia" w:ascii="仿宋_GB2312" w:hAnsi="仿宋_GB2312" w:eastAsia="仿宋_GB2312" w:cs="仿宋_GB2312"/>
                <w:color w:val="auto"/>
                <w:sz w:val="21"/>
                <w:szCs w:val="21"/>
                <w:u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Ш-49</w:t>
            </w:r>
            <w:r>
              <w:rPr>
                <w:rFonts w:hint="eastAsia" w:ascii="仿宋_GB2312" w:hAnsi="仿宋_GB2312" w:eastAsia="仿宋_GB2312" w:cs="仿宋_GB2312"/>
                <w:color w:val="auto"/>
                <w:spacing w:val="-8"/>
                <w:sz w:val="24"/>
                <w:szCs w:val="24"/>
                <w:u w:val="none"/>
              </w:rPr>
              <w:t>定期开展县级科普志愿服务活动，举办县级科普教育活动≥3次/年，确保科普活动经费；（1分）</w:t>
            </w:r>
          </w:p>
        </w:tc>
        <w:tc>
          <w:tcPr>
            <w:tcW w:w="1191" w:type="dxa"/>
            <w:vMerge w:val="continue"/>
            <w:tcBorders>
              <w:tl2br w:val="nil"/>
              <w:tr2bl w:val="nil"/>
            </w:tcBorders>
            <w:vAlign w:val="center"/>
          </w:tcPr>
          <w:p>
            <w:pPr>
              <w:snapToGrid w:val="0"/>
              <w:spacing w:line="276"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Ш-50主要新闻媒体设有科普宣传栏目、节目。（0.5分）</w:t>
            </w:r>
          </w:p>
        </w:tc>
        <w:tc>
          <w:tcPr>
            <w:tcW w:w="1191" w:type="dxa"/>
            <w:vMerge w:val="continue"/>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Ⅰ-4</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康</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向</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上</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Ⅱ-15</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市民文明行为</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-51公共场所无乱扔杂物、随地吐痰、损坏花草树木、吵架、斗殴、大声喧哗、污言秽语、嬉戏吵闹等不文明行为；所有室内公共场所和工作场所全面禁烟，并有明显的禁烟标识；有公共场所文明引导劝导志愿服务人员；（1分）</w:t>
            </w:r>
          </w:p>
        </w:tc>
        <w:tc>
          <w:tcPr>
            <w:tcW w:w="1191" w:type="dxa"/>
            <w:vMerge w:val="restart"/>
            <w:tcBorders>
              <w:tl2br w:val="nil"/>
              <w:tr2bl w:val="nil"/>
            </w:tcBorders>
            <w:vAlign w:val="center"/>
          </w:tcPr>
          <w:p>
            <w:pPr>
              <w:snapToGrid w:val="0"/>
              <w:spacing w:line="276"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snapToGrid w:val="0"/>
              <w:spacing w:line="276"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snapToGrid w:val="0"/>
              <w:spacing w:line="276"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县卫健局51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县交通运输局52、54</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县城管局51、53</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团县委55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default" w:ascii="仿宋_GB2312" w:hAnsi="仿宋_GB2312" w:eastAsia="仿宋_GB2312" w:cs="仿宋_GB2312"/>
                <w:color w:val="auto"/>
                <w:sz w:val="21"/>
                <w:szCs w:val="21"/>
                <w:u w:val="none"/>
                <w:lang w:val="en-US" w:eastAsia="zh-CN"/>
              </w:rPr>
              <w:t>县交警大队</w:t>
            </w:r>
            <w:r>
              <w:rPr>
                <w:rFonts w:hint="eastAsia" w:ascii="仿宋_GB2312" w:hAnsi="仿宋_GB2312" w:eastAsia="仿宋_GB2312" w:cs="仿宋_GB2312"/>
                <w:color w:val="auto"/>
                <w:sz w:val="21"/>
                <w:szCs w:val="21"/>
                <w:u w:val="none"/>
                <w:lang w:val="en-US" w:eastAsia="zh-CN"/>
              </w:rPr>
              <w:t>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-52组织开展文明交通行动计划，交通守法率达标；车辆、行人各行其道，机动车让行斑马线，无闯红灯、乱穿马路现象；排队候车，依次上、下车；无酒后驾车现象；有文明交通引导劝导志愿者，经常组织开展文明交通引导劝导等志愿服务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Ш-53公共设施得到精心保护，功能完好，无人为弄脏、损坏现象，能正常使用；（1分）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Ш-54公交车上主动让座；友善对待外来人员，耐心回答陌生人的询问；（1分）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Ш-55利用重要时段开展文明旅游宣传引导，广泛开展文明旅游志愿服务活动。（1分）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Ⅱ-16</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社会文明风尚</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Ш-56在学校、社区、企业、窗口单位和公共场所常年开展主题鲜明的学雷锋志愿服务活动；积极开展“关爱他人、关爱社会、关爱自然”志愿服务和各种公益活动；（1分）</w:t>
            </w:r>
          </w:p>
        </w:tc>
        <w:tc>
          <w:tcPr>
            <w:tcW w:w="1191" w:type="dxa"/>
            <w:vMerge w:val="restart"/>
            <w:tcBorders>
              <w:tl2br w:val="nil"/>
              <w:tr2bl w:val="nil"/>
            </w:tcBorders>
            <w:vAlign w:val="center"/>
          </w:tcPr>
          <w:p>
            <w:pPr>
              <w:snapToGrid w:val="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snapToGrid w:val="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县委宣传部56、59</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县委宣传部60、61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县委政法委57</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县民政局57</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县卫健局58</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县统计局57、59</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县行政审批局60</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团县委56</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default"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default" w:ascii="仿宋_GB2312" w:hAnsi="仿宋_GB2312" w:eastAsia="仿宋_GB2312" w:cs="仿宋_GB2312"/>
                <w:color w:val="auto"/>
                <w:sz w:val="21"/>
                <w:szCs w:val="21"/>
                <w:u w:val="none"/>
                <w:lang w:val="en-US" w:eastAsia="zh-CN"/>
              </w:rPr>
              <w:t>电视台</w:t>
            </w:r>
            <w:r>
              <w:rPr>
                <w:rFonts w:hint="eastAsia" w:ascii="仿宋_GB2312" w:hAnsi="仿宋_GB2312" w:eastAsia="仿宋_GB2312" w:cs="仿宋_GB2312"/>
                <w:color w:val="auto"/>
                <w:sz w:val="21"/>
                <w:szCs w:val="21"/>
                <w:u w:val="none"/>
                <w:lang w:val="en-US" w:eastAsia="zh-CN"/>
              </w:rPr>
              <w:t>60</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县林业局58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-57鼓励市民见义勇为，保障见义勇为者的利益；市民对见义勇为行为的赞同与支持率≥90%；无造成恶劣影响的见死不救事件；有专门的慈善捐助机构，有经常性的社会捐助活动，特殊困难人群普遍得到救助；广大市民积极参与救灾捐赠和慈善捐助活动，形成机制；（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Ш-58广泛开展种绿、护绿志愿服务活动，市民种绿、护绿活动参与率≥70%；积极推进无偿献血志愿服务活动，临床用血100%来自无偿献血；（1分）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Ш-59开展道德模范评选表彰；积极开展“我推荐、我评议身边好人”活动，有人入选“中国好人榜”“湖南好人榜”；社会各界对评选表彰结果的认同率≥80%；市民对本市道德模范的知晓率≥80%；（1分）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35" w:firstLineChars="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Ш-60大力宣传道德模范先进事迹，制定帮扶生活困难道德模范的办法，给予道德模范崇高社会礼遇，形成长效机制；通过身边人讲身边事，崇德尚善，让道德理念内化为群体共识。（1分）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Ш-61全面开展文明节俭操办婚丧喜庆事宜工作，方案措施到位、宣传教育深入、监督问责严格、材料报送及时，纳入单位、干部、职工评先评优考核依据。（2分）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sz w:val="24"/>
                <w:szCs w:val="24"/>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pStyle w:val="3"/>
        <w:keepNext w:val="0"/>
        <w:keepLines w:val="0"/>
        <w:pageBreakBefore w:val="0"/>
        <w:widowControl w:val="0"/>
        <w:kinsoku/>
        <w:wordWrap/>
        <w:overflowPunct/>
        <w:topLinePunct w:val="0"/>
        <w:autoSpaceDE/>
        <w:autoSpaceDN/>
        <w:bidi w:val="0"/>
        <w:adjustRightInd w:val="0"/>
        <w:snapToGrid w:val="0"/>
        <w:spacing w:before="0" w:beforeLines="0" w:line="240" w:lineRule="auto"/>
        <w:ind w:firstLine="0" w:firstLineChars="0"/>
        <w:jc w:val="both"/>
        <w:textAlignment w:val="auto"/>
        <w:rPr>
          <w:rFonts w:hint="eastAsia" w:hAnsi="仿宋_GB2312" w:cs="仿宋_GB2312"/>
          <w:color w:val="auto"/>
          <w:sz w:val="32"/>
          <w:szCs w:val="32"/>
          <w:u w:val="none"/>
          <w:lang w:eastAsia="zh-CN"/>
        </w:rPr>
      </w:pPr>
      <w:r>
        <w:rPr>
          <w:rFonts w:hint="eastAsia" w:hAnsi="仿宋_GB2312" w:cs="仿宋_GB2312"/>
          <w:color w:val="auto"/>
          <w:sz w:val="32"/>
          <w:szCs w:val="32"/>
          <w:u w:val="none"/>
          <w:lang w:eastAsia="zh-CN"/>
        </w:rPr>
        <w:t>牵头单位：县教育局</w:t>
      </w:r>
    </w:p>
    <w:tbl>
      <w:tblPr>
        <w:tblStyle w:val="8"/>
        <w:tblW w:w="14855" w:type="dxa"/>
        <w:jc w:val="center"/>
        <w:tblInd w:w="-41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021"/>
        <w:gridCol w:w="1605"/>
        <w:gridCol w:w="22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605"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244"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1"/>
                <w:szCs w:val="21"/>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1-5</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良</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好</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未</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成</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年</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人</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思</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想</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道</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德</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建</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设</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Ⅱ-17</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领导体制和工作机制</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Ш-62召开会议进行安排部署，制定下发工作方案和责任分工，有检查考评；（0.5分）</w:t>
            </w:r>
          </w:p>
        </w:tc>
        <w:tc>
          <w:tcPr>
            <w:tcW w:w="16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县教育局</w:t>
            </w:r>
            <w:r>
              <w:rPr>
                <w:rFonts w:hint="eastAsia" w:ascii="仿宋_GB2312" w:hAnsi="仿宋_GB2312" w:eastAsia="仿宋_GB2312" w:cs="仿宋_GB2312"/>
                <w:color w:val="auto"/>
                <w:sz w:val="21"/>
                <w:szCs w:val="21"/>
                <w:u w:val="none"/>
                <w:lang w:val="en-US" w:eastAsia="zh-CN"/>
              </w:rPr>
              <w:t>62、63</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县残联63</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团县委63</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县妇联63</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Ш-63健全完善学校、家庭、社会“三结合”教育网络，教育、民政、文化、团委、妇联、残联、关工委有常态化工作品牌。（1分）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Ⅱ-18</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思想道德教育实践活动</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Ш-64广泛开展“扣好人生第一粒扣子”主题教育实践活动；（1分）</w:t>
            </w:r>
          </w:p>
        </w:tc>
        <w:tc>
          <w:tcPr>
            <w:tcW w:w="16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县教育局64、65、66</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Ш-65组织开展“新时代好少年”学习宣传活动、珍爱生命·快乐成长、关爱留守儿童活动；（1分）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Ш-66加强优秀传统文化教育，开展戏曲、书法、传统体育、非遗等进校园和经典诵读活动。（1分）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Ⅱ-19</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学校教育</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Ш-67加强社会主义核心价值观培育和践行，落实中小学德育课、少先队活动；（1分）</w:t>
            </w:r>
          </w:p>
        </w:tc>
        <w:tc>
          <w:tcPr>
            <w:tcW w:w="16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县教育局67、68、69</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县教育局71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县民政局71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县退役军人事务局71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县文旅广体局71</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东坪镇70</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rPr>
            </w:pPr>
            <w:r>
              <w:rPr>
                <w:rFonts w:hint="eastAsia" w:ascii="仿宋_GB2312" w:hAnsi="仿宋_GB2312" w:eastAsia="仿宋_GB2312" w:cs="仿宋_GB2312"/>
                <w:color w:val="auto"/>
                <w:sz w:val="21"/>
                <w:szCs w:val="21"/>
                <w:u w:val="none"/>
                <w:lang w:val="en-US" w:eastAsia="zh-CN"/>
              </w:rPr>
              <w:t>县城南区70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Ш-68加强中小学教师师德师风建设，办好家长学校，关心进城务工子女就学，落实中小学生体质健康教育；（1分）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Ш-69广泛开展文明校园创建活动，措施扎实，氛围浓厚，成效明显。（1分）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Ⅱ-20</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家庭教育和社会教育</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Ш-70加强社区未成年人思想道德建设服务工作，完善社区家长学校和活动场所；（0.5分）</w:t>
            </w:r>
          </w:p>
        </w:tc>
        <w:tc>
          <w:tcPr>
            <w:tcW w:w="16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Ш-71有校外未成年人心理健康辅导站（点），爱国主义教育基地及公益性文化设施免费向未成年人开放。（1分）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Ⅱ-21</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营造良好社会文化环境</w:t>
            </w: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Ш-72扎实推进乡村学校少年宫，县级青少年活动中心等校外活动场所建设，有管理制度、经费保障；（1分）</w:t>
            </w:r>
          </w:p>
        </w:tc>
        <w:tc>
          <w:tcPr>
            <w:tcW w:w="160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县教育局72、73、74</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县财政局72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县公安局73</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县文旅广体局73</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eastAsia" w:ascii="仿宋_GB2312" w:hAnsi="仿宋_GB2312" w:eastAsia="仿宋_GB2312" w:cs="仿宋_GB2312"/>
                <w:color w:val="auto"/>
                <w:sz w:val="21"/>
                <w:szCs w:val="21"/>
                <w:u w:val="none"/>
                <w:lang w:val="en-US" w:eastAsia="zh-CN"/>
              </w:rPr>
              <w:t>电视台74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Ш-73整治社会文化环境常态化，重点加强网吧监督管理和校园周边环境治理；（1分）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02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Ш-74关心关爱特殊群体未成年人，当地主要新闻媒体、网络媒体和社会媒介做好关心关爱未成年人的宣传。（1分）</w:t>
            </w:r>
          </w:p>
        </w:tc>
        <w:tc>
          <w:tcPr>
            <w:tcW w:w="160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bl>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牵头单位：县卫健局</w:t>
      </w:r>
    </w:p>
    <w:tbl>
      <w:tblPr>
        <w:tblStyle w:val="8"/>
        <w:tblW w:w="14855" w:type="dxa"/>
        <w:jc w:val="center"/>
        <w:tblInd w:w="-41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1"/>
                <w:szCs w:val="21"/>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Ⅰ-6舒</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适</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便</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利</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生</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活</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Ⅱ-22</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color w:val="auto"/>
                <w:sz w:val="24"/>
                <w:szCs w:val="24"/>
                <w:u w:val="none"/>
              </w:rPr>
              <w:t>经济发展方式</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4" w:firstLineChars="202"/>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color w:val="auto"/>
                <w:sz w:val="24"/>
                <w:szCs w:val="24"/>
                <w:u w:val="none"/>
              </w:rPr>
              <w:t>Ш-75人均GDP水平高于本省同类城市平均水平；（1分）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县财政局75、77、78</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县统计局75、76</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县统计局77、78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4" w:firstLineChars="202"/>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Ш-76单位GDP能耗低于省年度控制目标；（1分）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4" w:firstLineChars="202"/>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Ш-77第三产业增长率大于GDP增长率；（1分）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4" w:firstLineChars="202"/>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Ш-78城镇居民可支配收入高于本省同类城市平均水平。（1分）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Ⅱ-23</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color w:val="auto"/>
                <w:sz w:val="24"/>
                <w:szCs w:val="24"/>
                <w:u w:val="none"/>
              </w:rPr>
              <w:t>公共设施与公共交通</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Ш-79主要道路设有无障碍设施；各类公共建筑以及新建住宅设有无障碍设施；无障碍设施的管理、使用情况良好；（1分）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cs="仿宋_GB2312"/>
                <w:color w:val="auto"/>
                <w:spacing w:val="-17"/>
                <w:sz w:val="21"/>
                <w:szCs w:val="21"/>
                <w:u w:val="none"/>
                <w:lang w:val="en-US" w:eastAsia="zh-CN"/>
              </w:rPr>
              <w:t>县民政局80</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县城管局79、80、81</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县交通运输局82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Ш-80主干道路名称、公共图形标志规范，设置合理，符合国家标准；主干机动车道无被侵占、毁坏现象，路面无明显坑洼积水；人行道平整畅通，道板、护</w:t>
            </w:r>
            <w:r>
              <w:rPr>
                <w:rFonts w:hint="eastAsia" w:ascii="仿宋_GB2312" w:hAnsi="仿宋_GB2312" w:cs="仿宋_GB2312"/>
                <w:color w:val="auto"/>
                <w:sz w:val="24"/>
                <w:szCs w:val="24"/>
                <w:u w:val="none"/>
                <w:lang w:eastAsia="zh-CN"/>
              </w:rPr>
              <w:t>栏</w:t>
            </w:r>
            <w:r>
              <w:rPr>
                <w:rFonts w:hint="eastAsia" w:ascii="仿宋_GB2312" w:hAnsi="仿宋_GB2312" w:eastAsia="仿宋_GB2312" w:cs="仿宋_GB2312"/>
                <w:color w:val="auto"/>
                <w:sz w:val="24"/>
                <w:szCs w:val="24"/>
                <w:u w:val="none"/>
              </w:rPr>
              <w:t>等设施完好，无损坏、被占用现象，主干道装灯率100%，亮灯率90%；（1分）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Ш-81街巷路面硬化，无明显坑洼积水；排水设施完善；路灯无破损，功能完好；各项基础设施功能完好，确保人身安全；（1分）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Ш-82公交站点分布合理，方便乘客换乘；市民对公交站点布局与交通便捷的满意度≥60%，开展文明交通引导志愿服务。（1分）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Ⅱ-24</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公共场所秩序</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Ш-83主要大街和重点地区无违章搭建现象和占道经营现象，门前责任制落实到位；公共场所设有便民利民志愿服务站点；（1分）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县城管局</w:t>
            </w:r>
            <w:r>
              <w:rPr>
                <w:rFonts w:hint="eastAsia" w:ascii="仿宋_GB2312" w:hAnsi="仿宋_GB2312" w:eastAsia="仿宋_GB2312" w:cs="仿宋_GB2312"/>
                <w:color w:val="auto"/>
                <w:sz w:val="21"/>
                <w:szCs w:val="21"/>
                <w:u w:val="none"/>
                <w:lang w:val="en-US" w:eastAsia="zh-CN"/>
              </w:rPr>
              <w:t>83、84</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pacing w:val="-17"/>
                <w:sz w:val="21"/>
                <w:szCs w:val="21"/>
                <w:u w:val="none"/>
                <w:lang w:val="en-US" w:eastAsia="zh-CN"/>
              </w:rPr>
              <w:t>县交通运输局84、85</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default" w:ascii="仿宋_GB2312" w:hAnsi="仿宋_GB2312" w:eastAsia="仿宋_GB2312" w:cs="仿宋_GB2312"/>
                <w:color w:val="auto"/>
                <w:sz w:val="21"/>
                <w:szCs w:val="21"/>
                <w:u w:val="none"/>
                <w:lang w:val="en-US" w:eastAsia="zh-CN"/>
              </w:rPr>
              <w:t>县交警大队</w:t>
            </w:r>
            <w:r>
              <w:rPr>
                <w:rFonts w:hint="eastAsia" w:ascii="仿宋_GB2312" w:hAnsi="仿宋_GB2312" w:eastAsia="仿宋_GB2312" w:cs="仿宋_GB2312"/>
                <w:color w:val="auto"/>
                <w:sz w:val="21"/>
                <w:szCs w:val="21"/>
                <w:u w:val="none"/>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Ш-84无盯人拉客、盯人散发小广告现象，无乱张贴、乱涂写、乱设广告牌和单位铭牌现象；（1分）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Ш-85交通秩序管理良好，交通事故死亡率≤年度控制目标；交叉路口阻塞率≤2%；无非法营运车辆和争抢客源现象。（1分）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Ⅰ-6舒</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适</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便</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利</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生</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活</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Ⅱ-25</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医疗与公共卫生</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48" w:firstLineChars="200"/>
              <w:textAlignment w:val="auto"/>
              <w:rPr>
                <w:rFonts w:hint="eastAsia" w:ascii="仿宋_GB2312" w:hAnsi="仿宋_GB2312" w:eastAsia="仿宋_GB2312" w:cs="仿宋_GB2312"/>
                <w:color w:val="auto"/>
                <w:spacing w:val="-8"/>
                <w:sz w:val="24"/>
                <w:szCs w:val="24"/>
                <w:u w:val="none"/>
              </w:rPr>
            </w:pPr>
            <w:r>
              <w:rPr>
                <w:rFonts w:hint="eastAsia" w:ascii="仿宋_GB2312" w:hAnsi="仿宋_GB2312" w:eastAsia="仿宋_GB2312" w:cs="仿宋_GB2312"/>
                <w:color w:val="auto"/>
                <w:spacing w:val="-8"/>
                <w:sz w:val="24"/>
                <w:szCs w:val="24"/>
                <w:u w:val="none"/>
              </w:rPr>
              <w:t xml:space="preserve">Ш-86 </w:t>
            </w:r>
            <w:r>
              <w:rPr>
                <w:rFonts w:hint="eastAsia" w:ascii="仿宋_GB2312" w:hAnsi="仿宋_GB2312" w:eastAsia="仿宋_GB2312" w:cs="仿宋_GB2312"/>
                <w:bCs/>
                <w:color w:val="auto"/>
                <w:spacing w:val="-8"/>
                <w:sz w:val="24"/>
                <w:szCs w:val="24"/>
                <w:u w:val="none"/>
              </w:rPr>
              <w:t>≥95%的社区卫生服务中心纳入城镇职工医疗保险定点机构</w:t>
            </w:r>
            <w:r>
              <w:rPr>
                <w:rFonts w:hint="eastAsia" w:ascii="仿宋_GB2312" w:hAnsi="仿宋_GB2312" w:eastAsia="仿宋_GB2312" w:cs="仿宋_GB2312"/>
                <w:color w:val="auto"/>
                <w:spacing w:val="-8"/>
                <w:sz w:val="24"/>
                <w:szCs w:val="24"/>
                <w:u w:val="none"/>
              </w:rPr>
              <w:t>；居民对社区卫生服务中心满意率≥80%；（1分）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both"/>
              <w:textAlignment w:val="auto"/>
              <w:rPr>
                <w:rFonts w:hint="eastAsia"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default" w:ascii="仿宋_GB2312" w:hAnsi="仿宋_GB2312" w:eastAsia="仿宋_GB2312" w:cs="仿宋_GB2312"/>
                <w:color w:val="auto"/>
                <w:spacing w:val="-20"/>
                <w:w w:val="95"/>
                <w:sz w:val="21"/>
                <w:szCs w:val="21"/>
                <w:u w:val="none"/>
                <w:lang w:val="en-US" w:eastAsia="zh-CN"/>
              </w:rPr>
              <w:t>环境局安化分局</w:t>
            </w:r>
            <w:r>
              <w:rPr>
                <w:rFonts w:hint="eastAsia" w:ascii="仿宋_GB2312" w:hAnsi="仿宋_GB2312" w:eastAsia="仿宋_GB2312" w:cs="仿宋_GB2312"/>
                <w:color w:val="auto"/>
                <w:spacing w:val="-20"/>
                <w:w w:val="95"/>
                <w:sz w:val="21"/>
                <w:szCs w:val="21"/>
                <w:u w:val="none"/>
                <w:lang w:val="en-US" w:eastAsia="zh-CN"/>
              </w:rPr>
              <w:t>88</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pacing w:val="-17"/>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县卫健局86、87</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w:t>
            </w:r>
            <w:r>
              <w:rPr>
                <w:rFonts w:hint="eastAsia" w:ascii="仿宋_GB2312" w:hAnsi="仿宋_GB2312" w:eastAsia="仿宋_GB2312" w:cs="仿宋_GB2312"/>
                <w:color w:val="auto"/>
                <w:spacing w:val="-17"/>
                <w:sz w:val="21"/>
                <w:szCs w:val="21"/>
                <w:u w:val="none"/>
                <w:lang w:val="en-US" w:eastAsia="zh-CN"/>
              </w:rPr>
              <w:t>88、</w:t>
            </w:r>
            <w:r>
              <w:rPr>
                <w:rFonts w:hint="eastAsia" w:ascii="仿宋_GB2312" w:hAnsi="仿宋_GB2312" w:eastAsia="仿宋_GB2312" w:cs="仿宋_GB2312"/>
                <w:color w:val="auto"/>
                <w:sz w:val="21"/>
                <w:szCs w:val="21"/>
                <w:u w:val="none"/>
                <w:lang w:val="en-US" w:eastAsia="zh-CN"/>
              </w:rPr>
              <w:t>89</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县统计局</w:t>
            </w:r>
            <w:r>
              <w:rPr>
                <w:rFonts w:hint="eastAsia" w:ascii="仿宋_GB2312" w:hAnsi="仿宋_GB2312" w:eastAsia="仿宋_GB2312" w:cs="仿宋_GB2312"/>
                <w:color w:val="auto"/>
                <w:sz w:val="21"/>
                <w:szCs w:val="21"/>
                <w:u w:val="none"/>
                <w:lang w:val="en-US" w:eastAsia="zh-CN"/>
              </w:rPr>
              <w:t>86</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县市监局87</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县商务局87</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县水利局88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Ш-87经营性公共场所证照齐全，亮证经营；从业人员持健康证明、卫生知识培训证明上岗；公共用品、用具消毒制度落实；（1分）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58" w:firstLineChars="191"/>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Ш-88 集中式饮用水水源按规定划分保护区，水质达标，严格落实饮用水水源保护区污染防治管理禁止性规定；供水单位依法取得卫生许可证，管理规范；（1分）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Ш-89 广泛开展应急救护培训，提高群众自救互救能力；大力开展红十字救护志愿服务活动。（1分）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Ⅱ-26</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人口与生活质量</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7" w:firstLineChars="203"/>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Ш-90符合政策生育率＞93%；平均预期寿命＞73岁；（1分）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县卫健局</w:t>
            </w:r>
            <w:r>
              <w:rPr>
                <w:rFonts w:hint="eastAsia" w:ascii="仿宋_GB2312" w:hAnsi="仿宋_GB2312" w:eastAsia="仿宋_GB2312" w:cs="仿宋_GB2312"/>
                <w:color w:val="auto"/>
                <w:sz w:val="21"/>
                <w:szCs w:val="21"/>
                <w:u w:val="none"/>
                <w:lang w:val="en-US" w:eastAsia="zh-CN"/>
              </w:rPr>
              <w:t>90</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县统计局90、91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7" w:firstLineChars="203"/>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Ш-91恩格尔系数＜38%。（1分）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Ⅱ-27</w:t>
            </w:r>
          </w:p>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社会保障</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Ш-92建立健全城市居民最低生活保障制度和城市医疗救助制度；（1分）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县民政局92</w:t>
            </w:r>
          </w:p>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val="en-US" w:eastAsia="zh-CN"/>
              </w:rPr>
              <w:t>县人社局93、94、95</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县住</w:t>
            </w:r>
            <w:r>
              <w:rPr>
                <w:rFonts w:hint="eastAsia" w:ascii="仿宋_GB2312" w:hAnsi="仿宋_GB2312" w:cs="仿宋_GB2312"/>
                <w:color w:val="auto"/>
                <w:spacing w:val="-20"/>
                <w:sz w:val="21"/>
                <w:szCs w:val="21"/>
                <w:u w:val="none"/>
                <w:lang w:val="en-US" w:eastAsia="zh-CN"/>
              </w:rPr>
              <w:t>房</w:t>
            </w:r>
            <w:r>
              <w:rPr>
                <w:rFonts w:hint="eastAsia" w:ascii="仿宋_GB2312" w:hAnsi="仿宋_GB2312" w:eastAsia="仿宋_GB2312" w:cs="仿宋_GB2312"/>
                <w:color w:val="auto"/>
                <w:spacing w:val="-20"/>
                <w:sz w:val="21"/>
                <w:szCs w:val="21"/>
                <w:u w:val="none"/>
                <w:lang w:val="en-US" w:eastAsia="zh-CN"/>
              </w:rPr>
              <w:t>保</w:t>
            </w:r>
            <w:r>
              <w:rPr>
                <w:rFonts w:hint="eastAsia" w:ascii="仿宋_GB2312" w:hAnsi="仿宋_GB2312" w:cs="仿宋_GB2312"/>
                <w:color w:val="auto"/>
                <w:spacing w:val="-20"/>
                <w:sz w:val="21"/>
                <w:szCs w:val="21"/>
                <w:u w:val="none"/>
                <w:lang w:val="en-US" w:eastAsia="zh-CN"/>
              </w:rPr>
              <w:t>障服务</w:t>
            </w:r>
            <w:r>
              <w:rPr>
                <w:rFonts w:hint="eastAsia" w:ascii="仿宋_GB2312" w:hAnsi="仿宋_GB2312" w:eastAsia="仿宋_GB2312" w:cs="仿宋_GB2312"/>
                <w:color w:val="auto"/>
                <w:spacing w:val="-20"/>
                <w:sz w:val="21"/>
                <w:szCs w:val="21"/>
                <w:u w:val="none"/>
                <w:lang w:val="en-US" w:eastAsia="zh-CN"/>
              </w:rPr>
              <w:t>中心96</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县医保局92</w:t>
            </w: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东坪镇92、93、95</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仿宋_GB2312" w:hAnsi="仿宋_GB2312" w:eastAsia="仿宋_GB2312" w:cs="仿宋_GB2312"/>
                <w:color w:val="auto"/>
                <w:sz w:val="21"/>
                <w:szCs w:val="21"/>
                <w:u w:val="none"/>
                <w:lang w:val="en-US"/>
              </w:rPr>
            </w:pPr>
            <w:r>
              <w:rPr>
                <w:rFonts w:hint="eastAsia" w:ascii="仿宋_GB2312" w:hAnsi="仿宋_GB2312" w:eastAsia="仿宋_GB2312" w:cs="仿宋_GB2312"/>
                <w:color w:val="auto"/>
                <w:spacing w:val="-11"/>
                <w:sz w:val="21"/>
                <w:szCs w:val="21"/>
                <w:u w:val="none"/>
                <w:lang w:val="en-US" w:eastAsia="zh-CN"/>
              </w:rPr>
              <w:t>县城南区92、93、95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Ш-93社会保险参保计划完成率≥90%；（1分）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Ш-94城镇登记失业率低于年度控制目标；（1分）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Ш-95零就业家庭占家庭总数的比例低于年度控制目标；（1分）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Ш-96住房保障制度纳入当地国民经济与社会发展规划，加快推进保障性安居工程建设。（1分）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eastAsia" w:ascii="仿宋_GB2312" w:hAnsi="仿宋_GB2312" w:eastAsia="仿宋_GB2312" w:cs="仿宋_GB2312"/>
                <w:color w:val="auto"/>
                <w:sz w:val="21"/>
                <w:szCs w:val="21"/>
                <w:u w:val="none"/>
              </w:rPr>
            </w:pPr>
          </w:p>
        </w:tc>
      </w:tr>
    </w:tbl>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rPr>
          <w:color w:val="auto"/>
          <w:u w:val="none"/>
        </w:rPr>
      </w:pPr>
      <w:r>
        <w:rPr>
          <w:rFonts w:hint="eastAsia" w:ascii="仿宋_GB2312" w:hAnsi="仿宋_GB2312" w:eastAsia="仿宋_GB2312" w:cs="仿宋_GB2312"/>
          <w:color w:val="auto"/>
          <w:sz w:val="32"/>
          <w:szCs w:val="32"/>
          <w:u w:val="none"/>
          <w:lang w:eastAsia="zh-CN"/>
        </w:rPr>
        <w:t>牵头单位：县委政法委</w:t>
      </w:r>
    </w:p>
    <w:tbl>
      <w:tblPr>
        <w:tblStyle w:val="8"/>
        <w:tblW w:w="14855" w:type="dxa"/>
        <w:jc w:val="center"/>
        <w:tblInd w:w="-412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blHeader/>
          <w:jc w:val="center"/>
        </w:trPr>
        <w:tc>
          <w:tcPr>
            <w:tcW w:w="794" w:type="dxa"/>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9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Ⅰ-7</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安</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全</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稳</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定</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社</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会</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Ⅱ-28</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公共安全</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Ш-97主要公共场所和重点要害部位安装电子视频监控系统，并有明显标志；城市公共消防设施达到国家标准，完好率达到100%；社区警务室建设和治安辅助力量配备到位，并充分发挥作用；（1分）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县政府办</w:t>
            </w:r>
            <w:r>
              <w:rPr>
                <w:rFonts w:hint="eastAsia" w:ascii="仿宋_GB2312" w:hAnsi="仿宋_GB2312" w:eastAsia="仿宋_GB2312" w:cs="仿宋_GB2312"/>
                <w:color w:val="auto"/>
                <w:sz w:val="21"/>
                <w:szCs w:val="21"/>
                <w:u w:val="none"/>
                <w:lang w:val="en-US" w:eastAsia="zh-CN"/>
              </w:rPr>
              <w:t>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县民政局</w:t>
            </w:r>
            <w:r>
              <w:rPr>
                <w:rFonts w:hint="eastAsia" w:ascii="仿宋_GB2312" w:hAnsi="仿宋_GB2312" w:eastAsia="仿宋_GB2312" w:cs="仿宋_GB2312"/>
                <w:color w:val="auto"/>
                <w:sz w:val="21"/>
                <w:szCs w:val="21"/>
                <w:u w:val="none"/>
                <w:lang w:val="en-US" w:eastAsia="zh-CN"/>
              </w:rPr>
              <w:t>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县住建局100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县应急</w:t>
            </w:r>
            <w:r>
              <w:rPr>
                <w:rFonts w:hint="eastAsia" w:ascii="仿宋_GB2312" w:hAnsi="仿宋_GB2312" w:cs="仿宋_GB2312"/>
                <w:color w:val="auto"/>
                <w:sz w:val="21"/>
                <w:szCs w:val="21"/>
                <w:u w:val="none"/>
                <w:lang w:val="en-US" w:eastAsia="zh-CN"/>
              </w:rPr>
              <w:t>管理</w:t>
            </w:r>
            <w:r>
              <w:rPr>
                <w:rFonts w:hint="eastAsia" w:ascii="仿宋_GB2312" w:hAnsi="仿宋_GB2312" w:eastAsia="仿宋_GB2312" w:cs="仿宋_GB2312"/>
                <w:color w:val="auto"/>
                <w:sz w:val="21"/>
                <w:szCs w:val="21"/>
                <w:u w:val="none"/>
                <w:lang w:val="en-US" w:eastAsia="zh-CN"/>
              </w:rPr>
              <w:t>局</w:t>
            </w:r>
            <w:r>
              <w:rPr>
                <w:rFonts w:hint="eastAsia" w:ascii="仿宋_GB2312" w:hAnsi="仿宋_GB2312" w:cs="仿宋_GB2312"/>
                <w:color w:val="auto"/>
                <w:sz w:val="21"/>
                <w:szCs w:val="21"/>
                <w:u w:val="none"/>
                <w:lang w:val="en-US" w:eastAsia="zh-CN"/>
              </w:rPr>
              <w:t>100</w:t>
            </w:r>
            <w:r>
              <w:rPr>
                <w:rFonts w:hint="eastAsia" w:ascii="仿宋_GB2312" w:hAnsi="仿宋_GB2312" w:eastAsia="仿宋_GB2312" w:cs="仿宋_GB2312"/>
                <w:color w:val="auto"/>
                <w:sz w:val="21"/>
                <w:szCs w:val="21"/>
                <w:u w:val="none"/>
                <w:lang w:val="en-US" w:eastAsia="zh-CN"/>
              </w:rPr>
              <w:t>县应急</w:t>
            </w:r>
            <w:r>
              <w:rPr>
                <w:rFonts w:hint="eastAsia" w:ascii="仿宋_GB2312" w:hAnsi="仿宋_GB2312" w:cs="仿宋_GB2312"/>
                <w:color w:val="auto"/>
                <w:sz w:val="21"/>
                <w:szCs w:val="21"/>
                <w:u w:val="none"/>
                <w:lang w:val="en-US" w:eastAsia="zh-CN"/>
              </w:rPr>
              <w:t>管理</w:t>
            </w:r>
            <w:r>
              <w:rPr>
                <w:rFonts w:hint="eastAsia" w:ascii="仿宋_GB2312" w:hAnsi="仿宋_GB2312" w:eastAsia="仿宋_GB2312" w:cs="仿宋_GB2312"/>
                <w:color w:val="auto"/>
                <w:sz w:val="21"/>
                <w:szCs w:val="21"/>
                <w:u w:val="none"/>
                <w:lang w:val="en-US" w:eastAsia="zh-CN"/>
              </w:rPr>
              <w:t>局101</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县市监局98、99</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eastAsia="zh-CN"/>
              </w:rPr>
              <w:t>县公安局</w:t>
            </w:r>
            <w:r>
              <w:rPr>
                <w:rFonts w:hint="eastAsia" w:ascii="仿宋_GB2312" w:hAnsi="仿宋_GB2312" w:eastAsia="仿宋_GB2312" w:cs="仿宋_GB2312"/>
                <w:color w:val="auto"/>
                <w:sz w:val="21"/>
                <w:szCs w:val="21"/>
                <w:u w:val="none"/>
                <w:lang w:val="en-US" w:eastAsia="zh-CN"/>
              </w:rPr>
              <w:t>97</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县消防大队97、100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县商务局98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县水利局100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东坪镇100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县城南区100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Ш-98食品生产经营单位取得有效生产经营证照，对小作坊、小摊点等监管规范有序；食品经营单位和集贸市场不出售过期、变质、伪劣食品；（1分）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Ш-99严格实施药品经营许可制度，规范药店经营行为，没有无证经营药品的现象；（1分）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-100建立减灾、防灾、救灾综合协调机制和灾害应急管理体系，设置明确的城市避难场所，开展社区减灾、防灾宣传教育，加强城市（镇）社区人防宣传教育工作，不断普及城市（镇）居民防空防灾基本知识技能，提高灾害事故自救互救能力；组织开展消防安全知识普及、火灾隐患排查等应急救援志愿服务活动；建立健全救灾应急预案；对政府预防和处置突发公共事件能力的满意度≥75%；（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Ш-101加强安全生产“三项建设”，营造安全生产制度环境；全面落实安全生产各项任务。（1分）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Ⅱ-29</w:t>
            </w:r>
          </w:p>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社会治安</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Ш-102加强流动人口、刑释解教人员、社会闲散青少年等重点人群的服务管理；预防和打击涉众型经济犯罪、打击“两抢一盗”等多发性侵财犯罪成效明显；（1分）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县委政法委104、105</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县公安局102、103</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县公安局104</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县司法局102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-103预防、打击拐卖妇女、儿童犯罪成效显著；卖淫嫖娼、聚众赌博、吸毒贩毒等违法犯罪得到有效控制，无重大涉毒案件；黑恶势力犯罪得到及时、有效打击；网上违法有害信息和违法网站能够得到及时处置；（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Ш-104将社会治安防控体系建设纳入经济社会发展总体规划，保障有力；广泛开展平安志愿服务活动；严格落实领导责任制，将领导干部抓综治工作和平安建设的实绩纳入干部任期目标；（1分）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Ш-105综治基层组织健全；社区居委会普遍建立治保会、调委会等群防群治队伍，扎实做好矛盾纠纷排查调处工作，集中排查整治治安混乱地区和突出治安问题；无影响较大的群体性事件发生。（1分）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社会稳定</w:t>
            </w: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Ш-106把防范处理邪教工作纳入社会综合治理体系,每年开展全</w:t>
            </w:r>
            <w:r>
              <w:rPr>
                <w:rFonts w:hint="eastAsia" w:ascii="仿宋_GB2312" w:hAnsi="仿宋_GB2312" w:cs="仿宋_GB2312"/>
                <w:color w:val="auto"/>
                <w:sz w:val="24"/>
                <w:szCs w:val="24"/>
                <w:u w:val="none"/>
                <w:lang w:eastAsia="zh-CN"/>
              </w:rPr>
              <w:t>县</w:t>
            </w:r>
            <w:r>
              <w:rPr>
                <w:rFonts w:hint="eastAsia" w:ascii="仿宋_GB2312" w:hAnsi="仿宋_GB2312" w:eastAsia="仿宋_GB2312" w:cs="仿宋_GB2312"/>
                <w:color w:val="auto"/>
                <w:sz w:val="24"/>
                <w:szCs w:val="24"/>
                <w:u w:val="none"/>
              </w:rPr>
              <w:t>性的反邪教宣传教育活动，广泛开展反邪教志愿服务，邪教活动得到有效控制；（1分）</w:t>
            </w:r>
          </w:p>
        </w:tc>
        <w:tc>
          <w:tcPr>
            <w:tcW w:w="119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县委政法委106、107</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县公安局106、107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79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Ш-107群众安全感＞85%。（1分）</w:t>
            </w:r>
          </w:p>
        </w:tc>
        <w:tc>
          <w:tcPr>
            <w:tcW w:w="119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rPr>
            </w:pP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r>
        <w:rPr>
          <w:rFonts w:hint="eastAsia"/>
          <w:color w:val="auto"/>
          <w:szCs w:val="21"/>
          <w:u w:val="none"/>
        </w:rPr>
        <w:t>注：</w:t>
      </w:r>
      <w:r>
        <w:rPr>
          <w:rFonts w:hint="eastAsia" w:ascii="宋体" w:hAnsi="宋体"/>
          <w:color w:val="auto"/>
          <w:u w:val="none"/>
        </w:rPr>
        <w:t>11-28（5）安全生产“三项建设”指：（1）加强法制体制机制建设；（2）加强安全生产保障能力建设；（3）加强安全生产监管队伍建设。</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p>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color w:val="auto"/>
          <w:u w:val="none"/>
        </w:rPr>
      </w:pPr>
      <w:r>
        <w:rPr>
          <w:rFonts w:hint="eastAsia" w:ascii="仿宋_GB2312" w:hAnsi="仿宋_GB2312" w:eastAsia="仿宋_GB2312" w:cs="仿宋_GB2312"/>
          <w:color w:val="auto"/>
          <w:sz w:val="32"/>
          <w:szCs w:val="32"/>
          <w:u w:val="none"/>
          <w:lang w:eastAsia="zh-CN"/>
        </w:rPr>
        <w:t>牵头单位：县城管局</w:t>
      </w:r>
    </w:p>
    <w:tbl>
      <w:tblPr>
        <w:tblStyle w:val="8"/>
        <w:tblW w:w="148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94"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94" w:type="dxa"/>
            <w:vMerge w:val="restart"/>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Ⅰ-8</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可</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持</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续</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发</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展</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生</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态</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环</w:t>
            </w:r>
          </w:p>
          <w:p>
            <w:pPr>
              <w:adjustRightInd w:val="0"/>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境</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Ⅱ-31</w:t>
            </w:r>
          </w:p>
          <w:p>
            <w:pPr>
              <w:adjustRightInd w:val="0"/>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城市绿化</w:t>
            </w: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Ш-108建成区绿化覆盖率＞35%；（1分）</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县林业局108、109</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z w:val="21"/>
                <w:szCs w:val="21"/>
                <w:u w:val="none"/>
                <w:lang w:val="en-US" w:eastAsia="zh-CN"/>
              </w:rPr>
              <w:t>县林业局110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adjustRightInd w:val="0"/>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Ш-109绿地率＞30%；（1分）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Ш-110建成区人均公园绿地＞8平方米。（1分）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Ⅱ-32</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环境管理与环境质量</w:t>
            </w: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Ш-111生活垃圾无害化处理率＞90%；工业和医疗危险废弃物处置率为100%；（1分）</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环境局安化分局111</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环境局安化分局113</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环境局安化分局114</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环境局安化分局115</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环境局安化分局116</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县统计局115</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县卫健局111</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县住建局112</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县城管局111</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县科工局116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Ш-112城市污水处理率＞70%；（1分）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Ш-113空气质量优良天数＞310天；（1分）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Ш-114重点工业企业主要污染物排放稳定达标率≥90%；城市水环境功能区水质达标率100%；（1分）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Ш-115公众对城市环保的满意率＞75%；（1分）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Ш-116</w:t>
            </w:r>
            <w:r>
              <w:rPr>
                <w:rFonts w:hint="eastAsia" w:ascii="仿宋_GB2312" w:hAnsi="仿宋_GB2312" w:eastAsia="仿宋_GB2312" w:cs="仿宋_GB2312"/>
                <w:color w:val="auto"/>
                <w:spacing w:val="-6"/>
                <w:sz w:val="24"/>
                <w:szCs w:val="24"/>
                <w:u w:val="none"/>
              </w:rPr>
              <w:t>建立节能减排工作责任制，完成上级下达的年度节能任务和年度减排任务。（1分）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Ⅱ-33</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土地资源管理</w:t>
            </w: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Ш-117耕地保有量和基本农田数量不低于上级下达的规划指标，国土资源管理规范，土地利用秩序良好。（1分）</w:t>
            </w:r>
          </w:p>
        </w:tc>
        <w:tc>
          <w:tcPr>
            <w:tcW w:w="1191" w:type="dxa"/>
            <w:tcBorders>
              <w:tl2br w:val="nil"/>
              <w:tr2bl w:val="nil"/>
            </w:tcBorders>
            <w:vAlign w:val="center"/>
          </w:tcPr>
          <w:p>
            <w:pPr>
              <w:snapToGrid w:val="0"/>
              <w:spacing w:before="100" w:beforeAutospacing="1" w:after="100" w:afterAutospacing="1"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县自然资源局117</w:t>
            </w:r>
          </w:p>
        </w:tc>
      </w:tr>
    </w:tbl>
    <w:p>
      <w:pPr>
        <w:rPr>
          <w:color w:val="auto"/>
          <w:u w:val="none"/>
        </w:rPr>
      </w:pPr>
    </w:p>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rPr>
          <w:color w:val="auto"/>
          <w:u w:val="none"/>
        </w:rPr>
      </w:pPr>
      <w:r>
        <w:rPr>
          <w:rFonts w:hint="eastAsia" w:ascii="仿宋_GB2312" w:hAnsi="仿宋_GB2312" w:eastAsia="仿宋_GB2312" w:cs="仿宋_GB2312"/>
          <w:color w:val="auto"/>
          <w:sz w:val="32"/>
          <w:szCs w:val="32"/>
          <w:u w:val="none"/>
          <w:lang w:eastAsia="zh-CN"/>
        </w:rPr>
        <w:t>牵头单位：县委宣传部</w:t>
      </w:r>
    </w:p>
    <w:tbl>
      <w:tblPr>
        <w:tblStyle w:val="8"/>
        <w:tblW w:w="148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tblHeader/>
          <w:jc w:val="center"/>
        </w:trPr>
        <w:tc>
          <w:tcPr>
            <w:tcW w:w="794"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794"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Ⅰ-9</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扎</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实</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有</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效</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创</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建</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活</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动</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Ⅱ-34</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组织领导</w:t>
            </w: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Ш-118党委主要领导担任文明委主任，有创建文明城市的中长期规划和年度计划；精神文明建设的主要指标纳入城市发展规划、年度工作目标和年度考核；（2分）</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听取汇报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县委办118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县政府办118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县委宣传部118、119</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Ш-119落实文明委成员单位责任制，各相关职能部门职责明确，形成合力，实现齐抓共管；（1分）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6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Ш-120文明办有单列的行政编制，机构健全，职级明确，有2-4位工作人员。（2分）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Ⅱ-35</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主题实践活动</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Ш-121围绕党和国家重点工作、重大活动、重要节庆以及重大事件，组织开展各种主题的“讲文明树新风”活动，形成长效机制；（1分）</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县委宣传部121、122</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县行政审批</w:t>
            </w:r>
            <w:r>
              <w:rPr>
                <w:rFonts w:hint="eastAsia" w:ascii="仿宋_GB2312" w:hAnsi="仿宋_GB2312" w:cs="仿宋_GB2312"/>
                <w:color w:val="auto"/>
                <w:spacing w:val="-20"/>
                <w:sz w:val="21"/>
                <w:szCs w:val="21"/>
                <w:u w:val="none"/>
                <w:lang w:val="en-US" w:eastAsia="zh-CN"/>
              </w:rPr>
              <w:t>服务</w:t>
            </w:r>
            <w:r>
              <w:rPr>
                <w:rFonts w:hint="eastAsia" w:ascii="仿宋_GB2312" w:hAnsi="仿宋_GB2312" w:eastAsia="仿宋_GB2312" w:cs="仿宋_GB2312"/>
                <w:color w:val="auto"/>
                <w:spacing w:val="-20"/>
                <w:sz w:val="21"/>
                <w:szCs w:val="21"/>
                <w:u w:val="none"/>
                <w:lang w:val="en-US" w:eastAsia="zh-CN"/>
              </w:rPr>
              <w:t>局122</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eastAsia" w:ascii="仿宋_GB2312" w:hAnsi="仿宋_GB2312" w:eastAsia="仿宋_GB2312" w:cs="仿宋_GB2312"/>
                <w:color w:val="auto"/>
                <w:sz w:val="21"/>
                <w:szCs w:val="21"/>
                <w:u w:val="none"/>
                <w:lang w:val="en-US" w:eastAsia="zh-CN"/>
              </w:rPr>
              <w:t>电视台122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794"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-122利用报纸、电台、电视台、手机、互联网等多种媒体，运用讲座、知识竞赛等多种方式，宣传普及文明礼仪知识，大兴文明礼仪之风；开展“全民阅读”活动，激发人们的读书热情，大型读书学习之风；组织开展“文明餐桌行动”，弘扬珍惜粮食、尊重劳动、勤俭节约的良好风尚。（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794" w:type="dxa"/>
            <w:vMerge w:val="continue"/>
            <w:tcBorders>
              <w:tl2br w:val="nil"/>
              <w:tr2bl w:val="nil"/>
            </w:tcBorders>
            <w:vAlign w:val="center"/>
          </w:tcPr>
          <w:p>
            <w:pPr>
              <w:adjustRightInd w:val="0"/>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Ⅱ-36</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基层创建工作</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-123广泛开展文明社区（小区）创建活动；科教、文体、法律、卫生“四进社区”活动覆盖率达80%以上；按照“有阵地、有队伍、有机构、有制度、有台账、有平台、有活动、有成效”的标准，建立社区“雷锋号”志愿者工作站；（1分）</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县委宣传部123、124</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县委宣传部127</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县行政审批</w:t>
            </w:r>
            <w:r>
              <w:rPr>
                <w:rFonts w:hint="eastAsia" w:ascii="仿宋_GB2312" w:hAnsi="仿宋_GB2312" w:cs="仿宋_GB2312"/>
                <w:color w:val="auto"/>
                <w:spacing w:val="-20"/>
                <w:sz w:val="21"/>
                <w:szCs w:val="21"/>
                <w:u w:val="none"/>
                <w:lang w:val="en-US" w:eastAsia="zh-CN"/>
              </w:rPr>
              <w:t>服务</w:t>
            </w:r>
            <w:r>
              <w:rPr>
                <w:rFonts w:hint="eastAsia" w:ascii="仿宋_GB2312" w:hAnsi="仿宋_GB2312" w:eastAsia="仿宋_GB2312" w:cs="仿宋_GB2312"/>
                <w:color w:val="auto"/>
                <w:spacing w:val="-20"/>
                <w:sz w:val="21"/>
                <w:szCs w:val="21"/>
                <w:u w:val="none"/>
                <w:lang w:val="en-US" w:eastAsia="zh-CN"/>
              </w:rPr>
              <w:t>局126</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县妇联125</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县科协123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eastAsia="仿宋_GB2312"/>
                <w:color w:val="auto"/>
                <w:szCs w:val="32"/>
                <w:u w:val="none"/>
              </w:rPr>
              <w:t>县文旅广体局</w:t>
            </w:r>
            <w:r>
              <w:rPr>
                <w:rFonts w:hint="eastAsia" w:ascii="仿宋_GB2312" w:eastAsia="仿宋_GB2312"/>
                <w:color w:val="auto"/>
                <w:szCs w:val="32"/>
                <w:u w:val="none"/>
                <w:lang w:val="en-US" w:eastAsia="zh-CN"/>
              </w:rPr>
              <w:t>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eastAsia="仿宋_GB2312"/>
                <w:color w:val="auto"/>
                <w:szCs w:val="32"/>
                <w:u w:val="none"/>
              </w:rPr>
              <w:t>县文旅广体局</w:t>
            </w:r>
            <w:r>
              <w:rPr>
                <w:rFonts w:hint="eastAsia" w:ascii="仿宋_GB2312" w:eastAsia="仿宋_GB2312"/>
                <w:color w:val="auto"/>
                <w:szCs w:val="32"/>
                <w:u w:val="none"/>
                <w:lang w:val="en-US" w:eastAsia="zh-CN"/>
              </w:rPr>
              <w:t>127</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县司法局123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县商务局123</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东坪镇123、125</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东坪镇127</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县城南区123、125</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县城南区127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794" w:type="dxa"/>
            <w:vMerge w:val="continue"/>
            <w:tcBorders>
              <w:tl2br w:val="nil"/>
              <w:tr2bl w:val="nil"/>
            </w:tcBorders>
            <w:vAlign w:val="center"/>
          </w:tcPr>
          <w:p>
            <w:pPr>
              <w:adjustRightInd w:val="0"/>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Ш-124广泛开展文明单位创建活动，建立健全组织领导、投入保障、检查考核、激励约束等创建工作机制，加强动态管理；文明单位的示范作用发挥得好，履行社会责任，积极参加公益活动；（1分）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794" w:type="dxa"/>
            <w:vMerge w:val="continue"/>
            <w:tcBorders>
              <w:tl2br w:val="nil"/>
              <w:tr2bl w:val="nil"/>
            </w:tcBorders>
            <w:vAlign w:val="center"/>
          </w:tcPr>
          <w:p>
            <w:pPr>
              <w:adjustRightInd w:val="0"/>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Ш-125广泛开展文明家庭创建活动，家庭美德的知晓率≥80%；文明家庭的比例≥20%；（1分）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794" w:type="dxa"/>
            <w:vMerge w:val="continue"/>
            <w:tcBorders>
              <w:tl2br w:val="nil"/>
              <w:tr2bl w:val="nil"/>
            </w:tcBorders>
            <w:vAlign w:val="center"/>
          </w:tcPr>
          <w:p>
            <w:pPr>
              <w:adjustRightInd w:val="0"/>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Ш-126开办精神文明建设专门网站，积极开展网上精神文明创建活动，取得良好效果；（1分）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94" w:type="dxa"/>
            <w:vMerge w:val="continue"/>
            <w:tcBorders>
              <w:tl2br w:val="nil"/>
              <w:tr2bl w:val="nil"/>
            </w:tcBorders>
            <w:vAlign w:val="center"/>
          </w:tcPr>
          <w:p>
            <w:pPr>
              <w:adjustRightInd w:val="0"/>
              <w:snapToGrid w:val="0"/>
              <w:spacing w:line="240" w:lineRule="exact"/>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Ш-127城乡统筹，联动发展，组织文明单位，结对帮扶农村开展创建活动、精准扶贫工作；广泛开展文明村、星级文明户、文明集市和文化广场建设活动。（1分）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794" w:type="dxa"/>
            <w:vMerge w:val="restart"/>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Ⅰ-9</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扎</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实</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有</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效</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的</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创</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建</w:t>
            </w:r>
          </w:p>
          <w:p>
            <w:pPr>
              <w:snapToGrid w:val="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活</w:t>
            </w:r>
          </w:p>
          <w:p>
            <w:pPr>
              <w:snapToGrid w:val="0"/>
              <w:spacing w:line="300" w:lineRule="auto"/>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动</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Ⅱ-37</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创建工作氛围</w:t>
            </w:r>
          </w:p>
        </w:tc>
        <w:tc>
          <w:tcPr>
            <w:tcW w:w="9638" w:type="dxa"/>
            <w:tcBorders>
              <w:tl2br w:val="nil"/>
              <w:tr2bl w:val="nil"/>
            </w:tcBorders>
            <w:vAlign w:val="center"/>
          </w:tcPr>
          <w:p>
            <w:pPr>
              <w:snapToGrid w:val="0"/>
              <w:spacing w:line="300" w:lineRule="auto"/>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Ш-128注重培育、宣传先进典型，主要新闻媒体设有精神文明创建专题或专栏；（1分）</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县委宣传部128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县统计局130</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pacing w:val="-20"/>
                <w:sz w:val="21"/>
                <w:szCs w:val="21"/>
                <w:u w:val="none"/>
                <w:lang w:val="en-US" w:eastAsia="zh-CN"/>
              </w:rPr>
            </w:pPr>
            <w:r>
              <w:rPr>
                <w:rFonts w:hint="eastAsia" w:ascii="仿宋_GB2312" w:hAnsi="仿宋_GB2312" w:eastAsia="仿宋_GB2312" w:cs="仿宋_GB2312"/>
                <w:color w:val="auto"/>
                <w:spacing w:val="-20"/>
                <w:sz w:val="21"/>
                <w:szCs w:val="21"/>
                <w:u w:val="none"/>
                <w:lang w:val="en-US" w:eastAsia="zh-CN"/>
              </w:rPr>
              <w:t>县行政审批</w:t>
            </w:r>
            <w:r>
              <w:rPr>
                <w:rFonts w:hint="eastAsia" w:ascii="仿宋_GB2312" w:hAnsi="仿宋_GB2312" w:cs="仿宋_GB2312"/>
                <w:color w:val="auto"/>
                <w:spacing w:val="-20"/>
                <w:sz w:val="21"/>
                <w:szCs w:val="21"/>
                <w:u w:val="none"/>
                <w:lang w:val="en-US" w:eastAsia="zh-CN"/>
              </w:rPr>
              <w:t>服务</w:t>
            </w:r>
            <w:r>
              <w:rPr>
                <w:rFonts w:hint="eastAsia" w:ascii="仿宋_GB2312" w:hAnsi="仿宋_GB2312" w:eastAsia="仿宋_GB2312" w:cs="仿宋_GB2312"/>
                <w:color w:val="auto"/>
                <w:spacing w:val="-20"/>
                <w:sz w:val="21"/>
                <w:szCs w:val="21"/>
                <w:u w:val="none"/>
                <w:lang w:val="en-US" w:eastAsia="zh-CN"/>
              </w:rPr>
              <w:t>局128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县城管局129</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eastAsia" w:ascii="仿宋_GB2312" w:hAnsi="仿宋_GB2312" w:eastAsia="仿宋_GB2312" w:cs="仿宋_GB2312"/>
                <w:color w:val="auto"/>
                <w:sz w:val="21"/>
                <w:szCs w:val="21"/>
                <w:u w:val="none"/>
                <w:lang w:val="en-US" w:eastAsia="zh-CN"/>
              </w:rPr>
              <w:t>电视台128</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东坪镇129</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cs="仿宋_GB2312"/>
                <w:color w:val="auto"/>
                <w:sz w:val="21"/>
                <w:szCs w:val="21"/>
                <w:u w:val="none"/>
                <w:lang w:val="en-US" w:eastAsia="zh-CN"/>
              </w:rPr>
            </w:pPr>
            <w:r>
              <w:rPr>
                <w:rFonts w:hint="eastAsia" w:ascii="仿宋_GB2312" w:hAnsi="仿宋_GB2312" w:cs="仿宋_GB2312"/>
                <w:color w:val="auto"/>
                <w:sz w:val="21"/>
                <w:szCs w:val="21"/>
                <w:u w:val="none"/>
                <w:lang w:val="en-US" w:eastAsia="zh-CN"/>
              </w:rPr>
              <w:t>县城南区129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Ш-129主要公共场所设有大型宣传创建活动和道德建设的公益广告，数量≥广告总数的20%；公共场所广告、招牌等用字规范，内容健康；街道、社区居委会的宣传栏定期刊登精神文明创建内容；（1分）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Ш-130市民对创建工作的支持率＞80%。（1分）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Ⅱ-38</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创建管理制度</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Ш-131明确各类创建活动的工作标准、实施办法和长效管理机制；（1分）</w:t>
            </w:r>
          </w:p>
        </w:tc>
        <w:tc>
          <w:tcPr>
            <w:tcW w:w="1191" w:type="dxa"/>
            <w:vMerge w:val="restart"/>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300" w:lineRule="auto"/>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听取汇报</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县委宣传部131、132</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县委宣传部133</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县财政局134</w:t>
            </w:r>
          </w:p>
          <w:p>
            <w:pPr>
              <w:keepNext w:val="0"/>
              <w:keepLines w:val="0"/>
              <w:pageBreakBefore w:val="0"/>
              <w:widowControl w:val="0"/>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w:t>
            </w:r>
            <w:r>
              <w:rPr>
                <w:rFonts w:hint="eastAsia" w:ascii="仿宋_GB2312" w:hAnsi="仿宋_GB2312" w:cs="仿宋_GB2312"/>
                <w:color w:val="auto"/>
                <w:sz w:val="21"/>
                <w:szCs w:val="21"/>
                <w:u w:val="none"/>
                <w:lang w:val="en-US" w:eastAsia="zh-CN"/>
              </w:rPr>
              <w:t>广播</w:t>
            </w:r>
            <w:r>
              <w:rPr>
                <w:rFonts w:hint="eastAsia" w:ascii="仿宋_GB2312" w:hAnsi="仿宋_GB2312" w:eastAsia="仿宋_GB2312" w:cs="仿宋_GB2312"/>
                <w:color w:val="auto"/>
                <w:sz w:val="21"/>
                <w:szCs w:val="21"/>
                <w:u w:val="none"/>
                <w:lang w:val="en-US" w:eastAsia="zh-CN"/>
              </w:rPr>
              <w:t>电视台133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Ш-132建立完善的评选、考核、奖励制度，精神文明建设绩效纳入领导班子和领导干部的考核内容；（1分）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Ш-133采取多种形式让群众了解创建工作情况，有市民巡访、听证会等形式的群众监督机制；市民反映创建问题的渠道畅通，并能及时处理群众反映的问题；（1分）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794" w:type="dxa"/>
            <w:vMerge w:val="continue"/>
            <w:tcBorders>
              <w:tl2br w:val="nil"/>
              <w:tr2bl w:val="nil"/>
            </w:tcBorders>
            <w:vAlign w:val="center"/>
          </w:tcPr>
          <w:p>
            <w:pPr>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Ш-134地方财政对精神文明建设的投入随财政收入增长逐步提高；认真执行文化经济政策，形成精神文明建设的多元投入机制；创建活动经费列入财政预算。（1分）</w:t>
            </w:r>
          </w:p>
        </w:tc>
        <w:tc>
          <w:tcPr>
            <w:tcW w:w="119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300" w:lineRule="auto"/>
              <w:jc w:val="center"/>
              <w:rPr>
                <w:rFonts w:hint="eastAsia" w:ascii="仿宋_GB2312" w:hAnsi="仿宋_GB2312" w:eastAsia="仿宋_GB2312" w:cs="仿宋_GB2312"/>
                <w:color w:val="auto"/>
                <w:sz w:val="24"/>
                <w:szCs w:val="24"/>
                <w:u w:val="none"/>
              </w:rPr>
            </w:pPr>
          </w:p>
        </w:tc>
      </w:tr>
    </w:tbl>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3"/>
        <w:keepNext w:val="0"/>
        <w:keepLines w:val="0"/>
        <w:pageBreakBefore w:val="0"/>
        <w:widowControl w:val="0"/>
        <w:kinsoku/>
        <w:wordWrap/>
        <w:overflowPunct/>
        <w:topLinePunct w:val="0"/>
        <w:autoSpaceDE/>
        <w:autoSpaceDN/>
        <w:bidi w:val="0"/>
        <w:adjustRightInd w:val="0"/>
        <w:snapToGrid w:val="0"/>
        <w:spacing w:before="0" w:beforeLines="0" w:line="600" w:lineRule="exact"/>
        <w:ind w:firstLine="0" w:firstLineChars="0"/>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县城目标管理</w:t>
      </w:r>
      <w:r>
        <w:rPr>
          <w:rFonts w:hint="eastAsia" w:ascii="方正小标宋简体" w:hAnsi="方正小标宋简体" w:eastAsia="方正小标宋简体" w:cs="方正小标宋简体"/>
          <w:color w:val="auto"/>
          <w:sz w:val="44"/>
          <w:szCs w:val="44"/>
          <w:u w:val="none"/>
        </w:rPr>
        <w:t>工作任务分解表</w:t>
      </w:r>
    </w:p>
    <w:p>
      <w:pPr>
        <w:rPr>
          <w:color w:val="auto"/>
          <w:u w:val="none"/>
        </w:rPr>
      </w:pPr>
      <w:r>
        <w:rPr>
          <w:rFonts w:hint="eastAsia" w:ascii="仿宋_GB2312" w:hAnsi="仿宋_GB2312" w:eastAsia="仿宋_GB2312" w:cs="仿宋_GB2312"/>
          <w:color w:val="auto"/>
          <w:sz w:val="32"/>
          <w:szCs w:val="32"/>
          <w:u w:val="none"/>
          <w:lang w:eastAsia="zh-CN"/>
        </w:rPr>
        <w:t>牵头单位：团县委</w:t>
      </w:r>
    </w:p>
    <w:tbl>
      <w:tblPr>
        <w:tblStyle w:val="8"/>
        <w:tblW w:w="148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1"/>
        <w:gridCol w:w="9638"/>
        <w:gridCol w:w="1191"/>
        <w:gridCol w:w="2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794" w:type="dxa"/>
            <w:tcBorders>
              <w:tl2br w:val="nil"/>
              <w:tr2bl w:val="nil"/>
            </w:tcBorders>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9638"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1191" w:type="dxa"/>
            <w:tcBorders>
              <w:tl2br w:val="nil"/>
              <w:tr2bl w:val="nil"/>
            </w:tcBorders>
            <w:vAlign w:val="center"/>
          </w:tcPr>
          <w:p>
            <w:pPr>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
                <w:bCs/>
                <w:color w:val="auto"/>
                <w:sz w:val="24"/>
                <w:szCs w:val="24"/>
                <w:u w:val="none"/>
              </w:rPr>
              <w:t>测评方法</w:t>
            </w:r>
          </w:p>
        </w:tc>
        <w:tc>
          <w:tcPr>
            <w:tcW w:w="2041" w:type="dxa"/>
            <w:tcBorders>
              <w:tl2br w:val="nil"/>
              <w:tr2bl w:val="nil"/>
            </w:tcBorders>
            <w:vAlign w:val="center"/>
          </w:tcPr>
          <w:p>
            <w:pPr>
              <w:jc w:val="center"/>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b/>
                <w:bCs/>
                <w:color w:val="auto"/>
                <w:sz w:val="24"/>
                <w:szCs w:val="24"/>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1" w:hRule="atLeast"/>
          <w:jc w:val="center"/>
        </w:trPr>
        <w:tc>
          <w:tcPr>
            <w:tcW w:w="794" w:type="dxa"/>
            <w:vMerge w:val="restart"/>
            <w:tcBorders>
              <w:tl2br w:val="nil"/>
              <w:tr2bl w:val="nil"/>
            </w:tcBorders>
            <w:vAlign w:val="center"/>
          </w:tcPr>
          <w:p>
            <w:pPr>
              <w:adjustRightInd w:val="0"/>
              <w:snapToGrid w:val="0"/>
              <w:jc w:val="both"/>
              <w:rPr>
                <w:rFonts w:hint="eastAsia" w:ascii="仿宋_GB2312" w:hAnsi="仿宋_GB2312" w:eastAsia="仿宋_GB2312" w:cs="仿宋_GB2312"/>
                <w:b/>
                <w:bCs/>
                <w:color w:val="auto"/>
                <w:spacing w:val="-11"/>
                <w:sz w:val="21"/>
                <w:szCs w:val="21"/>
                <w:u w:val="none"/>
              </w:rPr>
            </w:pPr>
            <w:r>
              <w:rPr>
                <w:rFonts w:hint="eastAsia" w:ascii="仿宋_GB2312" w:hAnsi="仿宋_GB2312" w:eastAsia="仿宋_GB2312" w:cs="仿宋_GB2312"/>
                <w:b/>
                <w:bCs/>
                <w:color w:val="auto"/>
                <w:spacing w:val="-11"/>
                <w:sz w:val="21"/>
                <w:szCs w:val="21"/>
                <w:u w:val="none"/>
              </w:rPr>
              <w:t>Ⅰ</w:t>
            </w:r>
            <w:r>
              <w:rPr>
                <w:rFonts w:hint="eastAsia" w:ascii="仿宋_GB2312" w:hAnsi="仿宋_GB2312" w:eastAsia="仿宋_GB2312" w:cs="仿宋_GB2312"/>
                <w:b/>
                <w:bCs/>
                <w:color w:val="auto"/>
                <w:spacing w:val="-11"/>
                <w:sz w:val="21"/>
                <w:szCs w:val="21"/>
                <w:u w:val="none"/>
                <w:lang w:eastAsia="zh-CN"/>
              </w:rPr>
              <w:t>－</w:t>
            </w:r>
            <w:r>
              <w:rPr>
                <w:rFonts w:hint="eastAsia" w:ascii="仿宋_GB2312" w:hAnsi="仿宋_GB2312" w:eastAsia="仿宋_GB2312" w:cs="仿宋_GB2312"/>
                <w:b/>
                <w:bCs/>
                <w:color w:val="auto"/>
                <w:spacing w:val="-11"/>
                <w:sz w:val="21"/>
                <w:szCs w:val="21"/>
                <w:u w:val="none"/>
              </w:rPr>
              <w:t>10</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学</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雷</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锋</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志</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愿</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服</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务</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制</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度</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化</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有</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序</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推</w:t>
            </w:r>
          </w:p>
          <w:p>
            <w:pPr>
              <w:snapToGrid w:val="0"/>
              <w:spacing w:line="24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进</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Ⅱ-39</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体制机制建设</w:t>
            </w: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-135建立健全学雷锋志愿服务领导机制，县级人民政府要成立以分管县长为主任的学雷锋志愿服务工作委员会，委员会办公室设文明办内；建立由文明办牵头、有关部门参与的志愿服务领导机构和专门工作机构，研究部署志愿服务工作；（1分）</w:t>
            </w:r>
          </w:p>
        </w:tc>
        <w:tc>
          <w:tcPr>
            <w:tcW w:w="1191" w:type="dxa"/>
            <w:vMerge w:val="restart"/>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材料审核</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w:t>
            </w:r>
          </w:p>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实地考察</w:t>
            </w:r>
          </w:p>
        </w:tc>
        <w:tc>
          <w:tcPr>
            <w:tcW w:w="2041" w:type="dxa"/>
            <w:vMerge w:val="restart"/>
            <w:tcBorders>
              <w:tl2br w:val="nil"/>
              <w:tr2bl w:val="nil"/>
            </w:tcBorders>
            <w:vAlign w:val="center"/>
          </w:tcPr>
          <w:p>
            <w:pPr>
              <w:snapToGrid w:val="0"/>
              <w:spacing w:line="240" w:lineRule="exact"/>
              <w:jc w:val="center"/>
              <w:rPr>
                <w:rFonts w:hint="default" w:ascii="仿宋_GB2312" w:hAnsi="仿宋_GB2312" w:eastAsia="仿宋_GB2312" w:cs="仿宋_GB2312"/>
                <w:color w:val="auto"/>
                <w:spacing w:val="-14"/>
                <w:sz w:val="21"/>
                <w:szCs w:val="21"/>
                <w:u w:val="none"/>
                <w:lang w:val="en-US" w:eastAsia="zh-CN"/>
              </w:rPr>
            </w:pPr>
            <w:r>
              <w:rPr>
                <w:rFonts w:hint="eastAsia" w:ascii="仿宋_GB2312" w:hAnsi="仿宋_GB2312" w:eastAsia="仿宋_GB2312" w:cs="仿宋_GB2312"/>
                <w:color w:val="auto"/>
                <w:spacing w:val="-14"/>
                <w:sz w:val="21"/>
                <w:szCs w:val="21"/>
                <w:u w:val="none"/>
                <w:lang w:eastAsia="zh-CN"/>
              </w:rPr>
              <w:t>县政府办</w:t>
            </w:r>
            <w:r>
              <w:rPr>
                <w:rFonts w:hint="eastAsia" w:ascii="仿宋_GB2312" w:hAnsi="仿宋_GB2312" w:eastAsia="仿宋_GB2312" w:cs="仿宋_GB2312"/>
                <w:color w:val="auto"/>
                <w:spacing w:val="-14"/>
                <w:sz w:val="21"/>
                <w:szCs w:val="21"/>
                <w:u w:val="none"/>
                <w:lang w:val="en-US" w:eastAsia="zh-CN"/>
              </w:rPr>
              <w:t>135、136、137</w:t>
            </w:r>
          </w:p>
          <w:p>
            <w:pPr>
              <w:snapToGrid w:val="0"/>
              <w:spacing w:line="240" w:lineRule="exact"/>
              <w:jc w:val="center"/>
              <w:rPr>
                <w:rFonts w:hint="default" w:ascii="仿宋_GB2312" w:hAnsi="仿宋_GB2312" w:eastAsia="仿宋_GB2312" w:cs="仿宋_GB2312"/>
                <w:color w:val="auto"/>
                <w:spacing w:val="-11"/>
                <w:sz w:val="21"/>
                <w:szCs w:val="21"/>
                <w:u w:val="none"/>
                <w:lang w:val="en-US" w:eastAsia="zh-CN"/>
              </w:rPr>
            </w:pPr>
            <w:r>
              <w:rPr>
                <w:rFonts w:hint="eastAsia" w:ascii="仿宋_GB2312" w:hAnsi="仿宋_GB2312" w:eastAsia="仿宋_GB2312" w:cs="仿宋_GB2312"/>
                <w:color w:val="auto"/>
                <w:spacing w:val="-11"/>
                <w:sz w:val="21"/>
                <w:szCs w:val="21"/>
                <w:u w:val="none"/>
                <w:lang w:eastAsia="zh-CN"/>
              </w:rPr>
              <w:t>团县委</w:t>
            </w:r>
            <w:r>
              <w:rPr>
                <w:rFonts w:hint="eastAsia" w:ascii="仿宋_GB2312" w:hAnsi="仿宋_GB2312" w:eastAsia="仿宋_GB2312" w:cs="仿宋_GB2312"/>
                <w:color w:val="auto"/>
                <w:spacing w:val="-11"/>
                <w:sz w:val="21"/>
                <w:szCs w:val="21"/>
                <w:u w:val="none"/>
                <w:lang w:val="en-US" w:eastAsia="zh-CN"/>
              </w:rPr>
              <w:t>135、136、137</w:t>
            </w:r>
          </w:p>
          <w:p>
            <w:pPr>
              <w:snapToGrid w:val="0"/>
              <w:spacing w:line="240" w:lineRule="exact"/>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团县委138、139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Ш-136县级人民政府将志愿服务事业纳入国民经济和社会发展规划，合理安排志愿服务所需资金，促进广覆盖、多层次、宽领域开展志愿服务；（1分）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-137县级人民政府根据经济社会发展情况，制定促进志愿服务事业发展的政策和措施。定期对在志愿服务事业发展中做出突出贡献的志愿者、志愿服务组织，由县级人民政府或者有关部门按照法律、法规和国家有关规定予以表彰、奖励；（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-138县级人民政府及其有关部门依法通过购买服务等方式，支持志愿服务运营管理，并依照国家有关规定向社会公开购买服务的项目目录、服务标准、资金预算等相关情况,保障志愿者合法权益，建立志愿服务保险保障制度；（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794" w:type="dxa"/>
            <w:vMerge w:val="continue"/>
            <w:tcBorders>
              <w:tl2br w:val="nil"/>
              <w:tr2bl w:val="nil"/>
            </w:tcBorders>
            <w:vAlign w:val="center"/>
          </w:tcPr>
          <w:p>
            <w:pPr>
              <w:adjustRightInd w:val="0"/>
              <w:snapToGrid w:val="0"/>
              <w:jc w:val="center"/>
              <w:rPr>
                <w:rFonts w:hint="eastAsia" w:ascii="仿宋_GB2312" w:hAnsi="仿宋_GB2312" w:eastAsia="仿宋_GB2312" w:cs="仿宋_GB2312"/>
                <w:b/>
                <w:bCs/>
                <w:color w:val="auto"/>
                <w:sz w:val="24"/>
                <w:szCs w:val="24"/>
                <w:u w:val="none"/>
              </w:rPr>
            </w:pP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9638" w:type="dxa"/>
            <w:tcBorders>
              <w:tl2br w:val="nil"/>
              <w:tr2bl w:val="nil"/>
            </w:tcBorders>
            <w:vAlign w:val="center"/>
          </w:tcPr>
          <w:p>
            <w:pPr>
              <w:snapToGrid w:val="0"/>
              <w:spacing w:line="240" w:lineRule="exact"/>
              <w:ind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Ш-139依托湖南志愿服务网，制定完善的注册登记制度，注册志愿者人数占城市常住人口总数比例≥13%；市民对志愿服务活动的认同和支持率≥90%。（1分）</w:t>
            </w:r>
          </w:p>
        </w:tc>
        <w:tc>
          <w:tcPr>
            <w:tcW w:w="119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c>
          <w:tcPr>
            <w:tcW w:w="2041" w:type="dxa"/>
            <w:vMerge w:val="continue"/>
            <w:tcBorders>
              <w:tl2br w:val="nil"/>
              <w:tr2bl w:val="nil"/>
            </w:tcBorders>
            <w:vAlign w:val="center"/>
          </w:tcPr>
          <w:p>
            <w:pPr>
              <w:snapToGrid w:val="0"/>
              <w:spacing w:line="240" w:lineRule="exact"/>
              <w:jc w:val="center"/>
              <w:rPr>
                <w:rFonts w:hint="eastAsia" w:ascii="仿宋_GB2312" w:hAnsi="仿宋_GB2312" w:eastAsia="仿宋_GB2312" w:cs="仿宋_GB2312"/>
                <w:color w:val="auto"/>
                <w:sz w:val="24"/>
                <w:szCs w:val="24"/>
                <w:u w:val="none"/>
              </w:rPr>
            </w:pPr>
          </w:p>
        </w:tc>
      </w:tr>
    </w:tbl>
    <w:p>
      <w:pPr>
        <w:tabs>
          <w:tab w:val="left" w:pos="795"/>
        </w:tabs>
        <w:jc w:val="center"/>
        <w:rPr>
          <w:rFonts w:hint="eastAsia" w:ascii="汉仪大宋简" w:hAnsi="宋体" w:eastAsia="汉仪大宋简"/>
          <w:bCs/>
          <w:color w:val="auto"/>
          <w:sz w:val="32"/>
          <w:szCs w:val="32"/>
          <w:u w:val="none"/>
        </w:rPr>
      </w:pPr>
    </w:p>
    <w:p>
      <w:pPr>
        <w:tabs>
          <w:tab w:val="left" w:pos="795"/>
        </w:tabs>
        <w:jc w:val="both"/>
        <w:rPr>
          <w:rFonts w:hint="eastAsia" w:ascii="汉仪大宋简" w:hAnsi="宋体" w:eastAsia="汉仪大宋简"/>
          <w:bCs/>
          <w:color w:val="auto"/>
          <w:sz w:val="32"/>
          <w:szCs w:val="32"/>
          <w:u w:val="none"/>
        </w:rPr>
      </w:pPr>
    </w:p>
    <w:p>
      <w:pPr>
        <w:tabs>
          <w:tab w:val="left" w:pos="795"/>
        </w:tabs>
        <w:jc w:val="both"/>
        <w:rPr>
          <w:rFonts w:hint="eastAsia" w:ascii="汉仪大宋简" w:hAnsi="宋体" w:eastAsia="汉仪大宋简"/>
          <w:bCs/>
          <w:color w:val="auto"/>
          <w:sz w:val="32"/>
          <w:szCs w:val="32"/>
          <w:u w:val="none"/>
        </w:rPr>
      </w:pPr>
    </w:p>
    <w:p>
      <w:pPr>
        <w:tabs>
          <w:tab w:val="left" w:pos="795"/>
        </w:tabs>
        <w:jc w:val="both"/>
        <w:rPr>
          <w:rFonts w:hint="eastAsia" w:ascii="汉仪大宋简" w:hAnsi="宋体" w:eastAsia="汉仪大宋简"/>
          <w:bCs/>
          <w:color w:val="auto"/>
          <w:sz w:val="32"/>
          <w:szCs w:val="32"/>
          <w:u w:val="none"/>
        </w:rPr>
      </w:pPr>
    </w:p>
    <w:p>
      <w:pPr>
        <w:keepNext w:val="0"/>
        <w:keepLines w:val="0"/>
        <w:pageBreakBefore w:val="0"/>
        <w:widowControl w:val="0"/>
        <w:tabs>
          <w:tab w:val="left" w:pos="79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安化县创建省级</w:t>
      </w:r>
      <w:r>
        <w:rPr>
          <w:rFonts w:hint="eastAsia" w:ascii="方正小标宋简体" w:hAnsi="方正小标宋简体" w:eastAsia="方正小标宋简体" w:cs="方正小标宋简体"/>
          <w:color w:val="auto"/>
          <w:sz w:val="44"/>
          <w:szCs w:val="44"/>
          <w:u w:val="none"/>
        </w:rPr>
        <w:t>文明</w:t>
      </w:r>
      <w:r>
        <w:rPr>
          <w:rFonts w:hint="eastAsia" w:ascii="方正小标宋简体" w:hAnsi="方正小标宋简体" w:eastAsia="方正小标宋简体" w:cs="方正小标宋简体"/>
          <w:color w:val="auto"/>
          <w:sz w:val="44"/>
          <w:szCs w:val="44"/>
          <w:u w:val="none"/>
          <w:lang w:eastAsia="zh-CN"/>
        </w:rPr>
        <w:t>县城特色指标、否定指标分</w:t>
      </w:r>
      <w:r>
        <w:rPr>
          <w:rFonts w:hint="eastAsia" w:ascii="方正小标宋简体" w:hAnsi="方正小标宋简体" w:eastAsia="方正小标宋简体" w:cs="方正小标宋简体"/>
          <w:color w:val="auto"/>
          <w:sz w:val="44"/>
          <w:szCs w:val="44"/>
          <w:u w:val="none"/>
        </w:rPr>
        <w:t>解表</w:t>
      </w:r>
    </w:p>
    <w:p>
      <w:pPr>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牵头单位：县委办</w:t>
      </w:r>
    </w:p>
    <w:tbl>
      <w:tblPr>
        <w:tblStyle w:val="8"/>
        <w:tblW w:w="14875" w:type="dxa"/>
        <w:jc w:val="center"/>
        <w:tblInd w:w="-3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186"/>
        <w:gridCol w:w="5490"/>
        <w:gridCol w:w="1500"/>
        <w:gridCol w:w="2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655" w:type="dxa"/>
            <w:tcBorders>
              <w:tl2br w:val="nil"/>
              <w:tr2bl w:val="nil"/>
            </w:tcBorders>
            <w:vAlign w:val="center"/>
          </w:tcPr>
          <w:p>
            <w:pPr>
              <w:jc w:val="center"/>
              <w:rPr>
                <w:rFonts w:hint="eastAsia" w:ascii="仿宋_GB2312" w:hAnsi="仿宋_GB2312" w:eastAsia="仿宋_GB2312" w:cs="仿宋_GB2312"/>
                <w:b/>
                <w:bCs w:val="0"/>
                <w:color w:val="auto"/>
                <w:sz w:val="21"/>
                <w:szCs w:val="21"/>
                <w:u w:val="none"/>
                <w:lang w:eastAsia="zh-CN"/>
              </w:rPr>
            </w:pPr>
            <w:r>
              <w:rPr>
                <w:rFonts w:hint="eastAsia" w:ascii="仿宋_GB2312" w:hAnsi="仿宋_GB2312" w:eastAsia="仿宋_GB2312" w:cs="仿宋_GB2312"/>
                <w:b/>
                <w:bCs w:val="0"/>
                <w:color w:val="auto"/>
                <w:sz w:val="21"/>
                <w:szCs w:val="21"/>
                <w:u w:val="none"/>
                <w:lang w:eastAsia="zh-CN"/>
              </w:rPr>
              <w:t>项目</w:t>
            </w:r>
          </w:p>
        </w:tc>
        <w:tc>
          <w:tcPr>
            <w:tcW w:w="5186" w:type="dxa"/>
            <w:tcBorders>
              <w:tl2br w:val="nil"/>
              <w:tr2bl w:val="nil"/>
            </w:tcBorders>
            <w:vAlign w:val="center"/>
          </w:tcPr>
          <w:p>
            <w:pPr>
              <w:jc w:val="center"/>
              <w:rPr>
                <w:rFonts w:hint="eastAsia" w:ascii="仿宋_GB2312" w:hAnsi="仿宋_GB2312" w:eastAsia="仿宋_GB2312" w:cs="仿宋_GB2312"/>
                <w:b/>
                <w:color w:val="auto"/>
                <w:sz w:val="21"/>
                <w:szCs w:val="21"/>
                <w:u w:val="none"/>
              </w:rPr>
            </w:pPr>
            <w:r>
              <w:rPr>
                <w:rFonts w:hint="eastAsia" w:ascii="仿宋_GB2312" w:hAnsi="仿宋_GB2312" w:eastAsia="仿宋_GB2312" w:cs="仿宋_GB2312"/>
                <w:b/>
                <w:color w:val="auto"/>
                <w:sz w:val="21"/>
                <w:szCs w:val="21"/>
                <w:u w:val="none"/>
              </w:rPr>
              <w:t>测 评 内 容</w:t>
            </w:r>
          </w:p>
        </w:tc>
        <w:tc>
          <w:tcPr>
            <w:tcW w:w="5490" w:type="dxa"/>
            <w:tcBorders>
              <w:tl2br w:val="nil"/>
              <w:tr2bl w:val="nil"/>
            </w:tcBorders>
            <w:vAlign w:val="center"/>
          </w:tcPr>
          <w:p>
            <w:pPr>
              <w:jc w:val="center"/>
              <w:rPr>
                <w:rFonts w:hint="eastAsia" w:ascii="仿宋_GB2312" w:hAnsi="仿宋_GB2312" w:eastAsia="仿宋_GB2312" w:cs="仿宋_GB2312"/>
                <w:b/>
                <w:color w:val="auto"/>
                <w:sz w:val="21"/>
                <w:szCs w:val="21"/>
                <w:u w:val="none"/>
              </w:rPr>
            </w:pPr>
            <w:r>
              <w:rPr>
                <w:rFonts w:hint="eastAsia" w:ascii="仿宋_GB2312" w:hAnsi="仿宋_GB2312" w:eastAsia="仿宋_GB2312" w:cs="仿宋_GB2312"/>
                <w:b/>
                <w:color w:val="auto"/>
                <w:sz w:val="21"/>
                <w:szCs w:val="21"/>
                <w:u w:val="none"/>
              </w:rPr>
              <w:t>测评标准</w:t>
            </w:r>
          </w:p>
        </w:tc>
        <w:tc>
          <w:tcPr>
            <w:tcW w:w="1500" w:type="dxa"/>
            <w:tcBorders>
              <w:tl2br w:val="nil"/>
              <w:tr2bl w:val="nil"/>
            </w:tcBorders>
            <w:vAlign w:val="center"/>
          </w:tcPr>
          <w:p>
            <w:pPr>
              <w:jc w:val="center"/>
              <w:rPr>
                <w:rFonts w:hint="eastAsia" w:ascii="仿宋_GB2312" w:hAnsi="仿宋_GB2312" w:eastAsia="仿宋_GB2312" w:cs="仿宋_GB2312"/>
                <w:b/>
                <w:color w:val="auto"/>
                <w:sz w:val="21"/>
                <w:szCs w:val="21"/>
                <w:u w:val="none"/>
              </w:rPr>
            </w:pPr>
            <w:r>
              <w:rPr>
                <w:rFonts w:hint="eastAsia" w:ascii="仿宋_GB2312" w:hAnsi="仿宋_GB2312" w:eastAsia="仿宋_GB2312" w:cs="仿宋_GB2312"/>
                <w:b/>
                <w:color w:val="auto"/>
                <w:sz w:val="21"/>
                <w:szCs w:val="21"/>
                <w:u w:val="none"/>
              </w:rPr>
              <w:t>测评方法</w:t>
            </w:r>
          </w:p>
        </w:tc>
        <w:tc>
          <w:tcPr>
            <w:tcW w:w="2044" w:type="dxa"/>
            <w:tcBorders>
              <w:tl2br w:val="nil"/>
              <w:tr2bl w:val="nil"/>
            </w:tcBorders>
            <w:vAlign w:val="center"/>
          </w:tcPr>
          <w:p>
            <w:pPr>
              <w:jc w:val="center"/>
              <w:rPr>
                <w:rFonts w:hint="eastAsia" w:ascii="仿宋_GB2312" w:hAnsi="仿宋_GB2312" w:eastAsia="仿宋_GB2312" w:cs="仿宋_GB2312"/>
                <w:b/>
                <w:color w:val="auto"/>
                <w:sz w:val="21"/>
                <w:szCs w:val="21"/>
                <w:u w:val="none"/>
                <w:lang w:eastAsia="zh-CN"/>
              </w:rPr>
            </w:pPr>
            <w:r>
              <w:rPr>
                <w:rFonts w:hint="eastAsia" w:ascii="仿宋_GB2312" w:hAnsi="仿宋_GB2312" w:eastAsia="仿宋_GB2312" w:cs="仿宋_GB2312"/>
                <w:b/>
                <w:color w:val="auto"/>
                <w:sz w:val="21"/>
                <w:szCs w:val="21"/>
                <w:u w:val="none"/>
                <w:lang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jc w:val="center"/>
        </w:trPr>
        <w:tc>
          <w:tcPr>
            <w:tcW w:w="655" w:type="dxa"/>
            <w:vMerge w:val="restart"/>
            <w:tcBorders>
              <w:tl2br w:val="nil"/>
              <w:tr2bl w:val="nil"/>
            </w:tcBorders>
            <w:vAlign w:val="center"/>
          </w:tcPr>
          <w:p>
            <w:pPr>
              <w:spacing w:line="280" w:lineRule="exact"/>
              <w:jc w:val="center"/>
              <w:rPr>
                <w:rFonts w:hint="eastAsia" w:ascii="仿宋_GB2312" w:hAnsi="仿宋_GB2312" w:eastAsia="仿宋_GB2312" w:cs="仿宋_GB2312"/>
                <w:b/>
                <w:bCs w:val="0"/>
                <w:color w:val="auto"/>
                <w:sz w:val="21"/>
                <w:szCs w:val="21"/>
                <w:u w:val="none"/>
              </w:rPr>
            </w:pPr>
            <w:r>
              <w:rPr>
                <w:rFonts w:hint="eastAsia" w:ascii="仿宋_GB2312" w:hAnsi="仿宋_GB2312" w:eastAsia="仿宋_GB2312" w:cs="仿宋_GB2312"/>
                <w:b/>
                <w:bCs w:val="0"/>
                <w:color w:val="auto"/>
                <w:sz w:val="21"/>
                <w:szCs w:val="21"/>
                <w:u w:val="none"/>
              </w:rPr>
              <w:t>特 色 指 标</w:t>
            </w:r>
          </w:p>
        </w:tc>
        <w:tc>
          <w:tcPr>
            <w:tcW w:w="51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创建工作集中宣传与工作创新</w:t>
            </w:r>
          </w:p>
        </w:tc>
        <w:tc>
          <w:tcPr>
            <w:tcW w:w="54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auto"/>
                <w:sz w:val="21"/>
                <w:szCs w:val="21"/>
                <w:u w:val="none"/>
              </w:rPr>
            </w:pPr>
            <w:r>
              <w:rPr>
                <w:rFonts w:hint="eastAsia" w:ascii="仿宋_GB2312" w:hAnsi="仿宋_GB2312" w:cs="仿宋_GB2312"/>
                <w:color w:val="auto"/>
                <w:sz w:val="21"/>
                <w:szCs w:val="21"/>
                <w:u w:val="none"/>
                <w:lang w:val="en-US" w:eastAsia="zh-CN"/>
              </w:rPr>
              <w:t>1.</w:t>
            </w:r>
            <w:r>
              <w:rPr>
                <w:rFonts w:hint="eastAsia" w:ascii="仿宋_GB2312" w:hAnsi="仿宋_GB2312" w:eastAsia="仿宋_GB2312" w:cs="仿宋_GB2312"/>
                <w:color w:val="auto"/>
                <w:sz w:val="21"/>
                <w:szCs w:val="21"/>
                <w:u w:val="none"/>
              </w:rPr>
              <w:t>近两年来创建工作经验在全国集中宣传加2分，在全省集中宣传加1分，该项累计不超过2分；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auto"/>
                <w:sz w:val="21"/>
                <w:szCs w:val="21"/>
                <w:u w:val="none"/>
              </w:rPr>
            </w:pPr>
            <w:r>
              <w:rPr>
                <w:rFonts w:hint="eastAsia" w:ascii="仿宋_GB2312" w:hAnsi="仿宋_GB2312" w:cs="仿宋_GB2312"/>
                <w:color w:val="auto"/>
                <w:sz w:val="21"/>
                <w:szCs w:val="21"/>
                <w:u w:val="none"/>
                <w:lang w:val="en-US" w:eastAsia="zh-CN"/>
              </w:rPr>
              <w:t>2.</w:t>
            </w:r>
            <w:r>
              <w:rPr>
                <w:rFonts w:hint="eastAsia" w:ascii="仿宋_GB2312" w:hAnsi="仿宋_GB2312" w:eastAsia="仿宋_GB2312" w:cs="仿宋_GB2312"/>
                <w:color w:val="auto"/>
                <w:sz w:val="21"/>
                <w:szCs w:val="21"/>
                <w:u w:val="none"/>
              </w:rPr>
              <w:t>近两年来创建工作有新方法、新载体，由省委、省政府、省文明委、省文明办发文在全省范围推广每1项加1分，该项累计不超过3分。</w:t>
            </w:r>
          </w:p>
        </w:tc>
        <w:tc>
          <w:tcPr>
            <w:tcW w:w="1500"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材料审核</w:t>
            </w:r>
          </w:p>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听取汇报</w:t>
            </w:r>
          </w:p>
        </w:tc>
        <w:tc>
          <w:tcPr>
            <w:tcW w:w="2044"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县委宣传部</w:t>
            </w:r>
          </w:p>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w:t>
            </w:r>
            <w:r>
              <w:rPr>
                <w:rFonts w:hint="eastAsia" w:ascii="仿宋_GB2312" w:hAnsi="仿宋_GB2312" w:cs="仿宋_GB2312"/>
                <w:color w:val="auto"/>
                <w:sz w:val="21"/>
                <w:szCs w:val="21"/>
                <w:u w:val="none"/>
                <w:lang w:eastAsia="zh-CN"/>
              </w:rPr>
              <w:t>广播</w:t>
            </w:r>
            <w:r>
              <w:rPr>
                <w:rFonts w:hint="eastAsia" w:ascii="仿宋_GB2312" w:hAnsi="仿宋_GB2312" w:eastAsia="仿宋_GB2312" w:cs="仿宋_GB2312"/>
                <w:color w:val="auto"/>
                <w:sz w:val="21"/>
                <w:szCs w:val="21"/>
                <w:u w:val="none"/>
                <w:lang w:eastAsia="zh-CN"/>
              </w:rPr>
              <w:t>电视台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655" w:type="dxa"/>
            <w:vMerge w:val="continue"/>
            <w:tcBorders>
              <w:tl2br w:val="nil"/>
              <w:tr2bl w:val="nil"/>
            </w:tcBorders>
            <w:vAlign w:val="center"/>
          </w:tcPr>
          <w:p>
            <w:pPr>
              <w:jc w:val="center"/>
              <w:rPr>
                <w:rFonts w:hint="eastAsia" w:ascii="仿宋_GB2312" w:hAnsi="仿宋_GB2312" w:eastAsia="仿宋_GB2312" w:cs="仿宋_GB2312"/>
                <w:b/>
                <w:bCs w:val="0"/>
                <w:color w:val="auto"/>
                <w:sz w:val="21"/>
                <w:szCs w:val="21"/>
                <w:u w:val="none"/>
              </w:rPr>
            </w:pPr>
          </w:p>
        </w:tc>
        <w:tc>
          <w:tcPr>
            <w:tcW w:w="51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获得国家、省部级的荣誉称号</w:t>
            </w:r>
          </w:p>
        </w:tc>
        <w:tc>
          <w:tcPr>
            <w:tcW w:w="54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提供授奖文件及证书（奖牌），每一项有效荣誉称号，国家级加2分，省部级加1分，累计不超过10分。</w:t>
            </w:r>
          </w:p>
        </w:tc>
        <w:tc>
          <w:tcPr>
            <w:tcW w:w="1500"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材料审核</w:t>
            </w:r>
          </w:p>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听取汇报</w:t>
            </w:r>
          </w:p>
        </w:tc>
        <w:tc>
          <w:tcPr>
            <w:tcW w:w="2044"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各单位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655" w:type="dxa"/>
            <w:vMerge w:val="continue"/>
            <w:tcBorders>
              <w:tl2br w:val="nil"/>
              <w:tr2bl w:val="nil"/>
            </w:tcBorders>
            <w:vAlign w:val="center"/>
          </w:tcPr>
          <w:p>
            <w:pPr>
              <w:jc w:val="center"/>
              <w:rPr>
                <w:rFonts w:hint="eastAsia" w:ascii="仿宋_GB2312" w:hAnsi="仿宋_GB2312" w:eastAsia="仿宋_GB2312" w:cs="仿宋_GB2312"/>
                <w:b/>
                <w:bCs w:val="0"/>
                <w:color w:val="auto"/>
                <w:sz w:val="21"/>
                <w:szCs w:val="21"/>
                <w:u w:val="none"/>
              </w:rPr>
            </w:pPr>
          </w:p>
        </w:tc>
        <w:tc>
          <w:tcPr>
            <w:tcW w:w="51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承接活动</w:t>
            </w:r>
          </w:p>
        </w:tc>
        <w:tc>
          <w:tcPr>
            <w:tcW w:w="54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承接全省性大型活动加1分，累计不超过5分。</w:t>
            </w:r>
          </w:p>
        </w:tc>
        <w:tc>
          <w:tcPr>
            <w:tcW w:w="1500"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审核材料</w:t>
            </w:r>
          </w:p>
        </w:tc>
        <w:tc>
          <w:tcPr>
            <w:tcW w:w="2044"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县委办</w:t>
            </w:r>
          </w:p>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县政府办</w:t>
            </w:r>
          </w:p>
          <w:p>
            <w:pPr>
              <w:spacing w:line="28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0" w:hRule="atLeast"/>
          <w:jc w:val="center"/>
        </w:trPr>
        <w:tc>
          <w:tcPr>
            <w:tcW w:w="655" w:type="dxa"/>
            <w:tcBorders>
              <w:tl2br w:val="nil"/>
              <w:tr2bl w:val="nil"/>
            </w:tcBorders>
            <w:vAlign w:val="center"/>
          </w:tcPr>
          <w:p>
            <w:pPr>
              <w:tabs>
                <w:tab w:val="left" w:pos="795"/>
              </w:tabs>
              <w:jc w:val="center"/>
              <w:rPr>
                <w:rFonts w:hint="eastAsia" w:ascii="仿宋_GB2312" w:hAnsi="仿宋_GB2312" w:eastAsia="仿宋_GB2312" w:cs="仿宋_GB2312"/>
                <w:b/>
                <w:bCs w:val="0"/>
                <w:color w:val="auto"/>
                <w:sz w:val="21"/>
                <w:szCs w:val="21"/>
                <w:u w:val="none"/>
              </w:rPr>
            </w:pPr>
            <w:r>
              <w:rPr>
                <w:rFonts w:hint="eastAsia" w:ascii="仿宋_GB2312" w:hAnsi="仿宋_GB2312" w:eastAsia="仿宋_GB2312" w:cs="仿宋_GB2312"/>
                <w:b/>
                <w:bCs w:val="0"/>
                <w:color w:val="auto"/>
                <w:sz w:val="21"/>
                <w:szCs w:val="21"/>
                <w:u w:val="none"/>
              </w:rPr>
              <w:t>否 定 指 标</w:t>
            </w:r>
          </w:p>
        </w:tc>
        <w:tc>
          <w:tcPr>
            <w:tcW w:w="51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 申报前12个月内党委政府一把手严重违纪或违法犯罪；</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 申报前12个月内党委政府班子其他成员3人以上（含3人）出现严重违纪或违法犯罪；</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3. 申报前12个月内发生重大生产安全事故、重大食品药品安全事故、重大刑事案件、重大环境污染事件；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4. 申报前12个月内计划生育工作达不到省卫生计生委规定标准；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 申报前12个月内发生“法轮功”等邪教组织活动造成不良影响；</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6. 申报前12个月内在行政执法过程中发生严重侵害群众合法权益事件，造成不良影响；</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7. 申报前12个月内发生重大涉毒案件被省禁毒委列为重点督办或整治地区，或因媒体强烈关注受到省委省政府主要领导批示查办；</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 xml:space="preserve">8. </w:t>
            </w:r>
            <w:r>
              <w:rPr>
                <w:rFonts w:hint="eastAsia" w:ascii="仿宋_GB2312" w:hAnsi="仿宋_GB2312" w:cs="仿宋_GB2312"/>
                <w:color w:val="auto"/>
                <w:sz w:val="21"/>
                <w:szCs w:val="21"/>
                <w:u w:val="none"/>
                <w:lang w:eastAsia="zh-CN"/>
              </w:rPr>
              <w:t>申</w:t>
            </w:r>
            <w:r>
              <w:rPr>
                <w:rFonts w:hint="eastAsia" w:ascii="仿宋_GB2312" w:hAnsi="仿宋_GB2312" w:eastAsia="仿宋_GB2312" w:cs="仿宋_GB2312"/>
                <w:color w:val="auto"/>
                <w:sz w:val="21"/>
                <w:szCs w:val="21"/>
                <w:u w:val="none"/>
              </w:rPr>
              <w:t>报前12个月内党委政府或党委政府一把手被纳入失信被执行人名单。</w:t>
            </w:r>
          </w:p>
        </w:tc>
        <w:tc>
          <w:tcPr>
            <w:tcW w:w="54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征求省纪委、省</w:t>
            </w:r>
            <w:r>
              <w:rPr>
                <w:rFonts w:hint="eastAsia" w:ascii="仿宋_GB2312" w:hAnsi="仿宋_GB2312" w:cs="仿宋_GB2312"/>
                <w:color w:val="auto"/>
                <w:sz w:val="21"/>
                <w:szCs w:val="21"/>
                <w:u w:val="none"/>
                <w:lang w:eastAsia="zh-CN"/>
              </w:rPr>
              <w:t>生态环境厅</w:t>
            </w:r>
            <w:r>
              <w:rPr>
                <w:rFonts w:hint="eastAsia" w:ascii="仿宋_GB2312" w:hAnsi="仿宋_GB2312" w:eastAsia="仿宋_GB2312" w:cs="仿宋_GB2312"/>
                <w:color w:val="auto"/>
                <w:sz w:val="21"/>
                <w:szCs w:val="21"/>
                <w:u w:val="none"/>
              </w:rPr>
              <w:t>、省委政法委、省</w:t>
            </w:r>
            <w:r>
              <w:rPr>
                <w:rFonts w:hint="eastAsia" w:ascii="仿宋_GB2312" w:hAnsi="仿宋_GB2312" w:cs="仿宋_GB2312"/>
                <w:color w:val="auto"/>
                <w:sz w:val="21"/>
                <w:szCs w:val="21"/>
                <w:u w:val="none"/>
                <w:lang w:eastAsia="zh-CN"/>
              </w:rPr>
              <w:t>应急管理厅</w:t>
            </w:r>
            <w:r>
              <w:rPr>
                <w:rFonts w:hint="eastAsia" w:ascii="仿宋_GB2312" w:hAnsi="仿宋_GB2312" w:eastAsia="仿宋_GB2312" w:cs="仿宋_GB2312"/>
                <w:color w:val="auto"/>
                <w:sz w:val="21"/>
                <w:szCs w:val="21"/>
                <w:u w:val="none"/>
              </w:rPr>
              <w:t>、省卫生</w:t>
            </w:r>
            <w:r>
              <w:rPr>
                <w:rFonts w:hint="eastAsia" w:ascii="仿宋_GB2312" w:hAnsi="仿宋_GB2312" w:cs="仿宋_GB2312"/>
                <w:color w:val="auto"/>
                <w:sz w:val="21"/>
                <w:szCs w:val="21"/>
                <w:u w:val="none"/>
                <w:lang w:eastAsia="zh-CN"/>
              </w:rPr>
              <w:t>健康</w:t>
            </w:r>
            <w:r>
              <w:rPr>
                <w:rFonts w:hint="eastAsia" w:ascii="仿宋_GB2312" w:hAnsi="仿宋_GB2312" w:eastAsia="仿宋_GB2312" w:cs="仿宋_GB2312"/>
                <w:color w:val="auto"/>
                <w:sz w:val="21"/>
                <w:szCs w:val="21"/>
                <w:u w:val="none"/>
              </w:rPr>
              <w:t>委</w:t>
            </w:r>
            <w:r>
              <w:rPr>
                <w:rFonts w:hint="eastAsia" w:ascii="仿宋_GB2312" w:hAnsi="仿宋_GB2312" w:cs="仿宋_GB2312"/>
                <w:color w:val="auto"/>
                <w:sz w:val="21"/>
                <w:szCs w:val="21"/>
                <w:u w:val="none"/>
                <w:lang w:eastAsia="zh-CN"/>
              </w:rPr>
              <w:t>员会</w:t>
            </w:r>
            <w:r>
              <w:rPr>
                <w:rFonts w:hint="eastAsia" w:ascii="仿宋_GB2312" w:hAnsi="仿宋_GB2312" w:eastAsia="仿宋_GB2312" w:cs="仿宋_GB2312"/>
                <w:color w:val="auto"/>
                <w:sz w:val="21"/>
                <w:szCs w:val="21"/>
                <w:u w:val="none"/>
              </w:rPr>
              <w:t>、省</w:t>
            </w:r>
            <w:r>
              <w:rPr>
                <w:rFonts w:hint="eastAsia" w:ascii="仿宋_GB2312" w:hAnsi="仿宋_GB2312" w:cs="仿宋_GB2312"/>
                <w:color w:val="auto"/>
                <w:sz w:val="21"/>
                <w:szCs w:val="21"/>
                <w:u w:val="none"/>
                <w:lang w:eastAsia="zh-CN"/>
              </w:rPr>
              <w:t>市场监督管理局</w:t>
            </w:r>
            <w:r>
              <w:rPr>
                <w:rFonts w:hint="eastAsia" w:ascii="仿宋_GB2312" w:hAnsi="仿宋_GB2312" w:eastAsia="仿宋_GB2312" w:cs="仿宋_GB2312"/>
                <w:color w:val="auto"/>
                <w:sz w:val="21"/>
                <w:szCs w:val="21"/>
                <w:u w:val="none"/>
              </w:rPr>
              <w:t>、省</w:t>
            </w:r>
            <w:r>
              <w:rPr>
                <w:rFonts w:hint="eastAsia" w:ascii="仿宋_GB2312" w:hAnsi="仿宋_GB2312" w:cs="仿宋_GB2312"/>
                <w:color w:val="auto"/>
                <w:sz w:val="21"/>
                <w:szCs w:val="21"/>
                <w:u w:val="none"/>
                <w:lang w:eastAsia="zh-CN"/>
              </w:rPr>
              <w:t>公安厅</w:t>
            </w:r>
            <w:r>
              <w:rPr>
                <w:rFonts w:hint="eastAsia" w:ascii="仿宋_GB2312" w:hAnsi="仿宋_GB2312" w:eastAsia="仿宋_GB2312" w:cs="仿宋_GB2312"/>
                <w:color w:val="auto"/>
                <w:sz w:val="21"/>
                <w:szCs w:val="21"/>
                <w:u w:val="none"/>
              </w:rPr>
              <w:t>、省禁毒办、省高级人民法院等部门意见。</w:t>
            </w:r>
          </w:p>
        </w:tc>
        <w:tc>
          <w:tcPr>
            <w:tcW w:w="1500" w:type="dxa"/>
            <w:tcBorders>
              <w:tl2br w:val="nil"/>
              <w:tr2bl w:val="nil"/>
            </w:tcBorders>
            <w:vAlign w:val="center"/>
          </w:tcPr>
          <w:p>
            <w:pPr>
              <w:spacing w:line="28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pacing w:val="-10"/>
                <w:sz w:val="21"/>
                <w:szCs w:val="21"/>
                <w:u w:val="none"/>
              </w:rPr>
              <w:t>有其中一项否定指标即取消该城市的申报资格。</w:t>
            </w:r>
          </w:p>
        </w:tc>
        <w:tc>
          <w:tcPr>
            <w:tcW w:w="2044" w:type="dxa"/>
            <w:tcBorders>
              <w:tl2br w:val="nil"/>
              <w:tr2bl w:val="nil"/>
            </w:tcBorders>
            <w:vAlign w:val="center"/>
          </w:tcPr>
          <w:p>
            <w:pPr>
              <w:spacing w:line="280" w:lineRule="exact"/>
              <w:jc w:val="center"/>
              <w:rPr>
                <w:rFonts w:hint="default" w:ascii="仿宋_GB2312" w:hAnsi="仿宋_GB2312" w:eastAsia="仿宋_GB2312" w:cs="仿宋_GB2312"/>
                <w:color w:val="auto"/>
                <w:spacing w:val="-20"/>
                <w:w w:val="98"/>
                <w:sz w:val="21"/>
                <w:szCs w:val="21"/>
                <w:u w:val="none"/>
                <w:lang w:val="en-US" w:eastAsia="zh-CN"/>
              </w:rPr>
            </w:pPr>
            <w:r>
              <w:rPr>
                <w:rFonts w:hint="eastAsia" w:ascii="仿宋_GB2312" w:hAnsi="仿宋_GB2312" w:eastAsia="仿宋_GB2312" w:cs="仿宋_GB2312"/>
                <w:color w:val="auto"/>
                <w:spacing w:val="-20"/>
                <w:w w:val="98"/>
                <w:sz w:val="21"/>
                <w:szCs w:val="21"/>
                <w:u w:val="none"/>
                <w:lang w:eastAsia="zh-CN"/>
              </w:rPr>
              <w:t>县纪委</w:t>
            </w:r>
            <w:r>
              <w:rPr>
                <w:rFonts w:hint="eastAsia" w:ascii="仿宋_GB2312" w:hAnsi="仿宋_GB2312" w:cs="仿宋_GB2312"/>
                <w:color w:val="auto"/>
                <w:spacing w:val="-20"/>
                <w:w w:val="98"/>
                <w:sz w:val="21"/>
                <w:szCs w:val="21"/>
                <w:u w:val="none"/>
                <w:lang w:eastAsia="zh-CN"/>
              </w:rPr>
              <w:t>监委</w:t>
            </w:r>
            <w:r>
              <w:rPr>
                <w:rFonts w:hint="eastAsia" w:ascii="仿宋_GB2312" w:hAnsi="仿宋_GB2312" w:eastAsia="仿宋_GB2312" w:cs="仿宋_GB2312"/>
                <w:color w:val="auto"/>
                <w:spacing w:val="-20"/>
                <w:w w:val="98"/>
                <w:sz w:val="21"/>
                <w:szCs w:val="21"/>
                <w:u w:val="none"/>
                <w:lang w:val="en-US" w:eastAsia="zh-CN"/>
              </w:rPr>
              <w:t>1、2、6、8</w:t>
            </w:r>
          </w:p>
          <w:p>
            <w:pPr>
              <w:spacing w:line="280" w:lineRule="exact"/>
              <w:jc w:val="center"/>
              <w:rPr>
                <w:rFonts w:hint="default" w:ascii="仿宋_GB2312" w:hAnsi="仿宋_GB2312" w:eastAsia="仿宋_GB2312" w:cs="仿宋_GB2312"/>
                <w:color w:val="auto"/>
                <w:spacing w:val="-20"/>
                <w:w w:val="95"/>
                <w:sz w:val="21"/>
                <w:szCs w:val="21"/>
                <w:u w:val="none"/>
                <w:lang w:val="en-US" w:eastAsia="zh-CN"/>
              </w:rPr>
            </w:pPr>
            <w:r>
              <w:rPr>
                <w:rFonts w:hint="eastAsia" w:ascii="仿宋_GB2312" w:hAnsi="仿宋_GB2312" w:cs="仿宋_GB2312"/>
                <w:color w:val="auto"/>
                <w:spacing w:val="-20"/>
                <w:w w:val="95"/>
                <w:sz w:val="21"/>
                <w:szCs w:val="21"/>
                <w:u w:val="none"/>
                <w:lang w:val="en-US" w:eastAsia="zh-CN"/>
              </w:rPr>
              <w:t>市生态</w:t>
            </w:r>
            <w:r>
              <w:rPr>
                <w:rFonts w:hint="eastAsia" w:ascii="仿宋_GB2312" w:hAnsi="仿宋_GB2312" w:eastAsia="仿宋_GB2312" w:cs="仿宋_GB2312"/>
                <w:color w:val="auto"/>
                <w:spacing w:val="-20"/>
                <w:w w:val="95"/>
                <w:sz w:val="21"/>
                <w:szCs w:val="21"/>
                <w:u w:val="none"/>
                <w:lang w:val="en-US" w:eastAsia="zh-CN"/>
              </w:rPr>
              <w:t>环境局安化分局3</w:t>
            </w:r>
          </w:p>
          <w:p>
            <w:pPr>
              <w:spacing w:line="280" w:lineRule="exact"/>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县卫健局4</w:t>
            </w:r>
          </w:p>
          <w:p>
            <w:pPr>
              <w:spacing w:line="28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县应急</w:t>
            </w:r>
            <w:r>
              <w:rPr>
                <w:rFonts w:hint="eastAsia" w:ascii="仿宋_GB2312" w:hAnsi="仿宋_GB2312" w:cs="仿宋_GB2312"/>
                <w:color w:val="auto"/>
                <w:sz w:val="21"/>
                <w:szCs w:val="21"/>
                <w:u w:val="none"/>
                <w:lang w:val="en-US" w:eastAsia="zh-CN"/>
              </w:rPr>
              <w:t>管理</w:t>
            </w:r>
            <w:r>
              <w:rPr>
                <w:rFonts w:hint="eastAsia" w:ascii="仿宋_GB2312" w:hAnsi="仿宋_GB2312" w:eastAsia="仿宋_GB2312" w:cs="仿宋_GB2312"/>
                <w:color w:val="auto"/>
                <w:sz w:val="21"/>
                <w:szCs w:val="21"/>
                <w:u w:val="none"/>
                <w:lang w:val="en-US" w:eastAsia="zh-CN"/>
              </w:rPr>
              <w:t>局3</w:t>
            </w:r>
          </w:p>
          <w:p>
            <w:pPr>
              <w:spacing w:line="28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县市监局3</w:t>
            </w:r>
          </w:p>
          <w:p>
            <w:pPr>
              <w:spacing w:line="280" w:lineRule="exact"/>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县公安局3、5、7</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（三）</w:t>
      </w:r>
      <w:r>
        <w:rPr>
          <w:rFonts w:hint="eastAsia" w:ascii="方正小标宋简体" w:hAnsi="方正小标宋简体" w:eastAsia="方正小标宋简体" w:cs="方正小标宋简体"/>
          <w:color w:val="auto"/>
          <w:sz w:val="44"/>
          <w:szCs w:val="44"/>
          <w:u w:val="none"/>
          <w:lang w:eastAsia="zh-CN"/>
        </w:rPr>
        <w:t>乡镇、</w:t>
      </w:r>
      <w:r>
        <w:rPr>
          <w:rFonts w:hint="eastAsia" w:ascii="方正小标宋简体" w:hAnsi="方正小标宋简体" w:eastAsia="方正小标宋简体" w:cs="方正小标宋简体"/>
          <w:color w:val="auto"/>
          <w:sz w:val="44"/>
          <w:szCs w:val="44"/>
          <w:u w:val="none"/>
        </w:rPr>
        <w:t>县直机关各单位指标体系任务</w:t>
      </w:r>
    </w:p>
    <w:p>
      <w:pPr>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各乡镇和县城南区目标管理考评细则（100分）</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Style w:val="8"/>
        <w:tblW w:w="148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57"/>
        <w:gridCol w:w="1358"/>
        <w:gridCol w:w="4470"/>
        <w:gridCol w:w="570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blHeader/>
          <w:jc w:val="center"/>
        </w:trPr>
        <w:tc>
          <w:tcPr>
            <w:tcW w:w="773" w:type="dxa"/>
            <w:vAlign w:val="center"/>
          </w:tcPr>
          <w:p>
            <w:pPr>
              <w:widowControl/>
              <w:spacing w:line="300" w:lineRule="exact"/>
              <w:jc w:val="center"/>
              <w:rPr>
                <w:rFonts w:hint="eastAsia" w:ascii="仿宋_GB2312" w:hAnsi="仿宋_GB2312" w:cs="仿宋_GB2312"/>
                <w:b/>
                <w:color w:val="auto"/>
                <w:sz w:val="24"/>
                <w:u w:val="none"/>
              </w:rPr>
            </w:pPr>
            <w:bookmarkStart w:id="47" w:name="_Toc30736"/>
            <w:bookmarkStart w:id="48" w:name="_Toc20433"/>
            <w:r>
              <w:rPr>
                <w:rFonts w:hint="eastAsia" w:ascii="仿宋_GB2312" w:hAnsi="仿宋_GB2312" w:cs="仿宋_GB2312"/>
                <w:b/>
                <w:color w:val="auto"/>
                <w:sz w:val="24"/>
                <w:u w:val="none"/>
              </w:rPr>
              <w:t>测评项目</w:t>
            </w:r>
          </w:p>
        </w:tc>
        <w:tc>
          <w:tcPr>
            <w:tcW w:w="1357"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8"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70" w:type="dxa"/>
            <w:vAlign w:val="center"/>
          </w:tcPr>
          <w:p>
            <w:pPr>
              <w:widowControl/>
              <w:spacing w:line="30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6" w:type="dxa"/>
            <w:vAlign w:val="center"/>
          </w:tcPr>
          <w:p>
            <w:pPr>
              <w:pStyle w:val="13"/>
              <w:widowControl/>
              <w:spacing w:line="30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00" w:lineRule="exact"/>
              <w:jc w:val="center"/>
              <w:rPr>
                <w:rFonts w:hint="eastAsia" w:ascii="仿宋_GB2312" w:hAnsi="仿宋_GB2312" w:eastAsia="仿宋_GB2312" w:cs="仿宋_GB2312"/>
                <w:b/>
                <w:color w:val="auto"/>
                <w:sz w:val="24"/>
                <w:u w:val="none"/>
                <w:lang w:eastAsia="zh-CN"/>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5" w:hRule="atLeast"/>
          <w:jc w:val="center"/>
        </w:trPr>
        <w:tc>
          <w:tcPr>
            <w:tcW w:w="77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廉</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洁</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高</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政</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干部学习教育</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学习型党组织建设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切实加强学习型党组织的建设，按照建设马克思主义学习型政党的要求，推进党员干部学习教育的科学化、制度化、规范化；落实集体学习、个人学习、岗位培训、主题教育、学习考核等要求；形成学习型党组织建设的长效机制；党风廉政和反腐败教育工作经常化、制度化。</w:t>
            </w:r>
          </w:p>
        </w:tc>
        <w:tc>
          <w:tcPr>
            <w:tcW w:w="5706" w:type="dxa"/>
            <w:vAlign w:val="center"/>
          </w:tcPr>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1)提供加强对学习型党组织建设的领导的有关制度和具体实施意见的主要内容；</w:t>
            </w:r>
          </w:p>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2)说明乡、镇党委中心组学习与考核制度的内容与执行情况，说明党员干部学习教育的科学化、制度化、规范化建设情况；</w:t>
            </w:r>
          </w:p>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3)说明乡、镇、社区学习型党组织建设的长效机制建立情况；</w:t>
            </w:r>
          </w:p>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4)说明乡、镇创建学习型党组织活动的开展情况；</w:t>
            </w:r>
          </w:p>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5)说明乡、镇开展党风廉政和反腐败教育工作制度的内容及其落实情况。</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政务行为规范</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依法行政加强监督</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镇政府自觉接受人大的监督，接受政协的民主监督；各级政府接受新闻舆论和社会公众的监督。</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1)提供乡、镇政府接受人大、政协民主监督的相关资料；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2)提供乡、镇政府接受新闻舆论和社会公众监督的渠道和措施的相关资料，以及对群众反映强烈问题的处理情况的资料。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773"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Ⅱ-4</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法治宣传教育与法律援助</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实施法治宣传教育第七个五年规划；加强领导干部、公务员、青少年、企业经营管理人员、农民的法治宣传教育；推进法治宣传教育进机关、进乡村、进社区、进学校、进企业、进单位；全民法治宣传教育的普及率≥80%。</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1)提供法治宣传教育第七个五年规划的相关资料，以及围绕弘扬法治精神开展宣传教育活动的相关资料；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2)提供法治宣传教育进机关、进乡村、进社区、进学校、进企业、进单位活动的相关资料。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77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Ⅱ-4</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法治宣传教育与法律援助</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法律援助与服务</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认真开展法律援助与服务活动，设有12348法律服务专线或其他法律服务热线；镇政府、社区居委会设有人民调解委员会；建立有政府财政保障的法律援助机构。</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1)提供开展的法律援助与服务活动的相关资料；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2)提供镇政府、社区居委会人民调解委员会的设置和运行的相关资料；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3)提供法律服务专线或法律服务热线的设置情况以及近两年的平均接线率的相关资料；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4)提供法律援助工作机构的相关资料（含台账）。</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基层民主政治</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Ⅲ-18</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基层党群组织建设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加强和完善社区、机关、学校、企业和新经济组织、新社会组织等基层党、群组织建设；整合社区资源，组织成立社区党、团员志愿服务队，发挥党、团员的模范带头作用；加强社区流动党员管理。</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1)提供社区、机关、学校、企业和“两新”组织等基层党、群组织建设的相关资料；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2）提供评选、表彰、宣传优秀党、团员的相关资料；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3）提供社区党、团员志愿服务队的相关资料；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4）提供社区流动党员管理的相关资料。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Ⅲ-19</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社区民主建设管理（5分）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制定规划，积极推进社区居委会民主建设；依法执行社区居委会选举制度，选民参选率≥80%。</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1)提供社区居委会民主建设与管理规划的相关资料；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2)统计执行直选制度的居委会数量及各居委会参与选举的居民比例。</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Ⅲ-20</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社区民主建设管理（5分）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社区居委会、居民代表共同商讨社区重大事务，形成社区事务的民主决策、民主管理和民主监督制度。</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提供社区的民主决策、民主管理和民主监督制度。</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jc w:val="center"/>
        </w:trPr>
        <w:tc>
          <w:tcPr>
            <w:tcW w:w="773"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诚信建设</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Ⅲ-21-22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诚信政府建设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快政府诚信体系建设，将学雷锋志愿服务作为重要内容纳入公民诚信体系建设；形成社会对政府部门承诺的监督网络，促进政府公开、公平、公正地行使社会管理职能；市民对政府诚信的满意度≥90%。政府在经济社会活动中遵守法律法规，兑现承诺，严守契约，履行人民法院生效裁判比例≥95%。</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1)提供政府诚信体系建设、学雷锋志愿服务作为重要内容纳入公民诚信体系建设；和监督网络的相关资料；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分别统计近两年镇政府及其工作部门签约的道路、交通、大型广场、大型绿地、大型文化设施等市政工程项目履约率及其平均数。履约率的计算方法如下：（市政工程项目总数－政府违约的工程项目数）÷市政工程项目总数×100%。履约率≥95%为符合标准。</w:t>
            </w:r>
          </w:p>
          <w:p>
            <w:pPr>
              <w:widowControl/>
              <w:rPr>
                <w:rFonts w:hint="eastAsia" w:ascii="仿宋_GB2312" w:hAnsi="仿宋_GB2312" w:cs="仿宋_GB2312"/>
                <w:color w:val="auto"/>
                <w:sz w:val="24"/>
                <w:u w:val="none"/>
              </w:rPr>
            </w:pPr>
            <w:r>
              <w:rPr>
                <w:rFonts w:hint="eastAsia" w:ascii="仿宋_GB2312" w:hAnsi="仿宋_GB2312" w:cs="仿宋_GB2312"/>
                <w:color w:val="auto"/>
                <w:sz w:val="24"/>
                <w:u w:val="none"/>
              </w:rPr>
              <w:t>3）提供履行人民法院生效裁判比例达标的资料。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77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思想道德建设</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Ⅲ-35</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市民教育</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制定、宣传市民文明守则等文明规范，加强公民意识教育；每个社区建立市民学校，开展多种形式的教育活动；对进城务工人员的教育形成制度，并得到落实；把学雷锋志愿服务的要求纳入市民公约、村民公约、职业规范和学生守则之中。</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1)提供宣传、学习《</w:t>
            </w:r>
            <w:r>
              <w:rPr>
                <w:rFonts w:hint="eastAsia" w:ascii="仿宋_GB2312" w:hAnsi="仿宋_GB2312" w:eastAsia="仿宋_GB2312" w:cs="仿宋_GB2312"/>
                <w:color w:val="auto"/>
                <w:sz w:val="24"/>
                <w:szCs w:val="24"/>
                <w:u w:val="none"/>
                <w:lang w:eastAsia="zh-CN"/>
              </w:rPr>
              <w:t>市</w:t>
            </w:r>
            <w:r>
              <w:rPr>
                <w:rFonts w:hint="eastAsia" w:ascii="仿宋_GB2312" w:hAnsi="仿宋_GB2312" w:eastAsia="仿宋_GB2312" w:cs="仿宋_GB2312"/>
                <w:color w:val="auto"/>
                <w:sz w:val="24"/>
                <w:szCs w:val="24"/>
                <w:u w:val="none"/>
              </w:rPr>
              <w:t>民文明</w:t>
            </w:r>
            <w:r>
              <w:rPr>
                <w:rFonts w:hint="eastAsia" w:ascii="仿宋_GB2312" w:hAnsi="仿宋_GB2312" w:eastAsia="仿宋_GB2312" w:cs="仿宋_GB2312"/>
                <w:color w:val="auto"/>
                <w:sz w:val="24"/>
                <w:szCs w:val="24"/>
                <w:u w:val="none"/>
                <w:lang w:eastAsia="zh-CN"/>
              </w:rPr>
              <w:t>手册</w:t>
            </w:r>
            <w:r>
              <w:rPr>
                <w:rFonts w:hint="eastAsia" w:ascii="仿宋_GB2312" w:hAnsi="仿宋_GB2312" w:eastAsia="仿宋_GB2312" w:cs="仿宋_GB2312"/>
                <w:color w:val="auto"/>
                <w:sz w:val="24"/>
                <w:szCs w:val="24"/>
                <w:u w:val="none"/>
              </w:rPr>
              <w:t>》的相关材料。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2)提供社区市民学校的建设情况和图片，提供市民学校开展市民教育活动的资料和图片；提供对进城务工人员教育的制度及其实施情况资料和图片；</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3)把学雷锋志愿服务的要求纳入市民公约、村民公约、职业规范和学生守则之中，并提供证明材料。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Ⅱ-13</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文体活动与文体设施</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社区文化活动场所</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建成区</w:t>
            </w:r>
            <w:r>
              <w:rPr>
                <w:rFonts w:hint="eastAsia" w:ascii="仿宋_GB2312" w:hAnsi="仿宋_GB2312" w:cs="仿宋_GB2312"/>
                <w:color w:val="auto"/>
                <w:sz w:val="24"/>
                <w:u w:val="none"/>
              </w:rPr>
              <w:t>社区</w:t>
            </w:r>
            <w:r>
              <w:rPr>
                <w:rFonts w:hint="eastAsia" w:ascii="仿宋_GB2312" w:hAnsi="仿宋_GB2312" w:cs="仿宋_GB2312"/>
                <w:bCs/>
                <w:color w:val="auto"/>
                <w:sz w:val="24"/>
                <w:u w:val="none"/>
              </w:rPr>
              <w:t>内有综合性多功能的室内文化活动场所，</w:t>
            </w:r>
            <w:r>
              <w:rPr>
                <w:rFonts w:hint="eastAsia" w:ascii="仿宋_GB2312" w:hAnsi="仿宋_GB2312" w:cs="仿宋_GB2312"/>
                <w:color w:val="auto"/>
                <w:sz w:val="24"/>
                <w:u w:val="none"/>
              </w:rPr>
              <w:t>坚持长期向社区居民开放，正常开展活动。</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分别统计社区文化活动场所数量与开展活动情况资料和图片。</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773" w:type="dxa"/>
            <w:vAlign w:val="center"/>
          </w:tcPr>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家庭教育和社会教育</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家庭教育和社会教育（5分）</w:t>
            </w:r>
          </w:p>
        </w:tc>
        <w:tc>
          <w:tcPr>
            <w:tcW w:w="4470"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加强社区未成年人思想道德建设服务工作，完善社区家长学校和活动场所</w:t>
            </w:r>
            <w:r>
              <w:rPr>
                <w:rFonts w:hint="eastAsia" w:ascii="仿宋_GB2312" w:hAnsi="仿宋_GB2312" w:cs="仿宋_GB2312"/>
                <w:color w:val="auto"/>
                <w:sz w:val="24"/>
                <w:u w:val="none"/>
                <w:lang w:eastAsia="zh-CN"/>
              </w:rPr>
              <w:t>。</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提供相关工作和场地建设的证明材料。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77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社会保障</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社会救助体系建设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建立健全城市居民最低生活保障制度和城市医疗救助制度。</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1)提供居民最低生活保障制度内容及其实施情况；</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2)提供县城医疗救助制度内容及其实施情况；</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3)提供生活无着的流浪乞讨人员救助制度内容及其实施情况。</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Ⅲ-93</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社保完成率（5分）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社会保险参保计划完成率100%。</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社会保险参保计划完成率的统计数据。</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Ⅲ-95</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零就业家庭（5分）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零就业家庭占家庭总数的比例低于年度控制目标。</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统计近两年城区零就业家庭占市区家庭总数比例，并说明控制目标的完成情况。</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773"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Ⅰ-7安全稳定</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的社会环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357" w:type="dxa"/>
            <w:vAlign w:val="center"/>
          </w:tcPr>
          <w:p>
            <w:pPr>
              <w:widowControl/>
              <w:spacing w:line="300" w:lineRule="exact"/>
              <w:ind w:left="240" w:hanging="240" w:hangingChars="100"/>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widowControl/>
              <w:spacing w:line="300" w:lineRule="exact"/>
              <w:ind w:left="240" w:hanging="240" w:hangingChars="100"/>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公共安全</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pStyle w:val="13"/>
              <w:widowControl/>
              <w:spacing w:line="300" w:lineRule="exact"/>
              <w:ind w:firstLine="48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建立减灾、防灾、救灾综合协调机制和灾害应急管理机构，开展社区减灾、防灾宣传教育，不断普及城市（镇）居民防火基本知识技能，提高火灾事故自救互救能力；组织开展消防安全知识普及、火灾隐患排查志愿服务活动，建立健全救灾应急预案。</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bCs/>
                <w:color w:val="auto"/>
                <w:sz w:val="24"/>
                <w:szCs w:val="24"/>
                <w:u w:val="none"/>
              </w:rPr>
              <w:t>社区减灾、防灾宣传教育的相关资料。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77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357"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广泛开展文明社区创建活动；按照有阵地、有队伍、有机构、有制度、有台账、有平台、有活动、有成效的标准，建设社区“雷锋号”志愿者（义工）工作站。</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1)提供文明社区创建活动的相关资料；提供有关文明社区管理办法的文件文本，并说明对文明社区进行动态管理的举措；</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w:t>
            </w:r>
            <w:r>
              <w:rPr>
                <w:rFonts w:hint="eastAsia" w:ascii="仿宋_GB2312" w:hAnsi="仿宋_GB2312" w:eastAsia="仿宋_GB2312" w:cs="仿宋_GB2312"/>
                <w:bCs/>
                <w:color w:val="auto"/>
                <w:sz w:val="24"/>
                <w:szCs w:val="24"/>
                <w:u w:val="none"/>
              </w:rPr>
              <w:t>社区“雷锋号”志愿者（义工）工作站的相关资料。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spacing w:line="300" w:lineRule="exact"/>
              <w:jc w:val="center"/>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Ⅲ-125</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创建文明家庭</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开展文明家庭创建活动，家庭美德的知晓率≥80%。</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1）提供开展全镇性文明家庭创建活动以及对文明家庭进行动态管理的举措的相关资料；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2）组织入户宣传及问卷调查。</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城乡联动</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70"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广泛开展文明村、星级文明户建设活动。</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提供文明村、星级文明户创建活动的相关资料。</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73" w:type="dxa"/>
            <w:vMerge w:val="continue"/>
            <w:vAlign w:val="center"/>
          </w:tcPr>
          <w:p>
            <w:pPr>
              <w:widowControl/>
              <w:rPr>
                <w:rFonts w:hint="eastAsia" w:ascii="仿宋_GB2312" w:hAnsi="仿宋_GB2312" w:cs="仿宋_GB2312"/>
                <w:color w:val="auto"/>
                <w:sz w:val="24"/>
                <w:u w:val="none"/>
              </w:rPr>
            </w:pPr>
          </w:p>
        </w:tc>
        <w:tc>
          <w:tcPr>
            <w:tcW w:w="1357" w:type="dxa"/>
            <w:vAlign w:val="center"/>
          </w:tcPr>
          <w:p>
            <w:pPr>
              <w:snapToGrid w:val="0"/>
              <w:spacing w:line="2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Ⅱ-37</w:t>
            </w:r>
          </w:p>
          <w:p>
            <w:pPr>
              <w:widowControl/>
              <w:jc w:val="center"/>
              <w:rPr>
                <w:rFonts w:hint="eastAsia" w:ascii="仿宋_GB2312" w:hAnsi="仿宋_GB2312" w:cs="仿宋_GB2312"/>
                <w:color w:val="auto"/>
                <w:sz w:val="24"/>
                <w:u w:val="none"/>
              </w:rPr>
            </w:pPr>
            <w:r>
              <w:rPr>
                <w:rFonts w:hint="eastAsia" w:ascii="仿宋_GB2312" w:hAnsi="仿宋_GB2312" w:eastAsia="仿宋_GB2312" w:cs="仿宋_GB2312"/>
                <w:color w:val="auto"/>
                <w:sz w:val="24"/>
                <w:szCs w:val="24"/>
                <w:u w:val="none"/>
              </w:rPr>
              <w:t>创建工作氛围</w:t>
            </w:r>
          </w:p>
        </w:tc>
        <w:tc>
          <w:tcPr>
            <w:tcW w:w="1358" w:type="dxa"/>
            <w:vAlign w:val="center"/>
          </w:tcPr>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rPr>
              <w:t>Ⅲ-12</w:t>
            </w:r>
            <w:r>
              <w:rPr>
                <w:rFonts w:hint="eastAsia" w:ascii="仿宋_GB2312" w:hAnsi="仿宋_GB2312" w:cs="仿宋_GB2312"/>
                <w:color w:val="auto"/>
                <w:sz w:val="24"/>
                <w:u w:val="none"/>
                <w:lang w:val="en-US" w:eastAsia="zh-CN"/>
              </w:rPr>
              <w:t>8</w:t>
            </w:r>
          </w:p>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广告宣传</w:t>
            </w:r>
          </w:p>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（2分）</w:t>
            </w:r>
          </w:p>
        </w:tc>
        <w:tc>
          <w:tcPr>
            <w:tcW w:w="4470" w:type="dxa"/>
            <w:vAlign w:val="center"/>
          </w:tcPr>
          <w:p>
            <w:pPr>
              <w:widowControl/>
              <w:spacing w:line="300" w:lineRule="exact"/>
              <w:ind w:firstLine="480" w:firstLineChars="200"/>
              <w:rPr>
                <w:rFonts w:hint="eastAsia" w:ascii="仿宋_GB2312" w:hAnsi="仿宋_GB2312" w:eastAsia="仿宋_GB2312" w:cs="仿宋_GB2312"/>
                <w:bCs/>
                <w:color w:val="auto"/>
                <w:sz w:val="24"/>
                <w:u w:val="none"/>
                <w:lang w:val="en-US" w:eastAsia="zh-CN"/>
              </w:rPr>
            </w:pPr>
            <w:r>
              <w:rPr>
                <w:rFonts w:hint="eastAsia" w:ascii="仿宋_GB2312" w:hAnsi="仿宋_GB2312" w:eastAsia="仿宋_GB2312" w:cs="仿宋_GB2312"/>
                <w:color w:val="auto"/>
                <w:sz w:val="24"/>
                <w:szCs w:val="24"/>
                <w:u w:val="none"/>
              </w:rPr>
              <w:t>街道、社区居委会的宣传栏定期刊登精神文明创建内容</w:t>
            </w:r>
            <w:r>
              <w:rPr>
                <w:rFonts w:hint="eastAsia" w:ascii="仿宋_GB2312" w:hAnsi="仿宋_GB2312" w:cs="仿宋_GB2312"/>
                <w:color w:val="auto"/>
                <w:sz w:val="24"/>
                <w:szCs w:val="24"/>
                <w:u w:val="none"/>
                <w:lang w:eastAsia="zh-CN"/>
              </w:rPr>
              <w:t>。</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提供每期宣传内容资料和照片。</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3488" w:type="dxa"/>
            <w:gridSpan w:val="3"/>
            <w:vAlign w:val="center"/>
          </w:tcPr>
          <w:p>
            <w:pPr>
              <w:pStyle w:val="13"/>
              <w:widowControl/>
              <w:spacing w:line="300" w:lineRule="exact"/>
              <w:ind w:firstLine="0" w:firstLineChars="0"/>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其他任务（</w:t>
            </w:r>
            <w:r>
              <w:rPr>
                <w:rFonts w:hint="eastAsia" w:ascii="仿宋_GB2312" w:hAnsi="仿宋_GB2312" w:eastAsia="仿宋_GB2312" w:cs="仿宋_GB2312"/>
                <w:color w:val="auto"/>
                <w:sz w:val="24"/>
                <w:szCs w:val="24"/>
                <w:u w:val="none"/>
                <w:lang w:val="en-US" w:eastAsia="zh-CN"/>
              </w:rPr>
              <w:t>8</w:t>
            </w:r>
            <w:r>
              <w:rPr>
                <w:rFonts w:hint="eastAsia" w:ascii="仿宋_GB2312" w:hAnsi="仿宋_GB2312" w:eastAsia="仿宋_GB2312" w:cs="仿宋_GB2312"/>
                <w:color w:val="auto"/>
                <w:sz w:val="24"/>
                <w:szCs w:val="24"/>
                <w:u w:val="none"/>
              </w:rPr>
              <w:t>分）</w:t>
            </w:r>
          </w:p>
        </w:tc>
        <w:tc>
          <w:tcPr>
            <w:tcW w:w="4470" w:type="dxa"/>
            <w:vAlign w:val="center"/>
          </w:tcPr>
          <w:p>
            <w:pPr>
              <w:pStyle w:val="13"/>
              <w:widowControl/>
              <w:spacing w:line="300" w:lineRule="exact"/>
              <w:ind w:firstLine="48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县委、县政府或</w:t>
            </w:r>
            <w:r>
              <w:rPr>
                <w:rFonts w:hint="eastAsia" w:ascii="仿宋_GB2312" w:hAnsi="仿宋_GB2312" w:eastAsia="仿宋_GB2312" w:cs="仿宋_GB2312"/>
                <w:bCs/>
                <w:color w:val="auto"/>
                <w:sz w:val="24"/>
                <w:szCs w:val="24"/>
                <w:u w:val="none"/>
                <w:lang w:eastAsia="zh-CN"/>
              </w:rPr>
              <w:t>县</w:t>
            </w:r>
            <w:r>
              <w:rPr>
                <w:rFonts w:hint="eastAsia" w:ascii="仿宋_GB2312" w:hAnsi="仿宋_GB2312" w:eastAsia="仿宋_GB2312" w:cs="仿宋_GB2312"/>
                <w:bCs/>
                <w:color w:val="auto"/>
                <w:sz w:val="24"/>
                <w:szCs w:val="24"/>
                <w:u w:val="none"/>
              </w:rPr>
              <w:t>创建办安排的其他任务。</w:t>
            </w:r>
          </w:p>
        </w:tc>
        <w:tc>
          <w:tcPr>
            <w:tcW w:w="5706" w:type="dxa"/>
            <w:vAlign w:val="center"/>
          </w:tcPr>
          <w:p>
            <w:pPr>
              <w:pStyle w:val="13"/>
              <w:widowControl/>
              <w:spacing w:line="300" w:lineRule="exact"/>
              <w:ind w:firstLine="0" w:firstLineChars="0"/>
              <w:jc w:val="both"/>
              <w:rPr>
                <w:rFonts w:hint="eastAsia" w:ascii="仿宋_GB2312" w:hAnsi="仿宋_GB2312" w:eastAsia="仿宋_GB2312" w:cs="仿宋_GB2312"/>
                <w:bCs/>
                <w:color w:val="auto"/>
                <w:sz w:val="24"/>
                <w:szCs w:val="24"/>
                <w:u w:val="none"/>
              </w:rPr>
            </w:pP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bl>
    <w:p>
      <w:pPr>
        <w:spacing w:line="600" w:lineRule="exact"/>
        <w:jc w:val="center"/>
        <w:outlineLvl w:val="0"/>
        <w:rPr>
          <w:color w:val="auto"/>
          <w:u w:val="none"/>
        </w:rPr>
      </w:pPr>
      <w:r>
        <w:rPr>
          <w:color w:val="auto"/>
          <w:u w:val="none"/>
        </w:rPr>
        <w:br w:type="page"/>
      </w:r>
      <w:bookmarkStart w:id="49" w:name="_Toc37232651"/>
      <w:bookmarkStart w:id="50" w:name="_Toc46984664"/>
      <w:bookmarkStart w:id="51" w:name="_Toc51793237"/>
      <w:bookmarkStart w:id="52" w:name="_Toc51793139"/>
      <w:bookmarkStart w:id="53" w:name="_Toc51792941"/>
      <w:bookmarkStart w:id="54" w:name="_Toc32633137"/>
      <w:bookmarkStart w:id="55" w:name="_Toc89694090"/>
      <w:bookmarkStart w:id="56" w:name="_Toc51793625"/>
      <w:bookmarkStart w:id="57" w:name="_Toc80127590"/>
      <w:bookmarkStart w:id="58" w:name="_Toc51793721"/>
      <w:bookmarkStart w:id="59" w:name="_Toc512437741"/>
      <w:bookmarkStart w:id="60" w:name="_Toc51793913"/>
      <w:bookmarkStart w:id="61" w:name="_Toc51793432"/>
    </w:p>
    <w:p>
      <w:pPr>
        <w:spacing w:line="600" w:lineRule="exact"/>
        <w:jc w:val="center"/>
        <w:outlineLvl w:val="0"/>
        <w:rPr>
          <w:rFonts w:hint="eastAsia" w:ascii="方正小标宋简体" w:hAnsi="方正小标宋简体" w:eastAsia="方正小标宋简体" w:cs="方正小标宋简体"/>
          <w:color w:val="auto"/>
          <w:sz w:val="44"/>
          <w:szCs w:val="44"/>
          <w:u w:val="none"/>
        </w:rPr>
      </w:pPr>
      <w:r>
        <w:rPr>
          <w:rFonts w:eastAsia="方正小标宋简体"/>
          <w:color w:val="auto"/>
          <w:sz w:val="44"/>
          <w:szCs w:val="44"/>
          <w:u w:val="none"/>
        </w:rPr>
        <w:t>各乡镇</w:t>
      </w:r>
      <w:r>
        <w:rPr>
          <w:rFonts w:hint="eastAsia" w:eastAsia="方正小标宋简体"/>
          <w:color w:val="auto"/>
          <w:sz w:val="44"/>
          <w:szCs w:val="44"/>
          <w:u w:val="none"/>
        </w:rPr>
        <w:t>和县城南区现场考</w:t>
      </w:r>
      <w:r>
        <w:rPr>
          <w:rFonts w:hint="eastAsia" w:ascii="方正小标宋简体" w:hAnsi="方正小标宋简体" w:eastAsia="方正小标宋简体" w:cs="方正小标宋简体"/>
          <w:color w:val="auto"/>
          <w:sz w:val="44"/>
          <w:szCs w:val="44"/>
          <w:u w:val="none"/>
        </w:rPr>
        <w:t>评细则（100分）</w:t>
      </w:r>
      <w:bookmarkEnd w:id="49"/>
      <w:bookmarkEnd w:id="50"/>
      <w:bookmarkEnd w:id="51"/>
      <w:bookmarkEnd w:id="52"/>
      <w:bookmarkEnd w:id="53"/>
      <w:bookmarkEnd w:id="54"/>
      <w:bookmarkEnd w:id="55"/>
      <w:bookmarkEnd w:id="56"/>
      <w:bookmarkEnd w:id="57"/>
      <w:bookmarkEnd w:id="58"/>
      <w:bookmarkEnd w:id="59"/>
      <w:bookmarkEnd w:id="60"/>
      <w:bookmarkEnd w:id="61"/>
    </w:p>
    <w:p>
      <w:pPr>
        <w:spacing w:line="600" w:lineRule="exact"/>
        <w:jc w:val="center"/>
        <w:outlineLvl w:val="0"/>
        <w:rPr>
          <w:rFonts w:hint="eastAsia" w:ascii="仿宋_GB2312" w:hAnsi="仿宋_GB2312" w:cs="仿宋_GB2312"/>
          <w:color w:val="auto"/>
          <w:sz w:val="28"/>
          <w:szCs w:val="28"/>
          <w:u w:val="none"/>
        </w:rPr>
      </w:pPr>
      <w:bookmarkStart w:id="62" w:name="_Toc51792942"/>
      <w:bookmarkStart w:id="63" w:name="_Toc512437742"/>
      <w:r>
        <w:rPr>
          <w:rFonts w:hint="eastAsia" w:ascii="仿宋_GB2312" w:hAnsi="仿宋_GB2312" w:cs="仿宋_GB2312"/>
          <w:color w:val="auto"/>
          <w:sz w:val="28"/>
          <w:szCs w:val="28"/>
          <w:u w:val="none"/>
        </w:rPr>
        <w:t>（季度</w:t>
      </w:r>
      <w:r>
        <w:rPr>
          <w:rFonts w:hint="eastAsia" w:ascii="仿宋_GB2312" w:hAnsi="仿宋_GB2312" w:cs="仿宋_GB2312"/>
          <w:color w:val="auto"/>
          <w:sz w:val="28"/>
          <w:szCs w:val="28"/>
          <w:u w:val="none"/>
          <w:lang w:eastAsia="zh-CN"/>
        </w:rPr>
        <w:t>、</w:t>
      </w:r>
      <w:r>
        <w:rPr>
          <w:rFonts w:hint="eastAsia" w:ascii="仿宋_GB2312" w:hAnsi="仿宋_GB2312" w:cs="仿宋_GB2312"/>
          <w:color w:val="auto"/>
          <w:sz w:val="28"/>
          <w:szCs w:val="28"/>
          <w:u w:val="none"/>
        </w:rPr>
        <w:t>专项督查和综合考核过程中，现场每发现一处不达标扣1分，扣完为止）</w:t>
      </w:r>
      <w:bookmarkEnd w:id="62"/>
      <w:bookmarkEnd w:id="63"/>
    </w:p>
    <w:tbl>
      <w:tblPr>
        <w:tblStyle w:val="8"/>
        <w:tblW w:w="144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3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255" w:type="dxa"/>
            <w:vAlign w:val="center"/>
          </w:tcPr>
          <w:p>
            <w:pPr>
              <w:spacing w:line="30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考察项目</w:t>
            </w:r>
          </w:p>
        </w:tc>
        <w:tc>
          <w:tcPr>
            <w:tcW w:w="13200" w:type="dxa"/>
            <w:vAlign w:val="center"/>
          </w:tcPr>
          <w:p>
            <w:pPr>
              <w:spacing w:line="300" w:lineRule="exact"/>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64" w:hRule="atLeast"/>
          <w:jc w:val="center"/>
        </w:trPr>
        <w:tc>
          <w:tcPr>
            <w:tcW w:w="1255" w:type="dxa"/>
            <w:vAlign w:val="center"/>
          </w:tcPr>
          <w:p>
            <w:pPr>
              <w:spacing w:line="300" w:lineRule="exact"/>
              <w:jc w:val="center"/>
              <w:rPr>
                <w:rFonts w:hint="eastAsia" w:ascii="仿宋_GB2312" w:hAnsi="仿宋_GB2312" w:eastAsia="仿宋_GB2312" w:cs="仿宋_GB2312"/>
                <w:color w:val="auto"/>
                <w:sz w:val="24"/>
                <w:szCs w:val="24"/>
                <w:u w:val="none"/>
              </w:rPr>
            </w:pPr>
            <w:r>
              <w:rPr>
                <w:color w:val="auto"/>
                <w:sz w:val="24"/>
                <w:u w:val="none"/>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3575685</wp:posOffset>
                      </wp:positionV>
                      <wp:extent cx="9180195" cy="0"/>
                      <wp:effectExtent l="0" t="0" r="0" b="0"/>
                      <wp:wrapNone/>
                      <wp:docPr id="6" name="直接连接符 6"/>
                      <wp:cNvGraphicFramePr/>
                      <a:graphic xmlns:a="http://schemas.openxmlformats.org/drawingml/2006/main">
                        <a:graphicData uri="http://schemas.microsoft.com/office/word/2010/wordprocessingShape">
                          <wps:wsp>
                            <wps:cNvCnPr/>
                            <wps:spPr>
                              <a:xfrm>
                                <a:off x="1598295" y="5386070"/>
                                <a:ext cx="918019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35pt;margin-top:281.55pt;height:0pt;width:722.85pt;z-index:251658240;mso-width-relative:page;mso-height-relative:page;" filled="f" stroked="t" coordsize="21600,21600" o:gfxdata="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iOuV2QAAAAsBAAAPAAAAAAAAAAEAIAAA&#10;ACIAAABkcnMvZG93bnJldi54bWxQSwECFAAUAAAACACHTuJAscSMA9IBAABvAwAADgAAAAAAAAAB&#10;ACAAAAAoAQAAZHJzL2Uyb0RvYy54bWxQSwUGAAAAAAYABgBZAQAAbAUAAAAA&#10;">
                      <v:fill on="f" focussize="0,0"/>
                      <v:stroke color="#000000 [3200]" miterlimit="8" joinstyle="miter"/>
                      <v:imagedata o:title=""/>
                      <o:lock v:ext="edit" aspectratio="f"/>
                    </v:line>
                  </w:pict>
                </mc:Fallback>
              </mc:AlternateContent>
            </w:r>
            <w:r>
              <w:rPr>
                <w:rFonts w:hint="eastAsia" w:ascii="仿宋_GB2312" w:hAnsi="仿宋_GB2312" w:eastAsia="仿宋_GB2312" w:cs="仿宋_GB2312"/>
                <w:color w:val="auto"/>
                <w:sz w:val="24"/>
                <w:szCs w:val="24"/>
                <w:u w:val="none"/>
              </w:rPr>
              <w:t>镇区</w:t>
            </w: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rPr>
            </w:pPr>
          </w:p>
          <w:p>
            <w:pPr>
              <w:spacing w:line="300" w:lineRule="exact"/>
              <w:jc w:val="center"/>
              <w:rPr>
                <w:rFonts w:hint="eastAsia" w:ascii="仿宋_GB2312" w:hAnsi="仿宋_GB2312" w:eastAsia="仿宋_GB2312" w:cs="仿宋_GB2312"/>
                <w:color w:val="auto"/>
                <w:sz w:val="24"/>
                <w:szCs w:val="24"/>
                <w:u w:val="none"/>
                <w:lang w:eastAsia="zh-CN"/>
              </w:rPr>
            </w:pPr>
            <w:r>
              <w:rPr>
                <w:rFonts w:hint="eastAsia" w:ascii="仿宋_GB2312" w:hAnsi="仿宋_GB2312" w:cs="仿宋_GB2312"/>
                <w:color w:val="auto"/>
                <w:sz w:val="24"/>
                <w:szCs w:val="24"/>
                <w:u w:val="none"/>
                <w:lang w:eastAsia="zh-CN"/>
              </w:rPr>
              <w:t>社区</w:t>
            </w:r>
          </w:p>
        </w:tc>
        <w:tc>
          <w:tcPr>
            <w:tcW w:w="13200" w:type="dxa"/>
            <w:vAlign w:val="center"/>
          </w:tcPr>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1.各乡镇筹建综合文化站：</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①运用多种形式宣传展示核心价值观、中国梦；</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②广泛刊播展示公益广告（可使用公益广告库的通稿作品或各地自行设计创作）；</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③具备开展宣传文化、党员教育、市民教育、科普教育、普法教育（三种及以上）活动的条件；</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④正常向居民开放；无被挪用或侵占现象；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2.拥有晨晚练体育活动点5个以上，人均体育场地面积超1．08平方米，且活动点能够正常运行，设备维护及时、无被挪用或侵占现象；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3.城乡结合部：环境卫生干净整洁，垃圾清运及时；</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4.建成区到乡镇的公路（河道）沿线：无明显垃圾堆积、环境脏乱、面源污染现象（各乡镇负责本辖区）；</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5.主要街道及公共场所环境卫生干净整洁，垃圾清运及时、分类收集；</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6.主要街道及公共场所无争吵谩骂、乱扔杂物、随地吐痰、损坏花木等现象；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7.主要街道及公共场所广泛刊播展示公益广告，传播社会主义核心价值观，倡导文明乡风；</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8.（东坪镇筹建一个）校外未成年人心理健康辅导站(点)：</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①有专门的工作场地：</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②有心理健康辅导人</w:t>
            </w:r>
            <w:bookmarkStart w:id="1271" w:name="_GoBack"/>
            <w:bookmarkEnd w:id="1271"/>
            <w:r>
              <w:rPr>
                <w:rFonts w:hint="eastAsia" w:ascii="仿宋_GB2312" w:hAnsi="仿宋_GB2312" w:eastAsia="仿宋_GB2312" w:cs="仿宋_GB2312"/>
                <w:color w:val="auto"/>
                <w:sz w:val="24"/>
                <w:szCs w:val="24"/>
                <w:u w:val="none"/>
              </w:rPr>
              <w:t>员名单；</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③有心理咨询电话或网络咨询热线；</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④有开展心理健康辅导等方面的工作记录。</w:t>
            </w:r>
          </w:p>
          <w:p>
            <w:pPr>
              <w:spacing w:line="320" w:lineRule="exact"/>
              <w:rPr>
                <w:rFonts w:hint="eastAsia" w:ascii="仿宋_GB2312" w:hAnsi="仿宋_GB2312" w:eastAsia="仿宋_GB2312" w:cs="仿宋_GB2312"/>
                <w:color w:val="auto"/>
                <w:sz w:val="24"/>
                <w:szCs w:val="24"/>
                <w:u w:val="none"/>
              </w:rPr>
            </w:pP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1.各社区筹建综合文化服务中心：</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①运用多种形式宣传展示核心价值观、中国梦；</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②广泛刊播展示公益广告（可使用公益广告库的通稿作品或各地自行设计创作</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主要为居民公约、邻里守望）；</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③具备开展宣传文化、党员教育、市民教育、科普教育、普法教育（三种及以上）活动的条件；</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④正常向居民开放；无被挪用或侵占现象；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2.城市社区在显著位置展示市民公约；</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w:t>
            </w:r>
            <w:r>
              <w:rPr>
                <w:rFonts w:hint="eastAsia" w:ascii="仿宋_GB2312" w:hAnsi="仿宋_GB2312" w:eastAsia="仿宋_GB2312" w:cs="仿宋_GB2312"/>
                <w:color w:val="auto"/>
                <w:kern w:val="0"/>
                <w:sz w:val="24"/>
                <w:szCs w:val="24"/>
                <w:u w:val="none"/>
              </w:rPr>
              <w:t xml:space="preserve"> </w:t>
            </w:r>
            <w:r>
              <w:rPr>
                <w:rFonts w:hint="eastAsia" w:ascii="仿宋_GB2312" w:hAnsi="仿宋_GB2312" w:eastAsia="仿宋_GB2312" w:cs="仿宋_GB2312"/>
                <w:color w:val="auto"/>
                <w:sz w:val="24"/>
                <w:szCs w:val="24"/>
                <w:u w:val="none"/>
              </w:rPr>
              <w:t>服务大厅（有台阶的须有无障碍通道；设在2楼以上的须在显著位置公示帮助电话）有学雷锋志愿服务站，有志愿服务人员（佩带绶带或袖章）、便民服务的项目（公示）和实物相符。办公场所设有禁烟标识，禁烟区无吸烟现象等不文明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4.广泛刊播展示公益广告（可使用公益广告库的通稿作品或各地自行设计创作）；</w:t>
            </w:r>
          </w:p>
          <w:p>
            <w:pPr>
              <w:spacing w:line="320" w:lineRule="exac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5.友善对待外来人员，耐心热情回答陌生人的询问；工作人员工作人员服务规范，文明用语，礼貌待人</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挂牌上岗</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服务快捷，不擅自离岗，在岗不闲聊、不看手机、不做与工作无关的事宜</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有高效的投诉处理机制（意见簿、投诉电话）</w:t>
            </w:r>
            <w:r>
              <w:rPr>
                <w:rFonts w:hint="eastAsia" w:ascii="仿宋_GB2312" w:hAnsi="仿宋_GB2312" w:cs="仿宋_GB2312"/>
                <w:color w:val="auto"/>
                <w:sz w:val="24"/>
                <w:szCs w:val="24"/>
                <w:u w:val="none"/>
                <w:lang w:eastAsia="zh-CN"/>
              </w:rPr>
              <w:t>；</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6.新建社区设有轮椅通道、扶手、缘石坡道等无障碍设施且管理、使用状况良好；</w:t>
            </w:r>
          </w:p>
          <w:p>
            <w:pPr>
              <w:spacing w:line="320" w:lineRule="exac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7.社区晨晚练体育活动点能够正常运行，设备维护及时、无被挪用或侵占现象</w:t>
            </w:r>
            <w:r>
              <w:rPr>
                <w:rFonts w:hint="eastAsia" w:ascii="仿宋_GB2312" w:hAnsi="仿宋_GB2312" w:cs="仿宋_GB2312"/>
                <w:color w:val="auto"/>
                <w:sz w:val="24"/>
                <w:szCs w:val="24"/>
                <w:u w:val="none"/>
                <w:lang w:eastAsia="zh-CN"/>
              </w:rPr>
              <w:t>；</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8.有符合标准的物防、技防、人防、消防设施；无占用、堵塞、封闭消防通道现象；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9.环境绿化美化，卫生状况良好，无乱扔垃圾、随地吐痰现象；路面硬化、平整，无明显坑洼积水；</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10.生活垃圾定点投放、分类收集，垃圾房、箱（桶）完好、整洁；</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12.楼门内干净整洁，楼道无堵塞，墙面、玻璃无污秽破损，照明灯完好；</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13.无乱扔杂物、车窗抛物现象、无随地吐痰现象、无损坏花草树木现象、无争吵谩骂现象、无躺卧公共座椅现象；</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14.运用多种形式宣传展示精神文明创建内容</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有开展文明家庭、文明社区的创建活动，有挂牌，有资料档案；</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15.设有专属或共享的家长学校或家庭教育指导服务站点等家庭教育场所；</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16.家庭教育管理场所有管理制度，有工作记录；</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17.有开展家庭教育活动的文字、图片资料；</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18.文化活动中心（站、室）等设有未成年人专属或共享的活动场所；</w:t>
            </w:r>
          </w:p>
          <w:p>
            <w:pPr>
              <w:spacing w:line="32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19.未成年人专属或共享的活动场所有管理制度，有工作记录；</w:t>
            </w:r>
          </w:p>
          <w:p>
            <w:pPr>
              <w:spacing w:line="320" w:lineRule="exact"/>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20.未成年人开展活动的文字、图片资料</w:t>
            </w:r>
            <w:r>
              <w:rPr>
                <w:rFonts w:hint="eastAsia" w:ascii="仿宋_GB2312" w:hAnsi="仿宋_GB2312" w:cs="仿宋_GB2312"/>
                <w:color w:val="auto"/>
                <w:sz w:val="24"/>
                <w:szCs w:val="24"/>
                <w:u w:val="none"/>
                <w:lang w:eastAsia="zh-CN"/>
              </w:rPr>
              <w:t>；</w:t>
            </w:r>
          </w:p>
          <w:p>
            <w:pPr>
              <w:spacing w:line="320" w:lineRule="exact"/>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sz w:val="24"/>
                <w:szCs w:val="24"/>
                <w:u w:val="none"/>
              </w:rPr>
              <w:t>21. 工作人员和市民知晓、熟知核心价值观24字的内容，对创文明城市知晓率100%、参与率90%、满意率80%以上。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255" w:type="dxa"/>
            <w:vAlign w:val="center"/>
          </w:tcPr>
          <w:p>
            <w:pPr>
              <w:spacing w:line="30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备注</w:t>
            </w:r>
          </w:p>
        </w:tc>
        <w:tc>
          <w:tcPr>
            <w:tcW w:w="13200" w:type="dxa"/>
            <w:vAlign w:val="center"/>
          </w:tcPr>
          <w:p>
            <w:pPr>
              <w:widowControl/>
              <w:tabs>
                <w:tab w:val="left" w:pos="856"/>
              </w:tabs>
              <w:adjustRightInd w:val="0"/>
              <w:snapToGrid w:val="0"/>
              <w:spacing w:line="320" w:lineRule="exact"/>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sz w:val="24"/>
                <w:szCs w:val="24"/>
                <w:u w:val="none"/>
              </w:rPr>
              <w:t>以社区服务设施现有情况、社区原始记录为考核依据，以社区居民群众满意度为主要评价标准，不以悬挂牌子、建立该项工作的专门台账等为考核要求。</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color w:val="auto"/>
          <w:sz w:val="44"/>
          <w:szCs w:val="44"/>
          <w:u w:val="none"/>
        </w:rPr>
      </w:pPr>
      <w:bookmarkStart w:id="64" w:name="_Toc51129678"/>
      <w:bookmarkStart w:id="65" w:name="_Toc51129532"/>
      <w:bookmarkStart w:id="66" w:name="_Toc17377455"/>
      <w:bookmarkStart w:id="67" w:name="_Toc51129605"/>
      <w:bookmarkStart w:id="68" w:name="_Toc51129751"/>
      <w:r>
        <w:rPr>
          <w:rFonts w:eastAsia="方正小标宋简体"/>
          <w:color w:val="auto"/>
          <w:sz w:val="44"/>
          <w:szCs w:val="44"/>
          <w:u w:val="none"/>
        </w:rPr>
        <w:br w:type="page"/>
      </w:r>
      <w:bookmarkStart w:id="69" w:name="_Toc37232700"/>
      <w:bookmarkStart w:id="70" w:name="_Toc46984713"/>
      <w:bookmarkStart w:id="71" w:name="_Toc89694139"/>
      <w:bookmarkStart w:id="72" w:name="_Toc32633187"/>
      <w:bookmarkStart w:id="73" w:name="_Toc11044898"/>
      <w:bookmarkStart w:id="74" w:name="_Toc51793481"/>
      <w:bookmarkStart w:id="75" w:name="_Toc51129653"/>
      <w:bookmarkStart w:id="76" w:name="_Toc51129580"/>
      <w:bookmarkStart w:id="77" w:name="_Toc51793962"/>
      <w:bookmarkStart w:id="78" w:name="_Toc51792992"/>
      <w:bookmarkStart w:id="79" w:name="_Toc51129799"/>
      <w:bookmarkStart w:id="80" w:name="_Toc51129726"/>
      <w:bookmarkStart w:id="81" w:name="_Toc51793286"/>
      <w:bookmarkStart w:id="82" w:name="_Toc51793188"/>
      <w:bookmarkStart w:id="83" w:name="_Toc51793770"/>
      <w:bookmarkStart w:id="84" w:name="_Toc512437792"/>
      <w:bookmarkStart w:id="85" w:name="_Toc37232547"/>
      <w:bookmarkStart w:id="86" w:name="_Toc37232623"/>
      <w:bookmarkStart w:id="87" w:name="_Toc17377503"/>
      <w:bookmarkStart w:id="88" w:name="_Toc80127640"/>
      <w:bookmarkStart w:id="89" w:name="_Toc11044824"/>
      <w:bookmarkStart w:id="90" w:name="_Toc51793674"/>
      <w:bookmarkStart w:id="91" w:name="_Toc37232471"/>
      <w:bookmarkStart w:id="92" w:name="_Toc37232423"/>
      <w:bookmarkStart w:id="93" w:name="_Toc51792943"/>
      <w:bookmarkStart w:id="94" w:name="_Toc80127591"/>
      <w:bookmarkStart w:id="95" w:name="_Toc32633138"/>
      <w:bookmarkStart w:id="96" w:name="_Toc11044776"/>
      <w:bookmarkStart w:id="97" w:name="_Toc512437743"/>
      <w:bookmarkStart w:id="98" w:name="_Toc51793140"/>
      <w:bookmarkStart w:id="99" w:name="_Toc51793433"/>
      <w:bookmarkStart w:id="100" w:name="_Toc37232652"/>
      <w:bookmarkStart w:id="101" w:name="_Toc51793626"/>
      <w:bookmarkStart w:id="102" w:name="_Toc11044850"/>
      <w:bookmarkStart w:id="103" w:name="_Toc89694091"/>
      <w:bookmarkStart w:id="104" w:name="_Toc51793914"/>
      <w:bookmarkStart w:id="105" w:name="_Toc46984665"/>
      <w:bookmarkStart w:id="106" w:name="_Toc37232575"/>
      <w:bookmarkStart w:id="107" w:name="_Toc37232499"/>
      <w:bookmarkStart w:id="108" w:name="_Toc51793238"/>
      <w:bookmarkStart w:id="109" w:name="_Toc51793722"/>
    </w:p>
    <w:p>
      <w:pPr>
        <w:spacing w:after="160" w:afterLines="50" w:line="600" w:lineRule="exact"/>
        <w:jc w:val="center"/>
        <w:outlineLvl w:val="1"/>
        <w:rPr>
          <w:rFonts w:ascii="方正小标宋简体" w:eastAsia="方正小标宋简体"/>
          <w:color w:val="auto"/>
          <w:sz w:val="44"/>
          <w:szCs w:val="44"/>
          <w:u w:val="none"/>
        </w:rPr>
      </w:pPr>
      <w:r>
        <w:rPr>
          <w:rFonts w:hint="eastAsia" w:ascii="方正小标宋简体" w:eastAsia="方正小标宋简体"/>
          <w:color w:val="auto"/>
          <w:sz w:val="44"/>
          <w:szCs w:val="44"/>
          <w:u w:val="none"/>
        </w:rPr>
        <w:t>县委办</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ascii="仿宋_GB2312"/>
                <w:b/>
                <w:bCs/>
                <w:color w:val="auto"/>
                <w:sz w:val="24"/>
                <w:u w:val="none"/>
              </w:rPr>
            </w:pPr>
            <w:r>
              <w:rPr>
                <w:rFonts w:hint="eastAsia" w:ascii="仿宋_GB2312"/>
                <w:b/>
                <w:bCs/>
                <w:color w:val="auto"/>
                <w:sz w:val="24"/>
                <w:u w:val="none"/>
              </w:rPr>
              <w:t>测评项目</w:t>
            </w:r>
          </w:p>
        </w:tc>
        <w:tc>
          <w:tcPr>
            <w:tcW w:w="1208" w:type="dxa"/>
            <w:vAlign w:val="center"/>
          </w:tcPr>
          <w:p>
            <w:pPr>
              <w:spacing w:line="320" w:lineRule="exact"/>
              <w:jc w:val="center"/>
              <w:rPr>
                <w:rFonts w:ascii="仿宋_GB2312"/>
                <w:b/>
                <w:bCs/>
                <w:color w:val="auto"/>
                <w:sz w:val="24"/>
                <w:u w:val="none"/>
              </w:rPr>
            </w:pPr>
            <w:r>
              <w:rPr>
                <w:rFonts w:hint="eastAsia" w:ascii="仿宋_GB2312"/>
                <w:b/>
                <w:bCs/>
                <w:color w:val="auto"/>
                <w:sz w:val="24"/>
                <w:u w:val="none"/>
              </w:rPr>
              <w:t>指标名称</w:t>
            </w:r>
          </w:p>
        </w:tc>
        <w:tc>
          <w:tcPr>
            <w:tcW w:w="1359" w:type="dxa"/>
            <w:vAlign w:val="center"/>
          </w:tcPr>
          <w:p>
            <w:pPr>
              <w:spacing w:line="320" w:lineRule="exact"/>
              <w:jc w:val="center"/>
              <w:rPr>
                <w:rFonts w:ascii="仿宋_GB2312"/>
                <w:b/>
                <w:bCs/>
                <w:color w:val="auto"/>
                <w:sz w:val="24"/>
                <w:u w:val="none"/>
              </w:rPr>
            </w:pPr>
            <w:r>
              <w:rPr>
                <w:rFonts w:hint="eastAsia" w:ascii="仿宋_GB2312"/>
                <w:b/>
                <w:bCs/>
                <w:color w:val="auto"/>
                <w:sz w:val="24"/>
                <w:u w:val="none"/>
              </w:rPr>
              <w:t>测评内容</w:t>
            </w:r>
          </w:p>
        </w:tc>
        <w:tc>
          <w:tcPr>
            <w:tcW w:w="4469" w:type="dxa"/>
            <w:vAlign w:val="center"/>
          </w:tcPr>
          <w:p>
            <w:pPr>
              <w:spacing w:line="320" w:lineRule="exact"/>
              <w:ind w:firstLine="482" w:firstLineChars="200"/>
              <w:jc w:val="center"/>
              <w:rPr>
                <w:rFonts w:ascii="仿宋_GB2312"/>
                <w:b/>
                <w:bCs/>
                <w:color w:val="auto"/>
                <w:sz w:val="24"/>
                <w:u w:val="none"/>
              </w:rPr>
            </w:pPr>
            <w:r>
              <w:rPr>
                <w:rFonts w:hint="eastAsia" w:ascii="仿宋_GB2312"/>
                <w:b/>
                <w:bCs/>
                <w:color w:val="auto"/>
                <w:sz w:val="24"/>
                <w:u w:val="none"/>
              </w:rPr>
              <w:t>测评标准</w:t>
            </w:r>
          </w:p>
        </w:tc>
        <w:tc>
          <w:tcPr>
            <w:tcW w:w="5704" w:type="dxa"/>
            <w:vAlign w:val="center"/>
          </w:tcPr>
          <w:p>
            <w:pPr>
              <w:pStyle w:val="13"/>
              <w:spacing w:line="320" w:lineRule="exact"/>
              <w:ind w:firstLine="0" w:firstLineChars="0"/>
              <w:jc w:val="center"/>
              <w:rPr>
                <w:rFonts w:ascii="仿宋_GB2312" w:hAnsi="Times New Roman" w:eastAsia="仿宋_GB2312"/>
                <w:b/>
                <w:bCs/>
                <w:color w:val="auto"/>
                <w:sz w:val="24"/>
                <w:szCs w:val="24"/>
                <w:u w:val="none"/>
              </w:rPr>
            </w:pPr>
            <w:r>
              <w:rPr>
                <w:rFonts w:hint="eastAsia" w:ascii="仿宋_GB2312" w:hAnsi="Times New Roman" w:eastAsia="仿宋_GB2312"/>
                <w:b/>
                <w:bCs/>
                <w:color w:val="auto"/>
                <w:sz w:val="24"/>
                <w:szCs w:val="24"/>
                <w:u w:val="none"/>
              </w:rPr>
              <w:t>材料要求</w:t>
            </w:r>
          </w:p>
        </w:tc>
        <w:tc>
          <w:tcPr>
            <w:tcW w:w="1185" w:type="dxa"/>
            <w:vAlign w:val="center"/>
          </w:tcPr>
          <w:p>
            <w:pPr>
              <w:spacing w:line="320" w:lineRule="exact"/>
              <w:jc w:val="center"/>
              <w:rPr>
                <w:rFonts w:ascii="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863" w:type="dxa"/>
            <w:vAlign w:val="center"/>
          </w:tcPr>
          <w:p>
            <w:pPr>
              <w:spacing w:line="320" w:lineRule="exact"/>
              <w:jc w:val="center"/>
              <w:rPr>
                <w:rFonts w:ascii="仿宋_GB2312"/>
                <w:bCs/>
                <w:color w:val="auto"/>
                <w:sz w:val="24"/>
                <w:u w:val="none"/>
              </w:rPr>
            </w:pPr>
            <w:r>
              <w:rPr>
                <w:rFonts w:hint="eastAsia" w:ascii="仿宋_GB2312"/>
                <w:bCs/>
                <w:color w:val="auto"/>
                <w:sz w:val="24"/>
                <w:u w:val="none"/>
              </w:rPr>
              <w:t>Ⅰ-1</w:t>
            </w:r>
          </w:p>
          <w:p>
            <w:pPr>
              <w:spacing w:line="320" w:lineRule="exact"/>
              <w:jc w:val="center"/>
              <w:rPr>
                <w:rFonts w:ascii="仿宋_GB2312"/>
                <w:bCs/>
                <w:color w:val="auto"/>
                <w:sz w:val="24"/>
                <w:u w:val="none"/>
              </w:rPr>
            </w:pPr>
            <w:r>
              <w:rPr>
                <w:rFonts w:hint="eastAsia" w:ascii="仿宋_GB2312"/>
                <w:bCs/>
                <w:color w:val="auto"/>
                <w:sz w:val="24"/>
                <w:u w:val="none"/>
              </w:rPr>
              <w:t>廉洁高效的政务环境</w:t>
            </w:r>
          </w:p>
        </w:tc>
        <w:tc>
          <w:tcPr>
            <w:tcW w:w="1208" w:type="dxa"/>
            <w:vAlign w:val="center"/>
          </w:tcPr>
          <w:p>
            <w:pPr>
              <w:spacing w:line="320" w:lineRule="exact"/>
              <w:jc w:val="center"/>
              <w:rPr>
                <w:rFonts w:ascii="仿宋_GB2312"/>
                <w:color w:val="auto"/>
                <w:sz w:val="24"/>
                <w:u w:val="none"/>
              </w:rPr>
            </w:pPr>
            <w:r>
              <w:rPr>
                <w:rFonts w:hint="eastAsia" w:ascii="仿宋_GB2312"/>
                <w:color w:val="auto"/>
                <w:sz w:val="24"/>
                <w:u w:val="none"/>
              </w:rPr>
              <w:t>Ⅱ-2</w:t>
            </w:r>
          </w:p>
          <w:p>
            <w:pPr>
              <w:spacing w:line="320" w:lineRule="exact"/>
              <w:jc w:val="center"/>
              <w:rPr>
                <w:rFonts w:ascii="仿宋_GB2312"/>
                <w:color w:val="auto"/>
                <w:sz w:val="24"/>
                <w:u w:val="none"/>
              </w:rPr>
            </w:pPr>
            <w:r>
              <w:rPr>
                <w:rFonts w:hint="eastAsia" w:ascii="仿宋_GB2312"/>
                <w:color w:val="auto"/>
                <w:sz w:val="24"/>
                <w:u w:val="none"/>
              </w:rPr>
              <w:t>政务行为规范</w:t>
            </w:r>
          </w:p>
        </w:tc>
        <w:tc>
          <w:tcPr>
            <w:tcW w:w="1359" w:type="dxa"/>
            <w:vAlign w:val="center"/>
          </w:tcPr>
          <w:p>
            <w:pPr>
              <w:spacing w:line="320" w:lineRule="exact"/>
              <w:jc w:val="center"/>
              <w:rPr>
                <w:rFonts w:ascii="仿宋_GB2312"/>
                <w:color w:val="auto"/>
                <w:sz w:val="24"/>
                <w:u w:val="none"/>
              </w:rPr>
            </w:pPr>
            <w:r>
              <w:rPr>
                <w:rFonts w:hint="eastAsia" w:ascii="仿宋_GB2312"/>
                <w:color w:val="auto"/>
                <w:sz w:val="24"/>
                <w:u w:val="none"/>
              </w:rPr>
              <w:t>Ⅲ-5</w:t>
            </w:r>
          </w:p>
          <w:p>
            <w:pPr>
              <w:spacing w:line="320" w:lineRule="exact"/>
              <w:jc w:val="center"/>
              <w:rPr>
                <w:rFonts w:ascii="仿宋_GB2312"/>
                <w:color w:val="auto"/>
                <w:sz w:val="24"/>
                <w:u w:val="none"/>
              </w:rPr>
            </w:pPr>
            <w:r>
              <w:rPr>
                <w:rFonts w:hint="eastAsia" w:ascii="仿宋_GB2312"/>
                <w:color w:val="auto"/>
                <w:sz w:val="24"/>
                <w:u w:val="none"/>
              </w:rPr>
              <w:t>建立科学民主决策制度</w:t>
            </w:r>
          </w:p>
          <w:p>
            <w:pPr>
              <w:spacing w:line="320" w:lineRule="exact"/>
              <w:jc w:val="center"/>
              <w:rPr>
                <w:rFonts w:ascii="仿宋_GB2312"/>
                <w:color w:val="auto"/>
                <w:sz w:val="24"/>
                <w:u w:val="none"/>
              </w:rPr>
            </w:pPr>
            <w:r>
              <w:rPr>
                <w:rFonts w:hint="eastAsia" w:ascii="仿宋_GB2312"/>
                <w:color w:val="auto"/>
                <w:sz w:val="24"/>
                <w:u w:val="none"/>
              </w:rPr>
              <w:t>（45分）</w:t>
            </w:r>
          </w:p>
        </w:tc>
        <w:tc>
          <w:tcPr>
            <w:tcW w:w="4469" w:type="dxa"/>
            <w:vAlign w:val="center"/>
          </w:tcPr>
          <w:p>
            <w:pPr>
              <w:spacing w:line="320" w:lineRule="exact"/>
              <w:ind w:firstLine="480" w:firstLineChars="200"/>
              <w:rPr>
                <w:rFonts w:ascii="仿宋_GB2312"/>
                <w:color w:val="auto"/>
                <w:sz w:val="24"/>
                <w:u w:val="none"/>
              </w:rPr>
            </w:pPr>
            <w:r>
              <w:rPr>
                <w:rFonts w:hint="eastAsia" w:ascii="仿宋_GB2312"/>
                <w:color w:val="auto"/>
                <w:sz w:val="24"/>
                <w:u w:val="none"/>
              </w:rPr>
              <w:t>建立科学民主决策制度，实行重大问题和重要事项集体决策制度；实行决策过错责任追究制、专家咨询制度、社会公示和听证制度。</w:t>
            </w:r>
          </w:p>
        </w:tc>
        <w:tc>
          <w:tcPr>
            <w:tcW w:w="5704" w:type="dxa"/>
            <w:vAlign w:val="center"/>
          </w:tcPr>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1)提供县委对重大问题、重要事件进行集体决策的相关材料；</w:t>
            </w:r>
          </w:p>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2)提供本县实行决策责任制和决策过错责任追究制的相关资料；</w:t>
            </w:r>
          </w:p>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3)提供县委实行专家咨询制度、社会公示和听证制度的相关资料。</w:t>
            </w:r>
          </w:p>
        </w:tc>
        <w:tc>
          <w:tcPr>
            <w:tcW w:w="1185" w:type="dxa"/>
            <w:vAlign w:val="center"/>
          </w:tcPr>
          <w:p>
            <w:pPr>
              <w:spacing w:line="400" w:lineRule="exact"/>
              <w:jc w:val="center"/>
              <w:rPr>
                <w:rFonts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8" w:hRule="atLeast"/>
          <w:jc w:val="center"/>
        </w:trPr>
        <w:tc>
          <w:tcPr>
            <w:tcW w:w="863" w:type="dxa"/>
            <w:vAlign w:val="center"/>
          </w:tcPr>
          <w:p>
            <w:pPr>
              <w:spacing w:line="320" w:lineRule="exact"/>
              <w:jc w:val="center"/>
              <w:rPr>
                <w:rFonts w:ascii="仿宋_GB2312"/>
                <w:bCs/>
                <w:color w:val="auto"/>
                <w:sz w:val="24"/>
                <w:u w:val="none"/>
              </w:rPr>
            </w:pPr>
            <w:r>
              <w:rPr>
                <w:rFonts w:hint="eastAsia" w:ascii="仿宋_GB2312"/>
                <w:bCs/>
                <w:color w:val="auto"/>
                <w:sz w:val="24"/>
                <w:u w:val="none"/>
              </w:rPr>
              <w:t>Ⅰ-9</w:t>
            </w:r>
          </w:p>
          <w:p>
            <w:pPr>
              <w:spacing w:line="320" w:lineRule="exact"/>
              <w:jc w:val="center"/>
              <w:rPr>
                <w:rFonts w:ascii="仿宋_GB2312"/>
                <w:bCs/>
                <w:color w:val="auto"/>
                <w:sz w:val="24"/>
                <w:u w:val="none"/>
              </w:rPr>
            </w:pPr>
            <w:r>
              <w:rPr>
                <w:rFonts w:hint="eastAsia" w:ascii="仿宋_GB2312"/>
                <w:bCs/>
                <w:color w:val="auto"/>
                <w:sz w:val="24"/>
                <w:u w:val="none"/>
              </w:rPr>
              <w:t>扎实有效的创建活动</w:t>
            </w:r>
          </w:p>
        </w:tc>
        <w:tc>
          <w:tcPr>
            <w:tcW w:w="1208" w:type="dxa"/>
            <w:vAlign w:val="center"/>
          </w:tcPr>
          <w:p>
            <w:pPr>
              <w:spacing w:line="320" w:lineRule="exact"/>
              <w:jc w:val="center"/>
              <w:rPr>
                <w:rFonts w:ascii="仿宋_GB2312"/>
                <w:color w:val="auto"/>
                <w:sz w:val="24"/>
                <w:u w:val="none"/>
              </w:rPr>
            </w:pPr>
            <w:r>
              <w:rPr>
                <w:rFonts w:hint="eastAsia" w:ascii="仿宋_GB2312"/>
                <w:color w:val="auto"/>
                <w:sz w:val="24"/>
                <w:u w:val="none"/>
              </w:rPr>
              <w:t>Ⅱ-34</w:t>
            </w:r>
          </w:p>
          <w:p>
            <w:pPr>
              <w:spacing w:line="320" w:lineRule="exact"/>
              <w:jc w:val="center"/>
              <w:rPr>
                <w:rFonts w:ascii="仿宋_GB2312"/>
                <w:color w:val="auto"/>
                <w:sz w:val="24"/>
                <w:u w:val="none"/>
              </w:rPr>
            </w:pPr>
            <w:r>
              <w:rPr>
                <w:rFonts w:hint="eastAsia" w:ascii="仿宋_GB2312"/>
                <w:color w:val="auto"/>
                <w:sz w:val="24"/>
                <w:u w:val="none"/>
              </w:rPr>
              <w:t>组织领导</w:t>
            </w:r>
          </w:p>
        </w:tc>
        <w:tc>
          <w:tcPr>
            <w:tcW w:w="1359" w:type="dxa"/>
            <w:vAlign w:val="center"/>
          </w:tcPr>
          <w:p>
            <w:pPr>
              <w:spacing w:line="320" w:lineRule="exact"/>
              <w:jc w:val="center"/>
              <w:rPr>
                <w:rFonts w:ascii="仿宋_GB2312"/>
                <w:color w:val="auto"/>
                <w:sz w:val="24"/>
                <w:u w:val="none"/>
              </w:rPr>
            </w:pPr>
            <w:r>
              <w:rPr>
                <w:rFonts w:hint="eastAsia" w:ascii="仿宋_GB2312"/>
                <w:color w:val="auto"/>
                <w:sz w:val="24"/>
                <w:u w:val="none"/>
              </w:rPr>
              <w:t>Ⅲ-118</w:t>
            </w:r>
          </w:p>
          <w:p>
            <w:pPr>
              <w:spacing w:line="320" w:lineRule="exact"/>
              <w:jc w:val="center"/>
              <w:rPr>
                <w:rFonts w:ascii="仿宋_GB2312"/>
                <w:color w:val="auto"/>
                <w:sz w:val="24"/>
                <w:u w:val="none"/>
              </w:rPr>
            </w:pPr>
            <w:r>
              <w:rPr>
                <w:rFonts w:hint="eastAsia" w:ascii="仿宋_GB2312"/>
                <w:color w:val="auto"/>
                <w:sz w:val="24"/>
                <w:u w:val="none"/>
              </w:rPr>
              <w:t>机构设置</w:t>
            </w:r>
          </w:p>
          <w:p>
            <w:pPr>
              <w:spacing w:line="320" w:lineRule="exact"/>
              <w:jc w:val="center"/>
              <w:rPr>
                <w:rFonts w:ascii="仿宋_GB2312"/>
                <w:color w:val="auto"/>
                <w:sz w:val="24"/>
                <w:u w:val="none"/>
              </w:rPr>
            </w:pPr>
            <w:r>
              <w:rPr>
                <w:rFonts w:hint="eastAsia" w:ascii="仿宋_GB2312"/>
                <w:color w:val="auto"/>
                <w:sz w:val="24"/>
                <w:u w:val="none"/>
              </w:rPr>
              <w:t>制度建立</w:t>
            </w:r>
          </w:p>
          <w:p>
            <w:pPr>
              <w:spacing w:line="320" w:lineRule="exact"/>
              <w:jc w:val="center"/>
              <w:rPr>
                <w:rFonts w:ascii="仿宋_GB2312"/>
                <w:color w:val="auto"/>
                <w:sz w:val="24"/>
                <w:u w:val="none"/>
              </w:rPr>
            </w:pPr>
            <w:r>
              <w:rPr>
                <w:rFonts w:hint="eastAsia" w:ascii="仿宋_GB2312"/>
                <w:color w:val="auto"/>
                <w:sz w:val="24"/>
                <w:u w:val="none"/>
              </w:rPr>
              <w:t>（45分）</w:t>
            </w:r>
          </w:p>
        </w:tc>
        <w:tc>
          <w:tcPr>
            <w:tcW w:w="4469" w:type="dxa"/>
            <w:vAlign w:val="center"/>
          </w:tcPr>
          <w:p>
            <w:pPr>
              <w:spacing w:line="320" w:lineRule="exact"/>
              <w:ind w:firstLine="480" w:firstLineChars="200"/>
              <w:rPr>
                <w:rFonts w:ascii="仿宋_GB2312"/>
                <w:color w:val="auto"/>
                <w:sz w:val="24"/>
                <w:u w:val="none"/>
              </w:rPr>
            </w:pPr>
            <w:r>
              <w:rPr>
                <w:rFonts w:hint="eastAsia" w:ascii="仿宋_GB2312"/>
                <w:bCs/>
                <w:color w:val="auto"/>
                <w:sz w:val="24"/>
                <w:u w:val="none"/>
              </w:rPr>
              <w:t>党委主要领导担任文明委主任，有创建文明城市的中长期规划和年度计划；精神文明建设的主要指标纳入城市发展规划、年度工作目标和年度考核。</w:t>
            </w:r>
          </w:p>
        </w:tc>
        <w:tc>
          <w:tcPr>
            <w:tcW w:w="5704" w:type="dxa"/>
            <w:vAlign w:val="center"/>
          </w:tcPr>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近两年县委常委会专题研究精神文明建设事项的相关材料,提供县级相关部门制定的创建文明城市的中长期规划和年度计划的文件文本，并说明其主要内容；摘录城市发展规划、年度工作目标和年度考核中有关精神文明建设的内容（提供文字资料）。</w:t>
            </w:r>
          </w:p>
        </w:tc>
        <w:tc>
          <w:tcPr>
            <w:tcW w:w="1185" w:type="dxa"/>
            <w:vAlign w:val="center"/>
          </w:tcPr>
          <w:p>
            <w:pPr>
              <w:spacing w:line="400" w:lineRule="exact"/>
              <w:jc w:val="center"/>
              <w:rPr>
                <w:rFonts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3430" w:type="dxa"/>
            <w:gridSpan w:val="3"/>
            <w:vAlign w:val="center"/>
          </w:tcPr>
          <w:p>
            <w:pPr>
              <w:spacing w:line="320" w:lineRule="exact"/>
              <w:jc w:val="center"/>
              <w:rPr>
                <w:rFonts w:hint="eastAsia" w:ascii="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4"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p>
        </w:tc>
        <w:tc>
          <w:tcPr>
            <w:tcW w:w="1185" w:type="dxa"/>
            <w:vAlign w:val="center"/>
          </w:tcPr>
          <w:p>
            <w:pPr>
              <w:spacing w:line="400" w:lineRule="exact"/>
              <w:jc w:val="center"/>
              <w:rPr>
                <w:rFonts w:hint="eastAsia" w:ascii="仿宋_GB2312"/>
                <w:color w:val="auto"/>
                <w:sz w:val="24"/>
                <w:u w:val="none"/>
              </w:rPr>
            </w:pPr>
          </w:p>
        </w:tc>
      </w:tr>
    </w:tbl>
    <w:p>
      <w:pPr>
        <w:widowControl/>
        <w:spacing w:after="160" w:afterLines="50" w:line="600" w:lineRule="exact"/>
        <w:jc w:val="center"/>
        <w:outlineLvl w:val="0"/>
        <w:rPr>
          <w:rFonts w:hint="eastAsia" w:ascii="方正小标宋简体" w:eastAsia="方正小标宋简体"/>
          <w:color w:val="auto"/>
          <w:sz w:val="44"/>
          <w:szCs w:val="44"/>
          <w:u w:val="none"/>
        </w:rPr>
      </w:pPr>
      <w:r>
        <w:rPr>
          <w:rFonts w:eastAsia="方正小标宋简体"/>
          <w:color w:val="auto"/>
          <w:sz w:val="44"/>
          <w:szCs w:val="44"/>
          <w:u w:val="none"/>
        </w:rPr>
        <w:br w:type="page"/>
      </w:r>
      <w:bookmarkStart w:id="110" w:name="_Toc51793688"/>
      <w:bookmarkStart w:id="111" w:name="_Toc37232714"/>
      <w:bookmarkStart w:id="112" w:name="_Toc37232637"/>
      <w:bookmarkStart w:id="113" w:name="_Toc51793006"/>
      <w:bookmarkStart w:id="114" w:name="_Toc17377517"/>
      <w:bookmarkStart w:id="115" w:name="_Toc11044912"/>
      <w:bookmarkStart w:id="116" w:name="_Toc51793202"/>
      <w:bookmarkStart w:id="117" w:name="_Toc89694153"/>
      <w:bookmarkStart w:id="118" w:name="_Toc37232561"/>
      <w:bookmarkStart w:id="119" w:name="_Toc51129594"/>
      <w:bookmarkStart w:id="120" w:name="_Toc11044838"/>
      <w:bookmarkStart w:id="121" w:name="_Toc51793976"/>
      <w:bookmarkStart w:id="122" w:name="_Toc51793495"/>
      <w:bookmarkStart w:id="123" w:name="_Toc51793300"/>
      <w:bookmarkStart w:id="124" w:name="_Toc51793784"/>
      <w:bookmarkStart w:id="125" w:name="_Toc37232485"/>
      <w:bookmarkStart w:id="126" w:name="_Toc51129740"/>
      <w:bookmarkStart w:id="127" w:name="_Toc51129667"/>
      <w:bookmarkStart w:id="128" w:name="_Toc46984727"/>
      <w:bookmarkStart w:id="129" w:name="_Toc32633201"/>
      <w:bookmarkStart w:id="130" w:name="_Toc80127654"/>
      <w:bookmarkStart w:id="131" w:name="_Toc51129813"/>
      <w:bookmarkStart w:id="132" w:name="_Toc512437806"/>
      <w:r>
        <w:rPr>
          <w:rFonts w:hint="eastAsia" w:ascii="方正小标宋简体" w:eastAsia="方正小标宋简体"/>
          <w:color w:val="auto"/>
          <w:sz w:val="44"/>
          <w:szCs w:val="44"/>
          <w:u w:val="none"/>
        </w:rPr>
        <w:t>县政府办</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Style w:val="8"/>
        <w:tblW w:w="14828" w:type="dxa"/>
        <w:jc w:val="center"/>
        <w:tblInd w:w="-1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16"/>
        <w:gridCol w:w="1210"/>
        <w:gridCol w:w="4876"/>
        <w:gridCol w:w="5720"/>
        <w:gridCol w:w="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90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16"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210"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876"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20"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90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jc w:val="center"/>
        </w:trPr>
        <w:tc>
          <w:tcPr>
            <w:tcW w:w="90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廉</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洁</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高</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政</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16"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政务行为规范</w:t>
            </w: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建立科学民主决策制度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76"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建立科学民主决策制度，实行重大问题和重要事项集体决策制度；实行决策过错责任追究制、专家咨询制度、社会公示和听证制度。</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1)提供县政府对重大问题、重要事件进行集体决策的制度建设的相关资料；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2)提供本县实行决策责任制和决策过错责任追究制的资料；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3)提供县政府实行专家咨询制度、社会公示和听证制度的情况。</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903" w:type="dxa"/>
            <w:vMerge w:val="continue"/>
            <w:vAlign w:val="center"/>
          </w:tcPr>
          <w:p>
            <w:pPr>
              <w:widowControl/>
              <w:rPr>
                <w:rFonts w:hint="eastAsia" w:ascii="仿宋_GB2312" w:hAnsi="仿宋_GB2312" w:cs="仿宋_GB2312"/>
                <w:color w:val="auto"/>
                <w:sz w:val="24"/>
                <w:u w:val="none"/>
              </w:rPr>
            </w:pPr>
          </w:p>
        </w:tc>
        <w:tc>
          <w:tcPr>
            <w:tcW w:w="1216" w:type="dxa"/>
            <w:vMerge w:val="continue"/>
            <w:vAlign w:val="center"/>
          </w:tcPr>
          <w:p>
            <w:pPr>
              <w:widowControl/>
              <w:rPr>
                <w:rFonts w:hint="eastAsia" w:ascii="仿宋_GB2312" w:hAnsi="仿宋_GB2312" w:cs="仿宋_GB2312"/>
                <w:color w:val="auto"/>
                <w:sz w:val="24"/>
                <w:u w:val="none"/>
              </w:rPr>
            </w:pP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依法行政加强监督</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76"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严格按照法律法规行政规范性文件；规范行政行为、行政审批事项，政府部门、执法单位严格按照法律法规公正、文明执行公务。</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4"/>
                <w:sz w:val="24"/>
                <w:szCs w:val="24"/>
                <w:u w:val="none"/>
              </w:rPr>
              <w:t>列举行政规范性文件的备案制度；统计在行政复议中要求审查的或者法院通过司法建议要求修改的不合理、不合法的行政规范性文件的名称与数量。</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903" w:type="dxa"/>
            <w:vMerge w:val="continue"/>
            <w:vAlign w:val="center"/>
          </w:tcPr>
          <w:p>
            <w:pPr>
              <w:widowControl/>
              <w:rPr>
                <w:rFonts w:hint="eastAsia" w:ascii="仿宋_GB2312" w:hAnsi="仿宋_GB2312" w:cs="仿宋_GB2312"/>
                <w:color w:val="auto"/>
                <w:sz w:val="24"/>
                <w:u w:val="none"/>
              </w:rPr>
            </w:pPr>
          </w:p>
        </w:tc>
        <w:tc>
          <w:tcPr>
            <w:tcW w:w="1216" w:type="dxa"/>
            <w:vMerge w:val="continue"/>
            <w:vAlign w:val="center"/>
          </w:tcPr>
          <w:p>
            <w:pPr>
              <w:widowControl/>
              <w:rPr>
                <w:rFonts w:hint="eastAsia" w:ascii="仿宋_GB2312" w:hAnsi="仿宋_GB2312" w:cs="仿宋_GB2312"/>
                <w:color w:val="auto"/>
                <w:sz w:val="24"/>
                <w:u w:val="none"/>
              </w:rPr>
            </w:pP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w:t>
            </w:r>
          </w:p>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依法行政加强监督</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76"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各级政府自觉接受人大的法律监督、接受政协的民主监督，接受新闻舆论和社会公众的监督。</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1)提供政府部门为规范行政行为、简化办事程序而采取的主要措施的资料。说明政府部门、执法单位按照法律法规执行公务的情况，并列举对违规事件进行处理的相关材料；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2)提供县政府接受</w:t>
            </w:r>
            <w:r>
              <w:rPr>
                <w:rFonts w:hint="eastAsia" w:ascii="仿宋_GB2312" w:hAnsi="仿宋_GB2312" w:eastAsia="仿宋_GB2312" w:cs="仿宋_GB2312"/>
                <w:color w:val="auto"/>
                <w:sz w:val="24"/>
                <w:szCs w:val="24"/>
                <w:u w:val="none"/>
                <w:lang w:eastAsia="zh-CN"/>
              </w:rPr>
              <w:t>县</w:t>
            </w:r>
            <w:r>
              <w:rPr>
                <w:rFonts w:hint="eastAsia" w:ascii="仿宋_GB2312" w:hAnsi="仿宋_GB2312" w:eastAsia="仿宋_GB2312" w:cs="仿宋_GB2312"/>
                <w:color w:val="auto"/>
                <w:sz w:val="24"/>
                <w:szCs w:val="24"/>
                <w:u w:val="none"/>
              </w:rPr>
              <w:t>人大、</w:t>
            </w:r>
            <w:r>
              <w:rPr>
                <w:rFonts w:hint="eastAsia" w:ascii="仿宋_GB2312" w:hAnsi="仿宋_GB2312" w:eastAsia="仿宋_GB2312" w:cs="仿宋_GB2312"/>
                <w:color w:val="auto"/>
                <w:sz w:val="24"/>
                <w:szCs w:val="24"/>
                <w:u w:val="none"/>
                <w:lang w:eastAsia="zh-CN"/>
              </w:rPr>
              <w:t>县</w:t>
            </w:r>
            <w:r>
              <w:rPr>
                <w:rFonts w:hint="eastAsia" w:ascii="仿宋_GB2312" w:hAnsi="仿宋_GB2312" w:eastAsia="仿宋_GB2312" w:cs="仿宋_GB2312"/>
                <w:color w:val="auto"/>
                <w:sz w:val="24"/>
                <w:szCs w:val="24"/>
                <w:u w:val="none"/>
              </w:rPr>
              <w:t>政协民主监督的资料。</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jc w:val="center"/>
        </w:trPr>
        <w:tc>
          <w:tcPr>
            <w:tcW w:w="90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16"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诚信建设</w:t>
            </w: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诚信政府建设</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76"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加快政府诚信体系建设，将学雷锋志愿服务作为重要内容纳入公民诚信体系建设；形成社会对政府部门承诺的监督网络，促进政府公开、公平、公正地行使社会管理职能；市民对政府诚信的满意度≥90%。</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w:t>
            </w:r>
            <w:r>
              <w:rPr>
                <w:rFonts w:hint="eastAsia" w:ascii="仿宋_GB2312" w:hAnsi="仿宋_GB2312" w:eastAsia="仿宋_GB2312" w:cs="仿宋_GB2312"/>
                <w:color w:val="auto"/>
                <w:sz w:val="24"/>
                <w:szCs w:val="24"/>
                <w:u w:val="none"/>
                <w:lang w:eastAsia="zh-CN"/>
              </w:rPr>
              <w:t>督促相关单位提供</w:t>
            </w:r>
            <w:r>
              <w:rPr>
                <w:rFonts w:hint="eastAsia" w:ascii="仿宋_GB2312" w:hAnsi="仿宋_GB2312" w:eastAsia="仿宋_GB2312" w:cs="仿宋_GB2312"/>
                <w:color w:val="auto"/>
                <w:sz w:val="24"/>
                <w:szCs w:val="24"/>
                <w:u w:val="none"/>
              </w:rPr>
              <w:t>加强诚信政府建设，将学雷锋志愿服务作为重要内容纳入公民诚信体系建设的相关资料</w:t>
            </w:r>
            <w:r>
              <w:rPr>
                <w:rFonts w:hint="eastAsia" w:ascii="仿宋_GB2312" w:hAnsi="仿宋_GB2312" w:eastAsia="仿宋_GB2312" w:cs="仿宋_GB2312"/>
                <w:color w:val="auto"/>
                <w:sz w:val="24"/>
                <w:szCs w:val="24"/>
                <w:u w:val="none"/>
                <w:lang w:eastAsia="zh-CN"/>
              </w:rPr>
              <w:t>；</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r>
              <w:rPr>
                <w:rFonts w:hint="eastAsia" w:ascii="仿宋_GB2312" w:hAnsi="仿宋_GB2312" w:eastAsia="仿宋_GB2312" w:cs="仿宋_GB2312"/>
                <w:color w:val="auto"/>
                <w:spacing w:val="-5"/>
                <w:sz w:val="24"/>
                <w:szCs w:val="24"/>
                <w:u w:val="none"/>
              </w:rPr>
              <w:t>)</w:t>
            </w:r>
            <w:r>
              <w:rPr>
                <w:rFonts w:hint="eastAsia" w:ascii="仿宋_GB2312" w:hAnsi="仿宋_GB2312" w:eastAsia="仿宋_GB2312" w:cs="仿宋_GB2312"/>
                <w:color w:val="auto"/>
                <w:spacing w:val="-5"/>
                <w:sz w:val="24"/>
                <w:szCs w:val="24"/>
                <w:u w:val="none"/>
                <w:lang w:eastAsia="zh-CN"/>
              </w:rPr>
              <w:t>督促相关单位</w:t>
            </w:r>
            <w:r>
              <w:rPr>
                <w:rFonts w:hint="eastAsia" w:ascii="仿宋_GB2312" w:hAnsi="仿宋_GB2312" w:eastAsia="仿宋_GB2312" w:cs="仿宋_GB2312"/>
                <w:color w:val="auto"/>
                <w:spacing w:val="-5"/>
                <w:sz w:val="24"/>
                <w:szCs w:val="24"/>
                <w:u w:val="none"/>
              </w:rPr>
              <w:t>分别统计近两年县、乡两级政府及其工作部门签约的道路、交通、大型广场、大型绿地、大型文化设施等市政工程项目履约率及其平均数。履约率的计算方法如下：（市政工程项目总数－政府违约的工程项目数）÷市政工程项目总数×100%。履约率≥95%为符合标准。</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62" w:hRule="atLeast"/>
          <w:jc w:val="center"/>
        </w:trPr>
        <w:tc>
          <w:tcPr>
            <w:tcW w:w="90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稳定</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的社</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1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公共安全</w:t>
            </w: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76"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立减灾、防灾、救灾综合协调机制和灾害应急管理机构，设置明确的城市避难场所，开展社区减灾、防灾宣传教育，加强城市（镇）社区人防宣传教育工作，不断普及城市（镇）居民防空防灾基本知识技能，提高灾害事故自救互救能力；组织开展消防安全知识普及、火灾隐患排查志愿服务活动，建立健全救灾应急预案；对政府预防和处置突发公共事件能力的满意度≥75%。</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1)说明建立突发公共事件应急指挥系统以及执行事件报告、通报和信息发布制度的情况（提供文字资料）；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2)说明突发公共事件领导问责制的建立和实行情况（提供文字资料）；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3)进行问卷调查。</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90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1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组织领导</w:t>
            </w: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机构设置制度建立</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76"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党委主要领导担任文明委主任，有创建文明城市的中长期规划和年度计划；精神文明建设的主要指标纳入城市发展规划、年度工作目标和年度考核。</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县政府常务会议研究精神文明建设的相关会议纪要。</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90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学雷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锋志</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愿服</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务制</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度化</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有序</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推进</w:t>
            </w:r>
          </w:p>
        </w:tc>
        <w:tc>
          <w:tcPr>
            <w:tcW w:w="1216"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体制机制建设</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建立机制（</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76"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建立健全学雷锋志愿服务领导机制，县级人民政府要成立以分管县长为主任的学雷锋志愿服务工作委员会，委员会办公室设文明办内；建立由文明办牵头、有关部门参与的志愿服务领导机构和专门工作机构，研究部署志愿服务工作</w:t>
            </w:r>
            <w:r>
              <w:rPr>
                <w:rFonts w:hint="eastAsia" w:ascii="仿宋_GB2312" w:hAnsi="仿宋_GB2312" w:cs="仿宋_GB2312"/>
                <w:color w:val="auto"/>
                <w:sz w:val="24"/>
                <w:u w:val="none"/>
                <w:lang w:eastAsia="zh-CN"/>
              </w:rPr>
              <w:t>。</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1)提供志工委成立的相关资料；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2)提供建立志愿服务领导机构和专门工作机构的相关资料，提供定期研究部署志愿服务工作的相关会议纪要和资料</w:t>
            </w:r>
            <w:r>
              <w:rPr>
                <w:rFonts w:hint="eastAsia" w:ascii="仿宋_GB2312" w:hAnsi="仿宋_GB2312" w:cs="仿宋_GB2312"/>
                <w:color w:val="auto"/>
                <w:sz w:val="24"/>
                <w:u w:val="none"/>
              </w:rPr>
              <w:t>。</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903" w:type="dxa"/>
            <w:vMerge w:val="continue"/>
            <w:vAlign w:val="center"/>
          </w:tcPr>
          <w:p>
            <w:pPr>
              <w:widowControl/>
              <w:rPr>
                <w:rFonts w:hint="eastAsia" w:ascii="仿宋_GB2312" w:hAnsi="仿宋_GB2312" w:cs="仿宋_GB2312"/>
                <w:bCs/>
                <w:color w:val="auto"/>
                <w:sz w:val="24"/>
                <w:u w:val="none"/>
              </w:rPr>
            </w:pPr>
          </w:p>
        </w:tc>
        <w:tc>
          <w:tcPr>
            <w:tcW w:w="1216" w:type="dxa"/>
            <w:vMerge w:val="continue"/>
            <w:vAlign w:val="center"/>
          </w:tcPr>
          <w:p>
            <w:pPr>
              <w:widowControl/>
              <w:rPr>
                <w:rFonts w:hint="eastAsia" w:ascii="仿宋_GB2312" w:hAnsi="仿宋_GB2312" w:cs="仿宋_GB2312"/>
                <w:color w:val="auto"/>
                <w:sz w:val="24"/>
                <w:u w:val="none"/>
              </w:rPr>
            </w:pP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纳入规划</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76" w:type="dxa"/>
            <w:vAlign w:val="center"/>
          </w:tcPr>
          <w:p>
            <w:pPr>
              <w:widowControl/>
              <w:spacing w:line="320" w:lineRule="exact"/>
              <w:ind w:firstLine="480" w:firstLineChars="200"/>
              <w:jc w:val="left"/>
              <w:rPr>
                <w:rFonts w:hint="eastAsia" w:ascii="仿宋_GB2312" w:hAnsi="仿宋_GB2312" w:cs="仿宋_GB2312"/>
                <w:bCs/>
                <w:color w:val="auto"/>
                <w:sz w:val="24"/>
                <w:u w:val="none"/>
              </w:rPr>
            </w:pPr>
            <w:r>
              <w:rPr>
                <w:rFonts w:hint="eastAsia" w:ascii="仿宋_GB2312" w:hAnsi="仿宋_GB2312" w:cs="仿宋_GB2312"/>
                <w:color w:val="auto"/>
                <w:sz w:val="24"/>
                <w:u w:val="none"/>
              </w:rPr>
              <w:t>县级人民政府将志愿服务事业纳入国民经济和社会发展规划，合理安排志愿服务所需资金，促进广覆盖、多层次、宽领域开展志愿服务</w:t>
            </w:r>
            <w:r>
              <w:rPr>
                <w:rFonts w:hint="eastAsia" w:ascii="仿宋_GB2312" w:hAnsi="仿宋_GB2312" w:cs="仿宋_GB2312"/>
                <w:color w:val="auto"/>
                <w:sz w:val="24"/>
                <w:u w:val="none"/>
                <w:lang w:eastAsia="zh-CN"/>
              </w:rPr>
              <w:t>。</w:t>
            </w:r>
          </w:p>
        </w:tc>
        <w:tc>
          <w:tcPr>
            <w:tcW w:w="5720" w:type="dxa"/>
            <w:vAlign w:val="center"/>
          </w:tcPr>
          <w:p>
            <w:pPr>
              <w:pStyle w:val="13"/>
              <w:widowControl/>
              <w:numPr>
                <w:ilvl w:val="0"/>
                <w:numId w:val="1"/>
              </w:numPr>
              <w:spacing w:line="320" w:lineRule="exact"/>
              <w:ind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提供规划、资金安排的相关资料；</w:t>
            </w:r>
          </w:p>
          <w:p>
            <w:pPr>
              <w:widowControl/>
              <w:rPr>
                <w:rFonts w:hint="eastAsia" w:ascii="仿宋_GB2312" w:hAnsi="仿宋_GB2312" w:eastAsia="仿宋_GB2312" w:cs="仿宋_GB2312"/>
                <w:color w:val="auto"/>
                <w:sz w:val="24"/>
                <w:szCs w:val="24"/>
                <w:u w:val="none"/>
              </w:rPr>
            </w:pPr>
            <w:r>
              <w:rPr>
                <w:rFonts w:hint="eastAsia" w:ascii="仿宋_GB2312" w:hAnsi="仿宋_GB2312" w:cs="仿宋_GB2312"/>
                <w:color w:val="auto"/>
                <w:sz w:val="24"/>
                <w:u w:val="none"/>
              </w:rPr>
              <w:t>2）提供开展相关志愿服务的资料。</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jc w:val="center"/>
        </w:trPr>
        <w:tc>
          <w:tcPr>
            <w:tcW w:w="903" w:type="dxa"/>
            <w:vMerge w:val="continue"/>
            <w:vAlign w:val="center"/>
          </w:tcPr>
          <w:p>
            <w:pPr>
              <w:widowControl/>
              <w:rPr>
                <w:rFonts w:hint="eastAsia" w:ascii="仿宋_GB2312" w:hAnsi="仿宋_GB2312" w:cs="仿宋_GB2312"/>
                <w:bCs/>
                <w:color w:val="auto"/>
                <w:sz w:val="24"/>
                <w:u w:val="none"/>
              </w:rPr>
            </w:pPr>
          </w:p>
        </w:tc>
        <w:tc>
          <w:tcPr>
            <w:tcW w:w="1216" w:type="dxa"/>
            <w:vMerge w:val="continue"/>
            <w:vAlign w:val="center"/>
          </w:tcPr>
          <w:p>
            <w:pPr>
              <w:widowControl/>
              <w:rPr>
                <w:rFonts w:hint="eastAsia" w:ascii="仿宋_GB2312" w:hAnsi="仿宋_GB2312" w:cs="仿宋_GB2312"/>
                <w:color w:val="auto"/>
                <w:sz w:val="24"/>
                <w:u w:val="none"/>
              </w:rPr>
            </w:pPr>
          </w:p>
        </w:tc>
        <w:tc>
          <w:tcPr>
            <w:tcW w:w="121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激励措施</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76" w:type="dxa"/>
            <w:vAlign w:val="center"/>
          </w:tcPr>
          <w:p>
            <w:pPr>
              <w:widowControl/>
              <w:spacing w:line="320" w:lineRule="exact"/>
              <w:ind w:firstLine="480" w:firstLineChars="200"/>
              <w:jc w:val="left"/>
              <w:rPr>
                <w:rFonts w:hint="eastAsia" w:ascii="仿宋_GB2312" w:hAnsi="仿宋_GB2312" w:cs="仿宋_GB2312"/>
                <w:bCs/>
                <w:color w:val="auto"/>
                <w:sz w:val="24"/>
                <w:u w:val="none"/>
              </w:rPr>
            </w:pPr>
            <w:r>
              <w:rPr>
                <w:rFonts w:hint="eastAsia" w:ascii="仿宋_GB2312" w:hAnsi="仿宋_GB2312" w:cs="仿宋_GB2312"/>
                <w:color w:val="auto"/>
                <w:sz w:val="24"/>
                <w:u w:val="none"/>
              </w:rPr>
              <w:t>县级人民政府根据经济社会发展情况，制定促进志愿服务事业发展的政策和措施。定期对在志愿服务事业发展中做出突出贡献的志愿者、志愿服务组织，由县级人民政府或者有关部门按照法律、法规和国家有关规定予以表彰、奖励</w:t>
            </w:r>
            <w:r>
              <w:rPr>
                <w:rFonts w:hint="eastAsia" w:ascii="仿宋_GB2312" w:hAnsi="仿宋_GB2312" w:cs="仿宋_GB2312"/>
                <w:color w:val="auto"/>
                <w:sz w:val="24"/>
                <w:u w:val="none"/>
                <w:lang w:eastAsia="zh-CN"/>
              </w:rPr>
              <w:t>。</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1）提供相关政策和措施的资料；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kern w:val="2"/>
                <w:sz w:val="24"/>
                <w:szCs w:val="24"/>
                <w:u w:val="none"/>
              </w:rPr>
              <w:t>2）提供相关表彰、奖励的文件和证明资料</w:t>
            </w:r>
            <w:r>
              <w:rPr>
                <w:rFonts w:hint="eastAsia" w:ascii="仿宋_GB2312" w:hAnsi="仿宋_GB2312" w:eastAsia="仿宋_GB2312" w:cs="仿宋_GB2312"/>
                <w:color w:val="auto"/>
                <w:kern w:val="2"/>
                <w:sz w:val="24"/>
                <w:szCs w:val="24"/>
                <w:u w:val="none"/>
                <w:lang w:eastAsia="zh-CN"/>
              </w:rPr>
              <w:t>。</w:t>
            </w: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3329" w:type="dxa"/>
            <w:gridSpan w:val="3"/>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876"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2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903" w:type="dxa"/>
            <w:vAlign w:val="center"/>
          </w:tcPr>
          <w:p>
            <w:pPr>
              <w:widowControl/>
              <w:spacing w:line="400" w:lineRule="exact"/>
              <w:jc w:val="center"/>
              <w:rPr>
                <w:rFonts w:hint="eastAsia" w:ascii="仿宋_GB2312" w:hAnsi="仿宋_GB2312" w:cs="仿宋_GB2312"/>
                <w:color w:val="auto"/>
                <w:sz w:val="24"/>
                <w:u w:val="none"/>
              </w:rPr>
            </w:pPr>
          </w:p>
        </w:tc>
      </w:tr>
    </w:tbl>
    <w:p>
      <w:pPr>
        <w:spacing w:after="160" w:afterLines="50" w:line="600" w:lineRule="exact"/>
        <w:jc w:val="center"/>
        <w:rPr>
          <w:rFonts w:hint="eastAsia" w:ascii="方正小标宋简体" w:eastAsia="方正小标宋简体"/>
          <w:color w:val="auto"/>
          <w:sz w:val="44"/>
          <w:szCs w:val="44"/>
          <w:u w:val="none"/>
        </w:rPr>
      </w:pPr>
      <w:bookmarkStart w:id="133" w:name="_Toc51793008"/>
      <w:bookmarkStart w:id="134" w:name="_Toc51793204"/>
      <w:bookmarkStart w:id="135" w:name="_Toc512437808"/>
      <w:bookmarkStart w:id="136" w:name="_Toc51793302"/>
    </w:p>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县政府办督促现场考评细则（100分）</w:t>
      </w:r>
    </w:p>
    <w:p>
      <w:pPr>
        <w:pStyle w:val="7"/>
        <w:outlineLvl w:val="9"/>
        <w:rPr>
          <w:rFonts w:ascii="Times New Roman" w:cs="Times New Roman"/>
          <w:color w:val="auto"/>
          <w:u w:val="none"/>
        </w:rPr>
      </w:pPr>
      <w:r>
        <w:rPr>
          <w:rFonts w:ascii="Times New Roman" w:cs="Times New Roman"/>
          <w:color w:val="auto"/>
          <w:u w:val="none"/>
        </w:rPr>
        <w:t>（县政府办负责督促金融单位现场达标，季度</w:t>
      </w:r>
      <w:r>
        <w:rPr>
          <w:rFonts w:hint="eastAsia" w:ascii="Times New Roman" w:cs="Times New Roman"/>
          <w:color w:val="auto"/>
          <w:u w:val="none"/>
          <w:lang w:eastAsia="zh-CN"/>
        </w:rPr>
        <w:t>、</w:t>
      </w:r>
      <w:r>
        <w:rPr>
          <w:rFonts w:ascii="Times New Roman" w:cs="Times New Roman"/>
          <w:color w:val="auto"/>
          <w:u w:val="none"/>
        </w:rPr>
        <w:t>专项督查和综合考核过程中各金融窗口扣分的平均分为县政府办扣分）</w:t>
      </w:r>
      <w:bookmarkEnd w:id="133"/>
      <w:bookmarkEnd w:id="134"/>
      <w:bookmarkEnd w:id="135"/>
      <w:bookmarkEnd w:id="136"/>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b/>
                <w:bCs/>
                <w:color w:val="auto"/>
                <w:sz w:val="24"/>
                <w:u w:val="none"/>
              </w:rPr>
            </w:pPr>
            <w:r>
              <w:rPr>
                <w:rFonts w:hint="eastAsia" w:ascii="仿宋_GB2312"/>
                <w:b/>
                <w:bCs/>
                <w:color w:val="auto"/>
                <w:sz w:val="24"/>
                <w:u w:val="none"/>
              </w:rPr>
              <w:t>考察项目</w:t>
            </w:r>
          </w:p>
        </w:tc>
        <w:tc>
          <w:tcPr>
            <w:tcW w:w="13780" w:type="dxa"/>
            <w:vAlign w:val="center"/>
          </w:tcPr>
          <w:p>
            <w:pPr>
              <w:jc w:val="center"/>
              <w:rPr>
                <w:rFonts w:hint="eastAsia"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84" w:hRule="atLeast"/>
          <w:jc w:val="center"/>
        </w:trPr>
        <w:tc>
          <w:tcPr>
            <w:tcW w:w="1332" w:type="dxa"/>
            <w:vAlign w:val="center"/>
          </w:tcPr>
          <w:p>
            <w:pPr>
              <w:spacing w:line="440" w:lineRule="exact"/>
              <w:jc w:val="center"/>
              <w:rPr>
                <w:rFonts w:hint="eastAsia" w:ascii="仿宋_GB2312"/>
                <w:color w:val="auto"/>
                <w:sz w:val="24"/>
                <w:u w:val="none"/>
              </w:rPr>
            </w:pPr>
            <w:r>
              <w:rPr>
                <w:rFonts w:hint="eastAsia" w:ascii="仿宋_GB2312"/>
                <w:color w:val="auto"/>
                <w:sz w:val="24"/>
                <w:u w:val="none"/>
              </w:rPr>
              <w:t>金融窗口</w:t>
            </w:r>
          </w:p>
          <w:p>
            <w:pPr>
              <w:spacing w:line="440" w:lineRule="exact"/>
              <w:jc w:val="center"/>
              <w:rPr>
                <w:rFonts w:hint="eastAsia" w:ascii="仿宋_GB2312"/>
                <w:color w:val="auto"/>
                <w:sz w:val="24"/>
                <w:u w:val="none"/>
              </w:rPr>
            </w:pPr>
            <w:r>
              <w:rPr>
                <w:rFonts w:hint="eastAsia" w:ascii="仿宋_GB2312"/>
                <w:color w:val="auto"/>
                <w:sz w:val="24"/>
                <w:u w:val="none"/>
              </w:rPr>
              <w:t>（银行、保险）</w:t>
            </w:r>
          </w:p>
        </w:tc>
        <w:tc>
          <w:tcPr>
            <w:tcW w:w="13780" w:type="dxa"/>
            <w:vAlign w:val="center"/>
          </w:tcPr>
          <w:p>
            <w:pPr>
              <w:spacing w:line="440" w:lineRule="exact"/>
              <w:rPr>
                <w:rFonts w:hint="eastAsia" w:ascii="仿宋_GB2312"/>
                <w:color w:val="auto"/>
                <w:sz w:val="24"/>
                <w:u w:val="none"/>
              </w:rPr>
            </w:pPr>
            <w:r>
              <w:rPr>
                <w:rFonts w:hint="eastAsia" w:ascii="仿宋_GB2312"/>
                <w:color w:val="auto"/>
                <w:sz w:val="24"/>
                <w:u w:val="none"/>
              </w:rPr>
              <w:t>1.在显著位置展示行业规范；</w:t>
            </w:r>
          </w:p>
          <w:p>
            <w:pPr>
              <w:spacing w:line="440" w:lineRule="exact"/>
              <w:rPr>
                <w:rFonts w:hint="eastAsia" w:ascii="仿宋_GB2312"/>
                <w:color w:val="auto"/>
                <w:sz w:val="24"/>
                <w:u w:val="none"/>
              </w:rPr>
            </w:pPr>
            <w:r>
              <w:rPr>
                <w:rFonts w:hint="eastAsia" w:ascii="仿宋_GB2312"/>
                <w:color w:val="auto"/>
                <w:sz w:val="24"/>
                <w:u w:val="none"/>
              </w:rPr>
              <w:t>2.在显著位置展示诚信主题公益广告或宣传诚信建设内容；</w:t>
            </w:r>
          </w:p>
          <w:p>
            <w:pPr>
              <w:spacing w:line="440" w:lineRule="exact"/>
              <w:rPr>
                <w:rFonts w:hint="eastAsia" w:ascii="仿宋_GB2312"/>
                <w:color w:val="auto"/>
                <w:sz w:val="24"/>
                <w:u w:val="none"/>
              </w:rPr>
            </w:pPr>
            <w:r>
              <w:rPr>
                <w:rFonts w:hint="eastAsia" w:ascii="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440" w:lineRule="exact"/>
              <w:rPr>
                <w:rFonts w:hint="eastAsia" w:ascii="仿宋_GB2312"/>
                <w:color w:val="auto"/>
                <w:sz w:val="24"/>
                <w:u w:val="none"/>
              </w:rPr>
            </w:pPr>
            <w:r>
              <w:rPr>
                <w:rFonts w:hint="eastAsia" w:ascii="仿宋_GB2312"/>
                <w:color w:val="auto"/>
                <w:sz w:val="24"/>
                <w:u w:val="none"/>
              </w:rPr>
              <w:t>4.设有轮椅通道、扶手、缘石坡道、无障碍卫生间等无障碍设施且管理、使用状况良好；</w:t>
            </w:r>
          </w:p>
          <w:p>
            <w:pPr>
              <w:spacing w:line="440" w:lineRule="exact"/>
              <w:rPr>
                <w:rFonts w:hint="eastAsia" w:ascii="仿宋_GB2312"/>
                <w:color w:val="auto"/>
                <w:sz w:val="24"/>
                <w:u w:val="none"/>
              </w:rPr>
            </w:pPr>
            <w:r>
              <w:rPr>
                <w:rFonts w:hint="eastAsia" w:ascii="仿宋_GB2312"/>
                <w:color w:val="auto"/>
                <w:sz w:val="24"/>
                <w:u w:val="none"/>
              </w:rPr>
              <w:t>5.有符合标准的物防、技防、人防、消防设施；无占用、堵塞、封闭消防通道现象；</w:t>
            </w:r>
          </w:p>
          <w:p>
            <w:pPr>
              <w:spacing w:line="440" w:lineRule="exact"/>
              <w:rPr>
                <w:rFonts w:hint="eastAsia" w:ascii="仿宋_GB2312"/>
                <w:color w:val="auto"/>
                <w:sz w:val="24"/>
                <w:u w:val="none"/>
              </w:rPr>
            </w:pPr>
            <w:r>
              <w:rPr>
                <w:rFonts w:hint="eastAsia" w:ascii="仿宋_GB2312"/>
                <w:color w:val="auto"/>
                <w:sz w:val="24"/>
                <w:u w:val="none"/>
              </w:rPr>
              <w:t>6.办事人员文明用语，礼貌待人，规范服务；</w:t>
            </w:r>
          </w:p>
          <w:p>
            <w:pPr>
              <w:spacing w:line="440" w:lineRule="exact"/>
              <w:rPr>
                <w:rFonts w:hint="eastAsia" w:ascii="仿宋_GB2312"/>
                <w:color w:val="auto"/>
                <w:sz w:val="24"/>
                <w:u w:val="none"/>
              </w:rPr>
            </w:pPr>
            <w:r>
              <w:rPr>
                <w:rFonts w:hint="eastAsia" w:ascii="仿宋_GB2312"/>
                <w:color w:val="auto"/>
                <w:sz w:val="24"/>
                <w:u w:val="none"/>
              </w:rPr>
              <w:t>7.无门难进、脸难看、事难办等突出问题，慵懒散拖现象；</w:t>
            </w:r>
          </w:p>
          <w:p>
            <w:pPr>
              <w:spacing w:line="440" w:lineRule="exact"/>
              <w:rPr>
                <w:rFonts w:hint="eastAsia" w:ascii="仿宋_GB2312"/>
                <w:color w:val="auto"/>
                <w:sz w:val="24"/>
                <w:u w:val="none"/>
              </w:rPr>
            </w:pPr>
            <w:r>
              <w:rPr>
                <w:rFonts w:hint="eastAsia" w:ascii="仿宋_GB2312"/>
                <w:color w:val="auto"/>
                <w:sz w:val="24"/>
                <w:u w:val="none"/>
              </w:rPr>
              <w:t>8.有明显禁烟标识，无烟区没有吸烟现象。</w:t>
            </w:r>
          </w:p>
        </w:tc>
      </w:tr>
    </w:tbl>
    <w:p>
      <w:pPr>
        <w:pStyle w:val="7"/>
        <w:outlineLvl w:val="1"/>
        <w:rPr>
          <w:rFonts w:hint="eastAsia" w:ascii="Times New Roman" w:cs="Times New Roman"/>
          <w:color w:val="auto"/>
          <w:sz w:val="32"/>
          <w:szCs w:val="32"/>
          <w:u w:val="none"/>
        </w:rPr>
      </w:pPr>
    </w:p>
    <w:p>
      <w:pPr>
        <w:pStyle w:val="7"/>
        <w:jc w:val="both"/>
        <w:outlineLvl w:val="1"/>
        <w:rPr>
          <w:rFonts w:ascii="Times New Roman" w:cs="Times New Roman"/>
          <w:color w:val="auto"/>
          <w:sz w:val="32"/>
          <w:szCs w:val="32"/>
          <w:u w:val="none"/>
        </w:rPr>
      </w:pPr>
    </w:p>
    <w:p>
      <w:pPr>
        <w:rPr>
          <w:color w:val="auto"/>
          <w:u w:val="none"/>
        </w:rPr>
      </w:pPr>
    </w:p>
    <w:p>
      <w:pPr>
        <w:spacing w:after="160" w:afterLines="50" w:line="600" w:lineRule="exact"/>
        <w:jc w:val="center"/>
        <w:outlineLvl w:val="1"/>
        <w:rPr>
          <w:rFonts w:ascii="方正小标宋简体" w:eastAsia="方正小标宋简体"/>
          <w:color w:val="auto"/>
          <w:sz w:val="44"/>
          <w:szCs w:val="44"/>
          <w:u w:val="none"/>
        </w:rPr>
      </w:pPr>
      <w:r>
        <w:rPr>
          <w:rFonts w:eastAsia="方正小标宋简体"/>
          <w:color w:val="auto"/>
          <w:sz w:val="44"/>
          <w:szCs w:val="44"/>
          <w:u w:val="none"/>
        </w:rPr>
        <w:br w:type="page"/>
      </w:r>
      <w:r>
        <w:rPr>
          <w:rFonts w:hint="eastAsia" w:ascii="方正小标宋简体" w:eastAsia="方正小标宋简体"/>
          <w:color w:val="auto"/>
          <w:sz w:val="44"/>
          <w:szCs w:val="44"/>
          <w:u w:val="none"/>
        </w:rPr>
        <w:t>县委组织部</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w:t>
      </w:r>
      <w:r>
        <w:rPr>
          <w:rFonts w:hint="eastAsia" w:ascii="方正小标宋简体" w:eastAsia="方正小标宋简体"/>
          <w:color w:val="auto"/>
          <w:sz w:val="44"/>
          <w:szCs w:val="44"/>
          <w:u w:val="none"/>
          <w:lang w:val="en-US" w:eastAsia="zh-CN"/>
        </w:rPr>
        <w:t>10</w:t>
      </w:r>
      <w:r>
        <w:rPr>
          <w:rFonts w:hint="eastAsia" w:ascii="方正小标宋简体" w:eastAsia="方正小标宋简体"/>
          <w:color w:val="auto"/>
          <w:sz w:val="44"/>
          <w:szCs w:val="44"/>
          <w:u w:val="none"/>
        </w:rPr>
        <w:t>0分）</w:t>
      </w:r>
    </w:p>
    <w:tbl>
      <w:tblPr>
        <w:tblStyle w:val="8"/>
        <w:tblW w:w="148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213"/>
        <w:gridCol w:w="1599"/>
        <w:gridCol w:w="4547"/>
        <w:gridCol w:w="5425"/>
        <w:gridCol w:w="1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blHeader/>
          <w:jc w:val="center"/>
        </w:trPr>
        <w:tc>
          <w:tcPr>
            <w:tcW w:w="86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测评项目</w:t>
            </w:r>
          </w:p>
        </w:tc>
        <w:tc>
          <w:tcPr>
            <w:tcW w:w="1213"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指标名称</w:t>
            </w:r>
          </w:p>
        </w:tc>
        <w:tc>
          <w:tcPr>
            <w:tcW w:w="159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测评内容</w:t>
            </w:r>
          </w:p>
        </w:tc>
        <w:tc>
          <w:tcPr>
            <w:tcW w:w="4547" w:type="dxa"/>
            <w:vAlign w:val="center"/>
          </w:tcPr>
          <w:p>
            <w:pPr>
              <w:keepNext w:val="0"/>
              <w:keepLines w:val="0"/>
              <w:pageBreakBefore w:val="0"/>
              <w:kinsoku/>
              <w:wordWrap/>
              <w:overflowPunct/>
              <w:topLinePunct w:val="0"/>
              <w:autoSpaceDE/>
              <w:autoSpaceDN/>
              <w:bidi w:val="0"/>
              <w:adjustRightInd/>
              <w:snapToGrid/>
              <w:spacing w:line="260" w:lineRule="exact"/>
              <w:ind w:firstLine="482" w:firstLineChars="200"/>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测评标准</w:t>
            </w:r>
          </w:p>
        </w:tc>
        <w:tc>
          <w:tcPr>
            <w:tcW w:w="5425" w:type="dxa"/>
            <w:vAlign w:val="center"/>
          </w:tcPr>
          <w:p>
            <w:pPr>
              <w:pStyle w:val="13"/>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867"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Ⅰ-1</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廉</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洁</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高</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效</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政</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务</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环</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境</w:t>
            </w:r>
          </w:p>
        </w:tc>
        <w:tc>
          <w:tcPr>
            <w:tcW w:w="1213"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干部学习教育</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c>
          <w:tcPr>
            <w:tcW w:w="159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Ⅲ-2</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干部教育</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2</w:t>
            </w:r>
            <w:r>
              <w:rPr>
                <w:rFonts w:hint="eastAsia" w:ascii="仿宋_GB2312" w:hAnsi="仿宋_GB2312" w:eastAsia="仿宋_GB2312" w:cs="仿宋_GB2312"/>
                <w:color w:val="auto"/>
                <w:sz w:val="24"/>
                <w:szCs w:val="24"/>
                <w:u w:val="none"/>
              </w:rPr>
              <w:t>0分）</w:t>
            </w:r>
          </w:p>
        </w:tc>
        <w:tc>
          <w:tcPr>
            <w:tcW w:w="4547" w:type="dxa"/>
            <w:vAlign w:val="center"/>
          </w:tcPr>
          <w:p>
            <w:pPr>
              <w:keepNext w:val="0"/>
              <w:keepLines w:val="0"/>
              <w:pageBreakBefore w:val="0"/>
              <w:kinsoku/>
              <w:wordWrap/>
              <w:overflowPunct/>
              <w:topLinePunct w:val="0"/>
              <w:autoSpaceDE/>
              <w:autoSpaceDN/>
              <w:bidi w:val="0"/>
              <w:adjustRightInd/>
              <w:snapToGrid/>
              <w:spacing w:line="26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干部理想信念、从政道德教育形成制度；定期对干部进行经济、法律、文化、科技和社会管理等方面知识与综合素质培训。</w:t>
            </w:r>
          </w:p>
        </w:tc>
        <w:tc>
          <w:tcPr>
            <w:tcW w:w="5425" w:type="dxa"/>
            <w:vAlign w:val="center"/>
          </w:tcPr>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1)提供干部理想信念、从政道德教育制度的相关资料；</w:t>
            </w:r>
          </w:p>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2)提供定期对干部培训的相关资料。</w:t>
            </w: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867" w:type="dxa"/>
            <w:vMerge w:val="continue"/>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u w:val="none"/>
              </w:rPr>
            </w:pPr>
          </w:p>
        </w:tc>
        <w:tc>
          <w:tcPr>
            <w:tcW w:w="1213" w:type="dxa"/>
            <w:vMerge w:val="continue"/>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u w:val="none"/>
              </w:rPr>
            </w:pPr>
          </w:p>
        </w:tc>
        <w:tc>
          <w:tcPr>
            <w:tcW w:w="159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Ⅲ-3</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学习型党</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组织建设</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3</w:t>
            </w: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分）</w:t>
            </w:r>
          </w:p>
        </w:tc>
        <w:tc>
          <w:tcPr>
            <w:tcW w:w="4547" w:type="dxa"/>
            <w:vAlign w:val="center"/>
          </w:tcPr>
          <w:p>
            <w:pPr>
              <w:keepNext w:val="0"/>
              <w:keepLines w:val="0"/>
              <w:pageBreakBefore w:val="0"/>
              <w:kinsoku/>
              <w:wordWrap/>
              <w:overflowPunct/>
              <w:topLinePunct w:val="0"/>
              <w:autoSpaceDE/>
              <w:autoSpaceDN/>
              <w:bidi w:val="0"/>
              <w:adjustRightInd/>
              <w:snapToGrid/>
              <w:spacing w:line="26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切实加强学习型党组织的建设，按照建设马克思主义学习型政党的要求，推进党员干部学习教育的科学化、制度化、规范化；落实集体学习、个人学习、岗位培训、主题教育、学习考核等要求；形成学习型党组织建设的长效机制</w:t>
            </w:r>
            <w:r>
              <w:rPr>
                <w:rFonts w:hint="eastAsia" w:ascii="仿宋_GB2312" w:hAnsi="仿宋_GB2312" w:cs="仿宋_GB2312"/>
                <w:color w:val="auto"/>
                <w:sz w:val="24"/>
                <w:u w:val="none"/>
              </w:rPr>
              <w:t>。</w:t>
            </w:r>
          </w:p>
        </w:tc>
        <w:tc>
          <w:tcPr>
            <w:tcW w:w="5425" w:type="dxa"/>
            <w:vAlign w:val="center"/>
          </w:tcPr>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1)提供加强学习型党组织建设的有关制度和具体实施意见的主要内容；</w:t>
            </w:r>
          </w:p>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2)提供县委中心组学习与考核制度的内容与执行情况的相关资料，提供党员干部学习教育的科学化、制度化、规范化建设的相关资料；</w:t>
            </w:r>
          </w:p>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3)提供落实集体学习、个人学习、岗位培训、主题教育、学习考核等要求的相关材料；</w:t>
            </w:r>
          </w:p>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4)提供县委学习型党组织建设的长效机制相关资料</w:t>
            </w:r>
            <w:r>
              <w:rPr>
                <w:rFonts w:hint="eastAsia" w:ascii="仿宋_GB2312" w:hAnsi="仿宋_GB2312" w:cs="仿宋_GB2312"/>
                <w:color w:val="auto"/>
                <w:sz w:val="24"/>
                <w:u w:val="none"/>
              </w:rPr>
              <w:t>。</w:t>
            </w: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867" w:type="dxa"/>
            <w:vMerge w:val="continue"/>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u w:val="none"/>
              </w:rPr>
            </w:pPr>
          </w:p>
        </w:tc>
        <w:tc>
          <w:tcPr>
            <w:tcW w:w="1213" w:type="dxa"/>
            <w:vMerge w:val="continue"/>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u w:val="none"/>
              </w:rPr>
            </w:pPr>
          </w:p>
        </w:tc>
        <w:tc>
          <w:tcPr>
            <w:tcW w:w="159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Ⅲ-4</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“两学一做”学习教育</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2</w:t>
            </w:r>
            <w:r>
              <w:rPr>
                <w:rFonts w:hint="eastAsia" w:ascii="仿宋_GB2312" w:hAnsi="仿宋_GB2312" w:eastAsia="仿宋_GB2312" w:cs="仿宋_GB2312"/>
                <w:color w:val="auto"/>
                <w:sz w:val="24"/>
                <w:szCs w:val="24"/>
                <w:u w:val="none"/>
              </w:rPr>
              <w:t>0分）</w:t>
            </w:r>
          </w:p>
        </w:tc>
        <w:tc>
          <w:tcPr>
            <w:tcW w:w="4547" w:type="dxa"/>
            <w:vAlign w:val="center"/>
          </w:tcPr>
          <w:p>
            <w:pPr>
              <w:keepNext w:val="0"/>
              <w:keepLines w:val="0"/>
              <w:pageBreakBefore w:val="0"/>
              <w:kinsoku/>
              <w:wordWrap/>
              <w:overflowPunct/>
              <w:topLinePunct w:val="0"/>
              <w:autoSpaceDE/>
              <w:autoSpaceDN/>
              <w:bidi w:val="0"/>
              <w:adjustRightInd/>
              <w:snapToGrid/>
              <w:spacing w:line="26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广泛开展“两学一做”“不忘初心 牢记使命”主题教育活动，精心设计务实管用的活动载体，分类提出具体要求，扎实推进活动。</w:t>
            </w:r>
          </w:p>
        </w:tc>
        <w:tc>
          <w:tcPr>
            <w:tcW w:w="5425" w:type="dxa"/>
            <w:vAlign w:val="center"/>
          </w:tcPr>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提供“两学一做”“不忘初心</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u w:val="none"/>
              </w:rPr>
              <w:t>牢记使命”学习教育常态化制度化推进情况汇报（书面材料）及相关资料、图片。</w:t>
            </w: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民主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公正</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的法</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治环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境</w:t>
            </w:r>
          </w:p>
        </w:tc>
        <w:tc>
          <w:tcPr>
            <w:tcW w:w="1213"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Ⅱ-6</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基层民主政治</w:t>
            </w:r>
          </w:p>
        </w:tc>
        <w:tc>
          <w:tcPr>
            <w:tcW w:w="1599"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Ⅲ-1</w:t>
            </w:r>
            <w:r>
              <w:rPr>
                <w:rFonts w:hint="eastAsia" w:ascii="仿宋_GB2312" w:hAnsi="仿宋_GB2312" w:eastAsia="仿宋_GB2312" w:cs="仿宋_GB2312"/>
                <w:color w:val="auto"/>
                <w:sz w:val="24"/>
                <w:szCs w:val="24"/>
                <w:u w:val="none"/>
                <w:lang w:val="en-US" w:eastAsia="zh-CN"/>
              </w:rPr>
              <w:t>8</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基层党组织建设</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（20分）</w:t>
            </w:r>
          </w:p>
        </w:tc>
        <w:tc>
          <w:tcPr>
            <w:tcW w:w="454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加强和完善城市社区、机关、学校、企业和“两新”组织等基层党组织建设；整合社区资源，组织成立社区党员志愿服务队，发挥党的模范带头作用；加强社区流动党员管理。</w:t>
            </w:r>
          </w:p>
        </w:tc>
        <w:tc>
          <w:tcPr>
            <w:tcW w:w="5425" w:type="dxa"/>
            <w:vAlign w:val="center"/>
          </w:tcPr>
          <w:p>
            <w:pPr>
              <w:pStyle w:val="13"/>
              <w:keepNext w:val="0"/>
              <w:keepLines w:val="0"/>
              <w:pageBreakBefore w:val="0"/>
              <w:widowControl/>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1)说明加强和完善城市社区、机关、学校、企业和“两新”组织等基层党组织建设的情况（文字说明、资料、图片）；</w:t>
            </w:r>
          </w:p>
          <w:p>
            <w:pPr>
              <w:pStyle w:val="13"/>
              <w:keepNext w:val="0"/>
              <w:keepLines w:val="0"/>
              <w:pageBreakBefore w:val="0"/>
              <w:widowControl/>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2)提供整合社区资源，组织成立社区党员志愿服务队，发挥党员的模范带头作用的相关资料。</w:t>
            </w: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3679" w:type="dxa"/>
            <w:gridSpan w:val="3"/>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其他任务（10分）</w:t>
            </w:r>
          </w:p>
        </w:tc>
        <w:tc>
          <w:tcPr>
            <w:tcW w:w="4547" w:type="dxa"/>
            <w:vAlign w:val="center"/>
          </w:tcPr>
          <w:p>
            <w:pPr>
              <w:keepNext w:val="0"/>
              <w:keepLines w:val="0"/>
              <w:pageBreakBefore w:val="0"/>
              <w:kinsoku/>
              <w:wordWrap/>
              <w:overflowPunct/>
              <w:topLinePunct w:val="0"/>
              <w:autoSpaceDE/>
              <w:autoSpaceDN/>
              <w:bidi w:val="0"/>
              <w:adjustRightInd/>
              <w:snapToGrid/>
              <w:spacing w:line="260" w:lineRule="exact"/>
              <w:ind w:firstLine="480" w:firstLineChars="20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县委、县政府或创建办安排的其他任务。</w:t>
            </w:r>
          </w:p>
        </w:tc>
        <w:tc>
          <w:tcPr>
            <w:tcW w:w="5425" w:type="dxa"/>
            <w:vAlign w:val="center"/>
          </w:tcPr>
          <w:p>
            <w:pPr>
              <w:pStyle w:val="13"/>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仿宋_GB2312" w:hAnsi="仿宋_GB2312" w:eastAsia="仿宋_GB2312" w:cs="仿宋_GB2312"/>
                <w:color w:val="auto"/>
                <w:sz w:val="24"/>
                <w:szCs w:val="24"/>
                <w:u w:val="none"/>
              </w:rPr>
            </w:pPr>
          </w:p>
        </w:tc>
        <w:tc>
          <w:tcPr>
            <w:tcW w:w="1189"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after="160" w:afterLines="50" w:line="600" w:lineRule="exact"/>
        <w:jc w:val="center"/>
        <w:textAlignment w:val="auto"/>
        <w:outlineLvl w:val="1"/>
        <w:rPr>
          <w:rFonts w:ascii="方正小标宋简体" w:eastAsia="方正小标宋简体"/>
          <w:color w:val="auto"/>
          <w:sz w:val="44"/>
          <w:szCs w:val="44"/>
          <w:u w:val="none"/>
        </w:rPr>
      </w:pPr>
      <w:r>
        <w:rPr>
          <w:rFonts w:eastAsia="方正小标宋简体"/>
          <w:color w:val="auto"/>
          <w:sz w:val="44"/>
          <w:szCs w:val="44"/>
          <w:u w:val="none"/>
        </w:rPr>
        <w:br w:type="page"/>
      </w:r>
      <w:bookmarkStart w:id="137" w:name="_Toc37232473"/>
      <w:bookmarkStart w:id="138" w:name="_Toc46984715"/>
      <w:bookmarkStart w:id="139" w:name="_Toc80127642"/>
      <w:bookmarkStart w:id="140" w:name="_Toc51793288"/>
      <w:bookmarkStart w:id="141" w:name="_Toc51129655"/>
      <w:bookmarkStart w:id="142" w:name="_Toc51129728"/>
      <w:bookmarkStart w:id="143" w:name="_Toc51793964"/>
      <w:bookmarkStart w:id="144" w:name="_Toc51792994"/>
      <w:bookmarkStart w:id="145" w:name="_Toc11044826"/>
      <w:bookmarkStart w:id="146" w:name="_Toc51793190"/>
      <w:bookmarkStart w:id="147" w:name="_Toc51793483"/>
      <w:bookmarkStart w:id="148" w:name="_Toc51793772"/>
      <w:bookmarkStart w:id="149" w:name="_Toc37232702"/>
      <w:bookmarkStart w:id="150" w:name="_Toc37232549"/>
      <w:bookmarkStart w:id="151" w:name="_Toc32633189"/>
      <w:bookmarkStart w:id="152" w:name="_Toc51129582"/>
      <w:bookmarkStart w:id="153" w:name="_Toc89694141"/>
      <w:bookmarkStart w:id="154" w:name="_Toc17377505"/>
      <w:bookmarkStart w:id="155" w:name="_Toc51129801"/>
      <w:bookmarkStart w:id="156" w:name="_Toc11044900"/>
      <w:bookmarkStart w:id="157" w:name="_Toc37232625"/>
      <w:bookmarkStart w:id="158" w:name="_Toc51793676"/>
      <w:bookmarkStart w:id="159" w:name="_Toc512437794"/>
      <w:r>
        <w:rPr>
          <w:rFonts w:hint="eastAsia" w:ascii="方正小标宋简体" w:eastAsia="方正小标宋简体"/>
          <w:color w:val="auto"/>
          <w:sz w:val="44"/>
          <w:szCs w:val="44"/>
          <w:u w:val="none"/>
        </w:rPr>
        <w:t>县委宣传部</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bl>
      <w:tblPr>
        <w:tblStyle w:val="8"/>
        <w:tblW w:w="1469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208"/>
        <w:gridCol w:w="1209"/>
        <w:gridCol w:w="4368"/>
        <w:gridCol w:w="587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blHeader/>
          <w:jc w:val="center"/>
        </w:trPr>
        <w:tc>
          <w:tcPr>
            <w:tcW w:w="852"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209"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368"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876"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洁</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高</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政</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干部学习教育</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理论宣传干部教育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深入开展习近平新时代中国特色社会主义思想和党的十九大精神学习宣传，深入开展中国特色社会主义和中国梦学习教育，培育和践行社会主义核心价值观，引导党员干部不断增强“四种意识”“四个自信”。</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提供开展宣传学习活动的相关资料</w:t>
            </w:r>
            <w:r>
              <w:rPr>
                <w:rFonts w:hint="eastAsia" w:ascii="仿宋_GB2312" w:hAnsi="仿宋_GB2312" w:cs="仿宋_GB2312"/>
                <w:color w:val="auto"/>
                <w:sz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理论宣传干部教育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将《志愿服务条例》《湖南志愿服务条例》纳入党委（党组）中心组学习范围。</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提供相关学习证明资料</w:t>
            </w:r>
            <w:r>
              <w:rPr>
                <w:rFonts w:hint="eastAsia" w:ascii="仿宋_GB2312" w:hAnsi="仿宋_GB2312" w:eastAsia="仿宋_GB2312" w:cs="仿宋_GB2312"/>
                <w:color w:val="auto"/>
                <w:sz w:val="24"/>
                <w:szCs w:val="24"/>
                <w:u w:val="none"/>
                <w:lang w:eastAsia="zh-CN"/>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学习型党组织建设</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切实加强学习型党组织的建设，按照建设马克思主义学习型政党的要求，推进党员干部学习教育的科学化、制度化、规范化；落实集体学习、个人学习、岗位培训、主题教育、学习考核等要求；形成学习型党组织建设的长效机制。</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1)提供加强学习型党组织建设的有关制度和具体实施意见的主要内容；</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2)提供县委中心组学习与考核制度的内容与执行情况的相关资料，提供党员干部学习教育的科学化、制度化、规范化建设的相关资料；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3)提供落实集体学习、个人学习、岗位培训、主题教育、学习考核等要求的相关材料；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4)提供县委学习型党组织建设的长效机制的相关资料</w:t>
            </w:r>
            <w:r>
              <w:rPr>
                <w:rFonts w:hint="eastAsia" w:ascii="仿宋_GB2312" w:hAnsi="仿宋_GB2312" w:cs="仿宋_GB2312"/>
                <w:color w:val="auto"/>
                <w:sz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政务行为规范</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依法行政加强监督</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各级政府自觉接受人大的法律监督，接受政协的民主监督，接受新闻舆论和社会公众的监督。</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提供县、乡镇两级政府接受新闻舆论和社会公众监督的渠道和措施，以及对群众反映强烈问题的处理情况。</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学习宣传</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加强社会主义核心价值观教育引导、实践养成、制度保障，将其体现到干部群众的日常工作学习中，融入国民教育和精神文明建设全过程，推动全社会认知认同、自觉践行，成为行为自觉。</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提供开展培育和践行社会主义核心价值观活动的相关资料（方案、文件、图片、文字等资料）</w:t>
            </w:r>
            <w:r>
              <w:rPr>
                <w:rFonts w:hint="eastAsia" w:ascii="仿宋_GB2312" w:hAnsi="仿宋_GB2312" w:cs="仿宋_GB2312"/>
                <w:color w:val="auto"/>
                <w:sz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spacing w:line="320" w:lineRule="exact"/>
              <w:jc w:val="center"/>
              <w:rPr>
                <w:rFonts w:hint="eastAsia" w:ascii="仿宋_GB2312" w:hAnsi="仿宋_GB2312" w:cs="仿宋_GB2312"/>
                <w:bCs/>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爱国主义教育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爱国主义教育基地能正常开展活动；有促进红色旅游健康发展的相关制度措施。</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eastAsia="zh-CN"/>
              </w:rPr>
              <w:t>提供</w:t>
            </w:r>
            <w:r>
              <w:rPr>
                <w:rFonts w:hint="eastAsia" w:ascii="仿宋_GB2312" w:hAnsi="仿宋_GB2312" w:eastAsia="仿宋_GB2312" w:cs="仿宋_GB2312"/>
                <w:color w:val="auto"/>
                <w:sz w:val="24"/>
                <w:szCs w:val="24"/>
                <w:u w:val="none"/>
              </w:rPr>
              <w:t>把核心价值观教育融入到爱国主义教育基地建设之中的情况说明（说明报告：400字以内），以及实景图片4张。提供在爱国主义教育基地运用多种形式宣传展示核心价值观的相关资料</w:t>
            </w:r>
            <w:r>
              <w:rPr>
                <w:rFonts w:hint="eastAsia" w:ascii="仿宋_GB2312" w:hAnsi="仿宋_GB2312" w:cs="仿宋_GB2312"/>
                <w:color w:val="auto"/>
                <w:sz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形势政策国情教育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建立形势政策报告会制度；开展多种形式的形势政策教育、国情（包括中国革命史）教育、国防和国家安全教育；形势政策与国情教育师资队伍落实，阵地有保障。</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1)提供形势政策报告会制度资料和图片；</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2)提供开展形势政策教育、国情教育、国防和国家安全教育的资料和图片；</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3)提供形势政策与国情教育师资队伍和阵地建设的资料和图片。</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市民教育</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制定、宣传市民文明守则等文明规范，加强公民意识教育；把学雷锋志愿服务的要求纳入市民公约之中。</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1）提供市民文明守则的资料，以及开展市民文明守则宣传活动的方案和图片；</w:t>
            </w:r>
          </w:p>
          <w:p>
            <w:pPr>
              <w:widowControl/>
              <w:rPr>
                <w:rFonts w:hint="eastAsia" w:ascii="仿宋_GB2312" w:hAnsi="仿宋_GB2312" w:cs="仿宋_GB2312"/>
                <w:color w:val="auto"/>
                <w:sz w:val="24"/>
                <w:u w:val="none"/>
              </w:rPr>
            </w:pPr>
            <w:r>
              <w:rPr>
                <w:rFonts w:hint="eastAsia" w:ascii="仿宋_GB2312" w:hAnsi="仿宋_GB2312" w:cs="仿宋_GB2312"/>
                <w:color w:val="auto"/>
                <w:sz w:val="24"/>
                <w:u w:val="none"/>
              </w:rPr>
              <w:t>2）把学雷锋志愿服务的要求纳入市民公约之中，并提供证明材料。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jc w:val="center"/>
        </w:trPr>
        <w:tc>
          <w:tcPr>
            <w:tcW w:w="852" w:type="dxa"/>
            <w:vMerge w:val="continue"/>
            <w:vAlign w:val="center"/>
          </w:tcPr>
          <w:p>
            <w:pPr>
              <w:jc w:val="cente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传统文化</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利用春节、清明节、端午节、中秋节等节日组织开展群众广泛参与的“我们的节日”主题活动，运用传统节日弘扬中华民族优秀传统文化。</w:t>
            </w:r>
          </w:p>
        </w:tc>
        <w:tc>
          <w:tcPr>
            <w:tcW w:w="5876"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1)提供县级有关部门制订的宣传普及优秀传统文化的计划和制度，提供近两年开展宣传普及优秀传统文化活动的资料和图片；</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2)提供“我们的节日”主题活动的开展情况（方案和图片），列举近两年开展传统节日活动的情况（方案和图片）。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Ⅱ-12</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文化事业与文化产业发展</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文化事业</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严格落实互联网管理各项规定，打击互联网及各类新媒体违规、违法犯罪活动，持续推进文明办网、文明上网，有网络文明传播志愿服务队伍。</w:t>
            </w:r>
          </w:p>
        </w:tc>
        <w:tc>
          <w:tcPr>
            <w:tcW w:w="5876"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1）提供落实互联网管理规定的证明材料。</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2）提供打击互联网及各类新媒体违规、违法犯罪活动的相关资料。</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3)提供本县开展“文明办网、文明上网”活动的相关材料；</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4）提供网络文明传播志愿服务队伍的相关资料（制度、人员、活动、图片等）</w:t>
            </w:r>
            <w:r>
              <w:rPr>
                <w:rFonts w:hint="eastAsia" w:ascii="仿宋_GB2312" w:hAnsi="仿宋_GB2312" w:cs="仿宋_GB2312"/>
                <w:color w:val="auto"/>
                <w:sz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209"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Ⅲ-56</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学雷锋志愿服务活动（3分）</w:t>
            </w:r>
          </w:p>
        </w:tc>
        <w:tc>
          <w:tcPr>
            <w:tcW w:w="4368"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bCs/>
                <w:color w:val="auto"/>
                <w:sz w:val="24"/>
                <w:u w:val="none"/>
              </w:rPr>
            </w:pPr>
            <w:r>
              <w:rPr>
                <w:rFonts w:hint="eastAsia" w:ascii="仿宋_GB2312" w:hAnsi="仿宋_GB2312" w:cs="仿宋_GB2312"/>
                <w:color w:val="auto"/>
                <w:sz w:val="24"/>
                <w:u w:val="none"/>
              </w:rPr>
              <w:t>在学校、社区、企业、窗口单位和公共场所常年开展主题鲜明的学雷锋志愿服务活动；积极开展“关爱他人、关爱社会、关爱自然”志愿服务和各种公益活动。</w:t>
            </w:r>
          </w:p>
        </w:tc>
        <w:tc>
          <w:tcPr>
            <w:tcW w:w="5876"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1)提供志工委成立的相关资料；</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2)提供建立志愿服务领导机构和专门工作机构的相关资料，提供定期研究部署志愿服务工作的相关会议纪要和资料</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培育并推出道德模范（3分）</w:t>
            </w:r>
          </w:p>
        </w:tc>
        <w:tc>
          <w:tcPr>
            <w:tcW w:w="43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开展道德模范评选表彰；积极开展“我推荐、我评议身边好人”活动，有人入选“中国好人榜”“湖南好人榜”；社会各界对评选表彰结果的认同率≥80%；市民对本市道德模范的知晓率≥80%。</w:t>
            </w:r>
          </w:p>
        </w:tc>
        <w:tc>
          <w:tcPr>
            <w:tcW w:w="5876"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1)提供县级相关部门制定的培育并推出道德模范制度的主要内容及其实施情况；</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2)牵头组织相关问卷调查；</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3)提供“我推荐、我评议身边好人”活动的开展情况及其取得的效果。</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widowControl/>
              <w:jc w:val="cente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学习宣传道德模范</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大力宣传道德模范先进事迹，制定帮扶生活困难道德模范的办法，给予道德模范崇高社会礼遇，形成长效机制；在城乡基层设立道德讲堂，通过身边人讲身边事，崇德尚善，让道德理念内化为群体共识。</w:t>
            </w:r>
          </w:p>
        </w:tc>
        <w:tc>
          <w:tcPr>
            <w:tcW w:w="5876"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1)说明本县运用多种形式宣传道德模范先进事迹，形成学习、崇尚、争当和关爱道德模范社会氛围的情况；提供县级相关部门制定的对生活困难道德模范的帮扶机制和给予道德模范崇高社会礼遇的相关办法；</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2)提供道德模范巡讲、报告会、座谈会等活动的开展情况；提供发挥道德模范榜样作用，促进市民提高责任意识的有关材料</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文明节俭</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全面开展文明节俭操办婚丧喜庆事宜工作，方案措施到位、宣传教育深入、监督问责严格、材料报送及时，纳入单位、干部、职工评先评优考核依据。</w:t>
            </w:r>
          </w:p>
        </w:tc>
        <w:tc>
          <w:tcPr>
            <w:tcW w:w="5876"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提供文明节俭操办婚丧喜庆事宜工作的相关资料</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实</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创</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w:t>
            </w:r>
          </w:p>
          <w:p>
            <w:pPr>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动</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组织领导</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机构设置</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制度建立</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党委主要领导担任文明委主任，有创建文明城市的中长期规划和年度计划；精神文明建设的主要指标纳入城市发展规划、年度工作目标和年度考核。</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列举县委常委会专题研究精神文明建设事项的议题,提供县级相关部门制定的创建文明城市的中长期规划和年度计划的文件文本，并说明其主要内容；摘录城市发展规划、年度工作目标和年度考核中有关精神文明建设的内容（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Ⅲ-119</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机构设置制度建立（4分）</w:t>
            </w:r>
          </w:p>
        </w:tc>
        <w:tc>
          <w:tcPr>
            <w:tcW w:w="4368"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落实文明委成员单位责任制，各相关职能部门职责明确，形成合力，实现齐抓共管。</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说明落实文明委成员单位责任制，实现齐抓共管的情况（提供文字资料）。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spacing w:line="320" w:lineRule="exact"/>
              <w:jc w:val="center"/>
              <w:rPr>
                <w:rFonts w:hint="eastAsia" w:ascii="仿宋_GB2312" w:hAnsi="仿宋_GB2312" w:cs="仿宋_GB2312"/>
                <w:color w:val="auto"/>
                <w:sz w:val="24"/>
                <w:u w:val="none"/>
              </w:rPr>
            </w:pP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Ⅲ-120</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机构设置人员配备</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pStyle w:val="13"/>
              <w:spacing w:line="320" w:lineRule="exact"/>
              <w:ind w:firstLine="48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文明办有单列的行政编制，机构健全，职级明确，有2-4位正式工作人员。</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1)文明办有单列的行政编制，机构健全，职级明确，有</w:t>
            </w:r>
            <w:r>
              <w:rPr>
                <w:rFonts w:hint="eastAsia" w:ascii="仿宋_GB2312" w:hAnsi="仿宋_GB2312" w:eastAsia="仿宋_GB2312" w:cs="仿宋_GB2312"/>
                <w:bCs/>
                <w:color w:val="auto"/>
                <w:sz w:val="24"/>
                <w:szCs w:val="24"/>
                <w:u w:val="none"/>
              </w:rPr>
              <w:t>3-5</w:t>
            </w:r>
            <w:r>
              <w:rPr>
                <w:rFonts w:hint="eastAsia" w:ascii="仿宋_GB2312" w:hAnsi="仿宋_GB2312" w:eastAsia="仿宋_GB2312" w:cs="仿宋_GB2312"/>
                <w:color w:val="auto"/>
                <w:sz w:val="24"/>
                <w:szCs w:val="24"/>
                <w:u w:val="none"/>
              </w:rPr>
              <w:t>位正式工作人员；</w:t>
            </w:r>
          </w:p>
          <w:p>
            <w:pPr>
              <w:spacing w:line="4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2)说明文明办完成省文明办部署的重点工作任务的情况（提供文字资料）。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主题实践活动</w:t>
            </w: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讲文明树新风活动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围绕党和国家重点工作、重大活动、重要节庆以及重大事件，组织开展各种主题的“讲文明树新风”活动，形成长效机制。</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提供全县范围组织开展各种主题的“讲文明树新风”活动情况，以及长效机制的形成情况（提供文字资料）。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讲文明树新风活动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利用报纸、电台、电视台、手机、互联网等多种媒体，运用讲座、知识竞赛等多种方式，宣传普及文明礼仪知识，大兴文明礼仪之风；开展“全民阅读”活动，激发人们的读书热情，大兴读书学习之风；</w:t>
            </w:r>
            <w:r>
              <w:rPr>
                <w:rFonts w:hint="eastAsia" w:ascii="仿宋_GB2312" w:hAnsi="仿宋_GB2312" w:cs="仿宋_GB2312"/>
                <w:color w:val="auto"/>
                <w:sz w:val="24"/>
                <w:u w:val="none"/>
              </w:rPr>
              <w:t>组织开展“文明餐桌行动”，弘扬珍惜粮食、尊重劳动、勤俭节约的良好风尚。</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1）提供相关台账资料</w:t>
            </w:r>
            <w:r>
              <w:rPr>
                <w:rFonts w:hint="eastAsia" w:ascii="仿宋_GB2312" w:hAnsi="仿宋_GB2312" w:eastAsia="仿宋_GB2312" w:cs="仿宋_GB2312"/>
                <w:color w:val="auto"/>
                <w:sz w:val="24"/>
                <w:szCs w:val="24"/>
                <w:u w:val="none"/>
                <w:lang w:eastAsia="zh-CN"/>
              </w:rPr>
              <w:t>；</w:t>
            </w:r>
          </w:p>
          <w:p>
            <w:pPr>
              <w:pStyle w:val="13"/>
              <w:widowControl/>
              <w:spacing w:line="320" w:lineRule="exact"/>
              <w:ind w:firstLine="0" w:firstLineChars="0"/>
              <w:jc w:val="both"/>
              <w:rPr>
                <w:rFonts w:hint="eastAsia"/>
                <w:color w:val="auto"/>
                <w:u w:val="none"/>
                <w:lang w:eastAsia="zh-CN"/>
              </w:rPr>
            </w:pPr>
            <w:r>
              <w:rPr>
                <w:rFonts w:hint="eastAsia" w:ascii="仿宋_GB2312" w:hAnsi="仿宋_GB2312" w:eastAsia="仿宋_GB2312" w:cs="仿宋_GB2312"/>
                <w:color w:val="auto"/>
                <w:sz w:val="24"/>
                <w:szCs w:val="24"/>
                <w:u w:val="none"/>
              </w:rPr>
              <w:t>2）说明相关部门在宣传普及文明礼仪知识方面所做的工作及其成效（提供文字资料）；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3</w:t>
            </w:r>
            <w:r>
              <w:rPr>
                <w:rFonts w:hint="eastAsia" w:ascii="仿宋_GB2312" w:hAnsi="仿宋_GB2312" w:eastAsia="仿宋_GB2312" w:cs="仿宋_GB2312"/>
                <w:color w:val="auto"/>
                <w:sz w:val="24"/>
                <w:szCs w:val="24"/>
                <w:u w:val="none"/>
              </w:rPr>
              <w:t>）提供组织全县开展文明餐桌的相关文件资料。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86"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实</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创</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广泛开展文明社区（小区）创建活动；科教、文体、法律、卫生“四进社区”活动覆盖率达80%以上；按照有阵地、有队伍、有机构、有制度、有台账、有平台、有活动、有成效的标准，建设社区“雷锋号”志愿者（义工）工作站。</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1)提供文明社区（小区）创建活动的资料；提供有关文明社区管理办法的文件文本，并说明对文明社区进行动态管理的举措；</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2)提供为促进社区和谐而组织开展的各项活动（提供文字与图像资料）。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spacing w:line="320" w:lineRule="exact"/>
              <w:jc w:val="cente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创建文明单位</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广泛开展文明单位创建活动，建立健全组织领导、投入保障、检查考核、激励约束等创建工作机制，加强动态管理；文明单位的示范作用发挥得好，履行社会责任，积极参加公益活动。</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1)提供在机关、企事业单位开展创建文明单位活动的资料；2)提供创建工作相关机制的建立资料；3)提供对文明单位实行社会监督，加强动态管理的资料；4)说明文明单位履行社会责任，参加公益活动的情况</w:t>
            </w:r>
            <w:r>
              <w:rPr>
                <w:rFonts w:hint="eastAsia" w:ascii="仿宋_GB2312" w:hAnsi="仿宋_GB2312" w:eastAsia="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5）问卷调查</w:t>
            </w:r>
            <w:r>
              <w:rPr>
                <w:rFonts w:hint="eastAsia" w:ascii="仿宋_GB2312" w:hAnsi="仿宋_GB2312" w:eastAsia="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6）现场考评细则（1-4提供文字与图像资料）。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852"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以城带乡，联动发展</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城乡统筹，联动发展，组织文明单位，结对帮扶农村开展创建活动、精准扶贫工作；广泛开展文明村、星级文明户、文明集市和文化广场建设活动。</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1)说明有关部门制订的城市支援农村的政策、措施的主要内容及落实情况；说明以城带乡长效机制建设的情况（提供文字资料）；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2)统计近两年财政对于农村基础设施建设、社会保障、医疗卫生、文化教育投入的情况，说明取得的效果（提供统计数据与文字资料）；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3)说明文明单位，结对帮扶农村开展创建活动的情况</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创建工作氛围</w:t>
            </w:r>
          </w:p>
        </w:tc>
        <w:tc>
          <w:tcPr>
            <w:tcW w:w="120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典型宣传</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（3分）</w:t>
            </w:r>
          </w:p>
        </w:tc>
        <w:tc>
          <w:tcPr>
            <w:tcW w:w="4368"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注重培育、宣传先进典型，主要新闻媒体设有精神文明创建专题或专栏。</w:t>
            </w:r>
          </w:p>
        </w:tc>
        <w:tc>
          <w:tcPr>
            <w:tcW w:w="587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说明培育、宣传先进典型以及开展学习先进活动的情况（提供文字资料）；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bCs/>
                <w:color w:val="auto"/>
                <w:sz w:val="24"/>
                <w:szCs w:val="24"/>
                <w:u w:val="none"/>
              </w:rPr>
              <w:t>新闻媒体设有精神文明创建专题或专栏的情况说明。</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52"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实</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创</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w:t>
            </w:r>
          </w:p>
          <w:p>
            <w:pPr>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动</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Ⅱ-38</w:t>
            </w:r>
          </w:p>
          <w:p>
            <w:pPr>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创建管理制度</w:t>
            </w: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管理制度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明确各类创建活动的工作标准、实施办法和长效管理机制。</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说明精神文明创建活动的工作标准、实施办法和长效管理措施（提供文字资料）。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管理制度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建立完善的评选、考核、奖励制度，精神文明建设绩效考核纳入领导班子和领导干部的考核内容。</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1）说明对县、乡两级领导班子和领导干部政绩考核中有关精神文明绩效评价的内容（提供文字资料）；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w:t>
            </w:r>
            <w:r>
              <w:rPr>
                <w:rFonts w:hint="eastAsia" w:ascii="仿宋_GB2312" w:hAnsi="仿宋_GB2312" w:eastAsia="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说明在建立健全创建文明城市长效管理机制方面所开展的工作和实效（提供文字资料）。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852"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20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监督制度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分）</w:t>
            </w:r>
          </w:p>
        </w:tc>
        <w:tc>
          <w:tcPr>
            <w:tcW w:w="436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采取多种形式让群众了解文明创建工作情况，有市民巡访、听证会等形式的群众监督机制；市民反映创建问题的渠道畅通，并能及时处理群众反映的问题。</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1)说明向县人大代表、政协委员通报文明创建工作的情况以及办复的相关议案、提案情况（提供文字资料）；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2)列举群众了解、监督精神文明创建工作的主要渠道，说明群众所反映的创建问题的办结情况</w:t>
            </w:r>
            <w:r>
              <w:rPr>
                <w:rFonts w:hint="eastAsia" w:ascii="仿宋_GB2312" w:hAnsi="仿宋_GB2312" w:eastAsia="仿宋_GB2312" w:cs="仿宋_GB2312"/>
                <w:color w:val="auto"/>
                <w:sz w:val="24"/>
                <w:szCs w:val="24"/>
                <w:u w:val="none"/>
                <w:lang w:eastAsia="zh-CN"/>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3269" w:type="dxa"/>
            <w:gridSpan w:val="3"/>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368"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87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spacing w:before="321" w:beforeLines="100" w:after="160" w:afterLines="50" w:line="480" w:lineRule="exact"/>
        <w:outlineLvl w:val="1"/>
        <w:rPr>
          <w:color w:val="auto"/>
          <w:sz w:val="32"/>
          <w:szCs w:val="32"/>
          <w:u w:val="none"/>
        </w:rPr>
      </w:pPr>
    </w:p>
    <w:p>
      <w:pPr>
        <w:spacing w:before="321" w:beforeLines="100" w:after="160" w:afterLines="50" w:line="600" w:lineRule="exact"/>
        <w:outlineLvl w:val="1"/>
        <w:rPr>
          <w:rFonts w:hint="eastAsia" w:ascii="方正小标宋简体" w:eastAsia="方正小标宋简体"/>
          <w:color w:val="auto"/>
          <w:sz w:val="44"/>
          <w:szCs w:val="44"/>
          <w:u w:val="none"/>
        </w:rPr>
      </w:pPr>
    </w:p>
    <w:p>
      <w:pPr>
        <w:spacing w:after="160" w:afterLines="50" w:line="600" w:lineRule="exact"/>
        <w:jc w:val="center"/>
        <w:outlineLvl w:val="1"/>
        <w:rPr>
          <w:rFonts w:ascii="方正小标宋简体" w:eastAsia="方正小标宋简体"/>
          <w:color w:val="auto"/>
          <w:sz w:val="44"/>
          <w:szCs w:val="44"/>
          <w:u w:val="none"/>
        </w:rPr>
      </w:pPr>
      <w:r>
        <w:rPr>
          <w:rFonts w:eastAsia="方正小标宋简体"/>
          <w:color w:val="auto"/>
          <w:sz w:val="44"/>
          <w:szCs w:val="44"/>
          <w:u w:val="none"/>
        </w:rPr>
        <w:br w:type="page"/>
      </w:r>
      <w:r>
        <w:rPr>
          <w:rFonts w:hint="eastAsia" w:ascii="方正小标宋简体" w:eastAsia="方正小标宋简体"/>
          <w:color w:val="auto"/>
          <w:sz w:val="44"/>
          <w:szCs w:val="44"/>
          <w:u w:val="none"/>
        </w:rPr>
        <w:t>县委政法委</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416"/>
        <w:gridCol w:w="4409"/>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416"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09" w:type="dxa"/>
            <w:vAlign w:val="center"/>
          </w:tcPr>
          <w:p>
            <w:pPr>
              <w:spacing w:line="30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2" w:type="dxa"/>
            <w:vAlign w:val="center"/>
          </w:tcPr>
          <w:p>
            <w:pPr>
              <w:pStyle w:val="13"/>
              <w:spacing w:line="30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863" w:type="dxa"/>
            <w:vAlign w:val="center"/>
          </w:tcPr>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41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Ⅲ-57</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见义勇为</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慈善捐助</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（25分）</w:t>
            </w:r>
          </w:p>
        </w:tc>
        <w:tc>
          <w:tcPr>
            <w:tcW w:w="4409"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鼓励市民见义勇为，保障见义勇为者的利益；市民对见义勇为行为的赞同与支持率≥90%；无造成恶劣影响的见死不救事件。</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1)提供为鼓励和保障市民见义勇为而制订的相关规定及其落实情况；</w:t>
            </w:r>
          </w:p>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2)列举全县性见义勇为先进个人与集体宣传表彰活动，提供受表彰的县级见义勇为先进个人与集体名单。</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70" w:hRule="atLeast"/>
          <w:jc w:val="center"/>
        </w:trPr>
        <w:tc>
          <w:tcPr>
            <w:tcW w:w="863" w:type="dxa"/>
            <w:vMerge w:val="restart"/>
            <w:vAlign w:val="center"/>
          </w:tcPr>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安全稳定的社</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会环</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Ⅱ-29</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社会治安</w:t>
            </w:r>
          </w:p>
        </w:tc>
        <w:tc>
          <w:tcPr>
            <w:tcW w:w="141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Ⅲ-104</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治安防控</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体系建设</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（25分）</w:t>
            </w:r>
          </w:p>
        </w:tc>
        <w:tc>
          <w:tcPr>
            <w:tcW w:w="4409"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将社会治安防控体系建设纳入经济社会发展总体规划，保障有力；严格落实领导责任制，将领导干部抓综治工作和平安建设的实绩纳入干部任期目标。</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将社会治安防控体系建设纳入经济社会发展总体规划的相关证明材料；</w:t>
            </w:r>
          </w:p>
          <w:p>
            <w:pPr>
              <w:pStyle w:val="13"/>
              <w:spacing w:line="30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2</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bCs/>
                <w:color w:val="auto"/>
                <w:sz w:val="24"/>
                <w:szCs w:val="24"/>
                <w:u w:val="none"/>
              </w:rPr>
              <w:t>提供保障社会治安防控体系建设的相关资料；</w:t>
            </w:r>
          </w:p>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3)提供落实领导责任制的相关资料，提供将领导干部抓综治工作和平安建设的实绩纳入干部任期目标的相关资料。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41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Ⅲ-105</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基层综治工作</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09"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综治基层组织健全；社区居委会普遍建立治保会、调委会等群防群治队伍，扎实做好矛盾纠纷排查调处工作，集中排查整治治安混乱地区和突出治安问题；无影响较大的群体性事件发生。</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度乡镇综治办、派出所、司法所等综治基层组织的建立及运行情况（提供文字资料）；</w:t>
            </w:r>
          </w:p>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度开展的矛盾纠纷排查调处工作，集中排查整治治安重点地区和突出治安问题的情况（提供文字资料）。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restart"/>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Ⅱ-30</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社会稳定</w:t>
            </w:r>
          </w:p>
        </w:tc>
        <w:tc>
          <w:tcPr>
            <w:tcW w:w="141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Ⅲ-106</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邪教活动得到有效控制</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0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把防范处理邪教工作纳入社会综合治理体系，每年开展全县性的反邪教宣传教育活动，邪教活动得到有效控制。</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防范处理邪教工作纳入社会综合治理体系的相关资料；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2）提供反邪教宣传教育活动的相关资料。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spacing w:line="300" w:lineRule="exact"/>
              <w:jc w:val="center"/>
              <w:rPr>
                <w:rFonts w:hint="eastAsia" w:ascii="仿宋_GB2312" w:hAnsi="仿宋_GB2312" w:cs="仿宋_GB2312"/>
                <w:color w:val="auto"/>
                <w:sz w:val="24"/>
                <w:u w:val="none"/>
              </w:rPr>
            </w:pPr>
          </w:p>
        </w:tc>
        <w:tc>
          <w:tcPr>
            <w:tcW w:w="141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Ⅲ-107</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群众安全感</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09"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群众安全感＞85%。</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做好调查并提供相关资料。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3487" w:type="dxa"/>
            <w:gridSpan w:val="3"/>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09"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before="321" w:beforeLines="100" w:after="160" w:afterLines="50" w:line="600" w:lineRule="exact"/>
        <w:ind w:firstLine="3300" w:firstLineChars="750"/>
        <w:outlineLvl w:val="1"/>
        <w:rPr>
          <w:rFonts w:ascii="方正小标宋简体" w:eastAsia="方正小标宋简体"/>
          <w:color w:val="auto"/>
          <w:sz w:val="44"/>
          <w:szCs w:val="44"/>
          <w:u w:val="none"/>
        </w:rPr>
      </w:pPr>
    </w:p>
    <w:p>
      <w:pPr>
        <w:spacing w:line="600" w:lineRule="exact"/>
        <w:ind w:firstLine="2860" w:firstLineChars="650"/>
        <w:rPr>
          <w:rFonts w:ascii="方正小标宋简体" w:eastAsia="方正小标宋简体"/>
          <w:color w:val="auto"/>
          <w:sz w:val="44"/>
          <w:szCs w:val="44"/>
          <w:u w:val="none"/>
        </w:rPr>
      </w:pPr>
    </w:p>
    <w:p>
      <w:pPr>
        <w:spacing w:line="600" w:lineRule="exact"/>
        <w:ind w:firstLine="2860" w:firstLineChars="650"/>
        <w:rPr>
          <w:rFonts w:ascii="方正小标宋简体" w:eastAsia="方正小标宋简体"/>
          <w:color w:val="auto"/>
          <w:sz w:val="44"/>
          <w:szCs w:val="44"/>
          <w:u w:val="none"/>
        </w:rPr>
      </w:pPr>
    </w:p>
    <w:p>
      <w:pPr>
        <w:spacing w:line="600" w:lineRule="exact"/>
        <w:ind w:firstLine="2860" w:firstLineChars="650"/>
        <w:rPr>
          <w:rFonts w:ascii="方正小标宋简体" w:eastAsia="方正小标宋简体"/>
          <w:color w:val="auto"/>
          <w:sz w:val="44"/>
          <w:szCs w:val="44"/>
          <w:u w:val="none"/>
        </w:rPr>
      </w:pPr>
    </w:p>
    <w:p>
      <w:pPr>
        <w:spacing w:line="600" w:lineRule="exact"/>
        <w:rPr>
          <w:rFonts w:ascii="方正小标宋简体" w:eastAsia="方正小标宋简体"/>
          <w:color w:val="auto"/>
          <w:sz w:val="44"/>
          <w:szCs w:val="44"/>
          <w:u w:val="none"/>
        </w:rPr>
      </w:pPr>
    </w:p>
    <w:p>
      <w:pPr>
        <w:spacing w:line="600" w:lineRule="exact"/>
        <w:rPr>
          <w:rFonts w:ascii="方正小标宋简体" w:eastAsia="方正小标宋简体"/>
          <w:color w:val="auto"/>
          <w:sz w:val="44"/>
          <w:szCs w:val="44"/>
          <w:u w:val="none"/>
        </w:rPr>
      </w:pP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r>
        <w:rPr>
          <w:rFonts w:eastAsia="方正小标宋简体"/>
          <w:color w:val="auto"/>
          <w:sz w:val="44"/>
          <w:szCs w:val="44"/>
          <w:u w:val="none"/>
        </w:rPr>
        <w:br w:type="page"/>
      </w:r>
      <w:bookmarkStart w:id="160" w:name="_Toc51793462"/>
      <w:bookmarkStart w:id="161" w:name="_Toc51129707"/>
      <w:bookmarkStart w:id="162" w:name="_Toc37232604"/>
      <w:bookmarkStart w:id="163" w:name="_Toc11044805"/>
      <w:bookmarkStart w:id="164" w:name="_Toc51792973"/>
      <w:bookmarkStart w:id="165" w:name="_Toc51793751"/>
      <w:bookmarkStart w:id="166" w:name="_Toc89694120"/>
      <w:bookmarkStart w:id="167" w:name="_Toc51793943"/>
      <w:bookmarkStart w:id="168" w:name="_Toc51129780"/>
      <w:bookmarkStart w:id="169" w:name="_Toc37232452"/>
      <w:bookmarkStart w:id="170" w:name="_Toc512437773"/>
      <w:bookmarkStart w:id="171" w:name="_Toc51129634"/>
      <w:bookmarkStart w:id="172" w:name="_Toc46984694"/>
      <w:bookmarkStart w:id="173" w:name="_Toc51793267"/>
      <w:bookmarkStart w:id="174" w:name="_Toc80127620"/>
      <w:bookmarkStart w:id="175" w:name="_Toc37232681"/>
      <w:bookmarkStart w:id="176" w:name="_Toc51793655"/>
      <w:bookmarkStart w:id="177" w:name="_Toc32633167"/>
      <w:bookmarkStart w:id="178" w:name="_Toc17377484"/>
      <w:bookmarkStart w:id="179" w:name="_Toc51129561"/>
      <w:bookmarkStart w:id="180" w:name="_Toc11044879"/>
      <w:bookmarkStart w:id="181" w:name="_Toc51793169"/>
      <w:bookmarkStart w:id="182" w:name="_Toc37232528"/>
      <w:r>
        <w:rPr>
          <w:rFonts w:eastAsia="方正小标宋简体"/>
          <w:color w:val="auto"/>
          <w:sz w:val="44"/>
          <w:szCs w:val="44"/>
          <w:u w:val="none"/>
        </w:rPr>
        <w:t>县教育局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w:t>
      </w:r>
      <w:r>
        <w:rPr>
          <w:rFonts w:hint="eastAsia" w:ascii="方正小标宋简体" w:hAnsi="方正小标宋简体" w:eastAsia="方正小标宋简体" w:cs="方正小标宋简体"/>
          <w:color w:val="auto"/>
          <w:sz w:val="44"/>
          <w:szCs w:val="44"/>
          <w:u w:val="none"/>
        </w:rPr>
        <w:t>管理考评细则（100分）</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Style w:val="8"/>
        <w:tblW w:w="1478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4"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86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未成年人、老年人、妇女权益保护（</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保护未成年人权益。做好孤残儿童合法权益保护工作；广泛组织开展关爱留守儿童志愿服务活动。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思想道德建设</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形势政策与国情教育（</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建立形势政策报告会制度；开展多种形式的形势政策教育、国情（包括中国革命史）教育、国防和国家安全教育；形势政策与国情教育师资队伍落实，阵地有保障。</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1)提供开展形势政策教育、国情教育、国防和国家安全教育的资料和图片；</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2)提供形势政策与国情教育师资队伍和阵地建设的资料和图片。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市民教育</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宣传市民文明守则等文明规范，加强公民意识教育；把学雷锋志愿服务的要求纳入职业规范和学生守则之中。</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1)组</w:t>
            </w:r>
            <w:r>
              <w:rPr>
                <w:rFonts w:hint="eastAsia" w:ascii="仿宋_GB2312" w:hAnsi="仿宋_GB2312" w:eastAsia="仿宋_GB2312" w:cs="仿宋_GB2312"/>
                <w:color w:val="auto"/>
                <w:sz w:val="24"/>
                <w:szCs w:val="24"/>
                <w:u w:val="none"/>
                <w:lang w:eastAsia="zh-CN"/>
              </w:rPr>
              <w:t>织教师和</w:t>
            </w:r>
            <w:r>
              <w:rPr>
                <w:rFonts w:hint="eastAsia" w:ascii="仿宋_GB2312" w:hAnsi="仿宋_GB2312" w:eastAsia="仿宋_GB2312" w:cs="仿宋_GB2312"/>
                <w:color w:val="auto"/>
                <w:sz w:val="24"/>
                <w:szCs w:val="24"/>
                <w:u w:val="none"/>
              </w:rPr>
              <w:t>学生学习《</w:t>
            </w:r>
            <w:r>
              <w:rPr>
                <w:rFonts w:hint="eastAsia" w:ascii="仿宋_GB2312" w:hAnsi="仿宋_GB2312" w:eastAsia="仿宋_GB2312" w:cs="仿宋_GB2312"/>
                <w:color w:val="auto"/>
                <w:sz w:val="24"/>
                <w:szCs w:val="24"/>
                <w:u w:val="none"/>
                <w:lang w:eastAsia="zh-CN"/>
              </w:rPr>
              <w:t>市民文明手册</w:t>
            </w:r>
            <w:r>
              <w:rPr>
                <w:rFonts w:hint="eastAsia" w:ascii="仿宋_GB2312" w:hAnsi="仿宋_GB2312" w:eastAsia="仿宋_GB2312" w:cs="仿宋_GB2312"/>
                <w:color w:val="auto"/>
                <w:sz w:val="24"/>
                <w:szCs w:val="24"/>
                <w:u w:val="none"/>
              </w:rPr>
              <w:t>》等；</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2)把学雷锋志愿服务的要求纳入职业规范和学生守则之中，并提供证明材料。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传统文化</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利用春节、清明节、端午节、中秋节等节日组织开展群众广泛参与的“我们的节日”主题活动，运用传统节日弘扬民族文化的优秀传统。</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提供“我们的节日”主题活动的开展情况（方案、总结和图片等），列举近两年开展传统节日活动的情况（方案、总结和图片等）。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国民教育</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人均教育经费支出</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生均义务教育公用经费支出≥700元</w:t>
            </w:r>
            <w:r>
              <w:rPr>
                <w:rFonts w:hint="eastAsia" w:ascii="仿宋_GB2312" w:hAnsi="仿宋_GB2312" w:cs="仿宋_GB2312"/>
                <w:color w:val="auto"/>
                <w:sz w:val="24"/>
                <w:u w:val="none"/>
                <w:lang w:eastAsia="zh-CN"/>
              </w:rPr>
              <w:t>（小学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，中学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8</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rPr>
              <w:t>。</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提供2018年起每个年度生均义务教育公用经费支出及其平均数（提供数据资料）。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Ⅲ-38</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义务教育均衡发展</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按照国家办学标准，推进义务教育阶段学校办学条件标准化，扎实推进县域义务教育均衡发展。</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1)提供通过扶持弱校促进公共教育资源均衡配置的资料和图片；</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2)提供有关义务教育阶段择校的管理规定和执行情况证明。</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领导体制和工作机制</w:t>
            </w: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Ⅲ-62</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领导体制</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未成年人思想道德建设，召开会议进行安排部署，制定下发工作方案和责任分工，有检查考评。</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提供相关会议资料、工作方案、责任分工、考评办法等。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Ⅲ-63</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工作机制</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健全完善学校、家庭、社会“三结合”教育网络，教育、民政、文化、团委、妇联、残联、关工委有常态化工作品牌。</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提供健全完善学校、家庭、社会“三结合”教育网络，教育常态化工作品牌的相关资料。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思想道德教育实践活动</w:t>
            </w:r>
          </w:p>
        </w:tc>
        <w:tc>
          <w:tcPr>
            <w:tcW w:w="1358"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Ⅲ-64</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实践活动</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广泛开展“扣好人生第一粒扣子”主题教育实践活动。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863" w:type="dxa"/>
            <w:vMerge w:val="continue"/>
            <w:vAlign w:val="center"/>
          </w:tcPr>
          <w:p>
            <w:pPr>
              <w:widowControl/>
              <w:spacing w:line="400" w:lineRule="exact"/>
              <w:jc w:val="center"/>
              <w:rPr>
                <w:color w:val="auto"/>
                <w:u w:val="none"/>
              </w:rPr>
            </w:pPr>
          </w:p>
        </w:tc>
        <w:tc>
          <w:tcPr>
            <w:tcW w:w="1208" w:type="dxa"/>
            <w:vMerge w:val="continue"/>
            <w:vAlign w:val="center"/>
          </w:tcPr>
          <w:p>
            <w:pPr>
              <w:widowControl/>
              <w:spacing w:line="400" w:lineRule="exact"/>
              <w:jc w:val="center"/>
              <w:rPr>
                <w:color w:val="auto"/>
                <w:u w:val="none"/>
              </w:rPr>
            </w:pPr>
          </w:p>
        </w:tc>
        <w:tc>
          <w:tcPr>
            <w:tcW w:w="1358"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Ⅲ-65</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实践活动（5分）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组织开展“新时代好少年”学习宣传活动、珍爱生命·快乐成长、关爱留守儿童活动。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863"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208"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358"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Ⅲ-66</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实践活动</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加强优秀传统文化教育，开展戏曲、书法、传统体育、非遗等进校园和经典诵读活动。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学校教育</w:t>
            </w: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Ⅲ-67</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价值观培养（5分）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加强社会主义核心价值观培育和践行，落实中小学德育课、少先队活动。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提供培育和践行社会主义核心价值观活动的资料。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863" w:type="dxa"/>
            <w:vMerge w:val="continue"/>
            <w:vAlign w:val="center"/>
          </w:tcPr>
          <w:p>
            <w:pPr>
              <w:widowControl/>
              <w:spacing w:line="400" w:lineRule="exact"/>
              <w:jc w:val="center"/>
              <w:rPr>
                <w:color w:val="auto"/>
                <w:u w:val="none"/>
              </w:rPr>
            </w:pPr>
          </w:p>
        </w:tc>
        <w:tc>
          <w:tcPr>
            <w:tcW w:w="1208" w:type="dxa"/>
            <w:vMerge w:val="continue"/>
            <w:vAlign w:val="center"/>
          </w:tcPr>
          <w:p>
            <w:pPr>
              <w:widowControl/>
              <w:spacing w:line="400" w:lineRule="exact"/>
              <w:jc w:val="center"/>
              <w:rPr>
                <w:color w:val="auto"/>
                <w:u w:val="none"/>
              </w:rPr>
            </w:pP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Ⅲ-68</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教师德风（5分）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加强中小学教师师德师风建设，办好家长学校，关心进城务工子女就学，落实中小学生体质健康教育。</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提供师德师风建设、家长学校、关心进城务工子女就学的相关资料。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63"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208"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358"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Ⅲ-69</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创建活动（5分）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广泛开展文明校园创建活动，措施扎实，氛围浓厚，成效明显。</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提供文明校园创建的相关资料。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Ⅱ-2</w:t>
            </w:r>
            <w:r>
              <w:rPr>
                <w:rFonts w:hint="eastAsia" w:ascii="仿宋_GB2312" w:hAnsi="仿宋_GB2312" w:cs="仿宋_GB2312"/>
                <w:color w:val="auto"/>
                <w:sz w:val="24"/>
                <w:u w:val="none"/>
                <w:lang w:val="en-US" w:eastAsia="zh-CN"/>
              </w:rPr>
              <w:t>0</w:t>
            </w:r>
          </w:p>
          <w:p>
            <w:pPr>
              <w:widowControl/>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家庭教育与社会教育</w:t>
            </w:r>
          </w:p>
        </w:tc>
        <w:tc>
          <w:tcPr>
            <w:tcW w:w="1358" w:type="dxa"/>
            <w:vAlign w:val="center"/>
          </w:tcPr>
          <w:p>
            <w:pPr>
              <w:widowControl/>
              <w:spacing w:line="32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rPr>
              <w:t>Ⅲ-7</w:t>
            </w:r>
            <w:r>
              <w:rPr>
                <w:rFonts w:hint="eastAsia" w:ascii="仿宋_GB2312" w:hAnsi="仿宋_GB2312" w:cs="仿宋_GB2312"/>
                <w:color w:val="auto"/>
                <w:sz w:val="24"/>
                <w:u w:val="none"/>
                <w:lang w:val="en-US" w:eastAsia="zh-CN"/>
              </w:rPr>
              <w:t>1</w:t>
            </w:r>
          </w:p>
          <w:p>
            <w:pPr>
              <w:widowControl/>
              <w:spacing w:line="32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心理健康</w:t>
            </w:r>
          </w:p>
          <w:p>
            <w:pPr>
              <w:widowControl/>
              <w:spacing w:line="32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（5分）</w:t>
            </w:r>
          </w:p>
        </w:tc>
        <w:tc>
          <w:tcPr>
            <w:tcW w:w="4469"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szCs w:val="24"/>
                <w:u w:val="none"/>
              </w:rPr>
              <w:t>有校外未成年人心理健康辅导站（点），</w:t>
            </w:r>
            <w:r>
              <w:rPr>
                <w:rFonts w:hint="eastAsia" w:ascii="仿宋_GB2312" w:hAnsi="仿宋_GB2312" w:cs="仿宋_GB2312"/>
                <w:color w:val="auto"/>
                <w:sz w:val="24"/>
                <w:u w:val="none"/>
              </w:rPr>
              <w:t>能正常开展活动</w:t>
            </w:r>
            <w:r>
              <w:rPr>
                <w:rFonts w:hint="eastAsia" w:ascii="仿宋_GB2312" w:hAnsi="仿宋_GB2312" w:cs="仿宋_GB2312"/>
                <w:color w:val="auto"/>
                <w:sz w:val="24"/>
                <w:u w:val="none"/>
                <w:lang w:eastAsia="zh-CN"/>
              </w:rPr>
              <w:t>。</w:t>
            </w:r>
          </w:p>
        </w:tc>
        <w:tc>
          <w:tcPr>
            <w:tcW w:w="5704" w:type="dxa"/>
            <w:vAlign w:val="center"/>
          </w:tcPr>
          <w:p>
            <w:pPr>
              <w:widowControl/>
              <w:spacing w:line="320" w:lineRule="exac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提供辅导站工作开展情况材料。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tc>
        <w:tc>
          <w:tcPr>
            <w:tcW w:w="1358" w:type="dxa"/>
            <w:vAlign w:val="center"/>
          </w:tcPr>
          <w:p>
            <w:pPr>
              <w:widowControl/>
              <w:spacing w:line="32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Ⅲ-72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校外活动场所建设（5分）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扎实推进乡村学校少年宫，县级青少年活动中心等校外活动场所建设，有管理制度、经费保障。</w:t>
            </w:r>
          </w:p>
        </w:tc>
        <w:tc>
          <w:tcPr>
            <w:tcW w:w="5704"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提供相关场地建设的相关资料、管理制度、经费保障的相关证明材料。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63" w:type="dxa"/>
            <w:vMerge w:val="continue"/>
            <w:vAlign w:val="center"/>
          </w:tcPr>
          <w:p>
            <w:pPr>
              <w:widowControl/>
              <w:spacing w:line="400" w:lineRule="exact"/>
              <w:jc w:val="center"/>
              <w:rPr>
                <w:color w:val="auto"/>
                <w:u w:val="none"/>
              </w:rPr>
            </w:pPr>
          </w:p>
        </w:tc>
        <w:tc>
          <w:tcPr>
            <w:tcW w:w="1208" w:type="dxa"/>
            <w:vMerge w:val="continue"/>
            <w:vAlign w:val="center"/>
          </w:tcPr>
          <w:p>
            <w:pPr>
              <w:widowControl/>
              <w:spacing w:line="400" w:lineRule="exact"/>
              <w:jc w:val="center"/>
              <w:rPr>
                <w:color w:val="auto"/>
                <w:u w:val="none"/>
              </w:rPr>
            </w:pPr>
          </w:p>
        </w:tc>
        <w:tc>
          <w:tcPr>
            <w:tcW w:w="1358" w:type="dxa"/>
            <w:vAlign w:val="center"/>
          </w:tcPr>
          <w:p>
            <w:pPr>
              <w:widowControl/>
              <w:spacing w:line="32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Ⅲ-73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开展校园周边环境治理。</w:t>
            </w:r>
          </w:p>
        </w:tc>
        <w:tc>
          <w:tcPr>
            <w:tcW w:w="5704"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1)提供本县前三年组织开展校园周边环境专项检查的相关工作材料，并说明主要成效；</w:t>
            </w:r>
          </w:p>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2)提供加强校园周边治安和交通管理所采取的主要措施及工作成效的相关材料。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63"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208" w:type="dxa"/>
            <w:vMerge w:val="continue"/>
            <w:vAlign w:val="center"/>
          </w:tcPr>
          <w:p>
            <w:pPr>
              <w:widowControl/>
              <w:spacing w:line="400" w:lineRule="exact"/>
              <w:jc w:val="center"/>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Ⅲ-74</w:t>
            </w:r>
          </w:p>
          <w:p>
            <w:pPr>
              <w:widowControl/>
              <w:spacing w:line="4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特殊未成年人（5分）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关心关爱特殊群体未成年人，当地主要新闻媒体、网络媒体和社会媒介做好关心关爱未成年人的宣传。</w:t>
            </w:r>
          </w:p>
        </w:tc>
        <w:tc>
          <w:tcPr>
            <w:tcW w:w="5704"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1）提供关心关爱特殊群体未成年人的相关资料；</w:t>
            </w:r>
          </w:p>
          <w:p>
            <w:pPr>
              <w:widowControl/>
              <w:spacing w:line="4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2）提供关心关爱未成年人的宣传资料。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4" w:type="dxa"/>
            <w:vAlign w:val="center"/>
          </w:tcPr>
          <w:p>
            <w:pPr>
              <w:widowControl/>
              <w:spacing w:line="320" w:lineRule="exact"/>
              <w:rPr>
                <w:rFonts w:hint="eastAsia" w:ascii="仿宋_GB2312" w:hAnsi="仿宋_GB2312" w:cs="仿宋_GB2312"/>
                <w:color w:val="auto"/>
                <w:sz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widowControl/>
        <w:spacing w:before="321" w:beforeLines="100" w:after="160" w:afterLines="50" w:line="480" w:lineRule="exact"/>
        <w:jc w:val="center"/>
        <w:rPr>
          <w:color w:val="auto"/>
          <w:sz w:val="32"/>
          <w:szCs w:val="32"/>
          <w:u w:val="none"/>
        </w:rPr>
      </w:pPr>
    </w:p>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cs="Times New Roman"/>
          <w:color w:val="auto"/>
          <w:u w:val="none"/>
        </w:rPr>
        <w:br w:type="page"/>
      </w:r>
      <w:bookmarkStart w:id="183" w:name="_Toc32633168"/>
      <w:bookmarkStart w:id="184" w:name="_Toc11044806"/>
      <w:bookmarkStart w:id="185" w:name="_Toc37232682"/>
      <w:bookmarkStart w:id="186" w:name="_Toc37232605"/>
      <w:bookmarkStart w:id="187" w:name="_Toc51129635"/>
      <w:bookmarkStart w:id="188" w:name="_Toc11044880"/>
      <w:bookmarkStart w:id="189" w:name="_Toc51129708"/>
      <w:bookmarkStart w:id="190" w:name="_Toc80127621"/>
      <w:bookmarkStart w:id="191" w:name="_Toc51129562"/>
      <w:bookmarkStart w:id="192" w:name="_Toc17377485"/>
      <w:bookmarkStart w:id="193" w:name="_Toc37232529"/>
      <w:bookmarkStart w:id="194" w:name="_Toc89694121"/>
      <w:bookmarkStart w:id="195" w:name="_Toc37232453"/>
      <w:bookmarkStart w:id="196" w:name="_Toc46984695"/>
      <w:bookmarkStart w:id="197" w:name="_Toc51129781"/>
      <w:bookmarkStart w:id="198" w:name="_Toc512437774"/>
      <w:bookmarkStart w:id="199" w:name="_Toc51793656"/>
      <w:bookmarkStart w:id="200" w:name="_Toc51793170"/>
      <w:bookmarkStart w:id="201" w:name="_Toc51793463"/>
      <w:bookmarkStart w:id="202" w:name="_Toc51792974"/>
      <w:bookmarkStart w:id="203" w:name="_Toc51793944"/>
      <w:bookmarkStart w:id="204" w:name="_Toc51793268"/>
      <w:bookmarkStart w:id="205" w:name="_Toc51793752"/>
      <w:r>
        <w:rPr>
          <w:rFonts w:hint="eastAsia" w:ascii="Times New Roman" w:eastAsia="方正小标宋简体" w:cs="Times New Roman"/>
          <w:color w:val="auto"/>
          <w:kern w:val="2"/>
          <w:sz w:val="44"/>
          <w:szCs w:val="44"/>
          <w:u w:val="none"/>
        </w:rPr>
        <w:t>县教育局</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hint="eastAsia" w:ascii="Times New Roman" w:eastAsia="方正小标宋简体" w:cs="Times New Roman"/>
          <w:color w:val="auto"/>
          <w:kern w:val="2"/>
          <w:sz w:val="44"/>
          <w:szCs w:val="44"/>
          <w:u w:val="none"/>
        </w:rPr>
        <w:t>现场考评</w:t>
      </w:r>
      <w:r>
        <w:rPr>
          <w:rFonts w:hint="eastAsia" w:ascii="方正小标宋简体" w:hAnsi="方正小标宋简体" w:eastAsia="方正小标宋简体" w:cs="方正小标宋简体"/>
          <w:color w:val="auto"/>
          <w:kern w:val="2"/>
          <w:sz w:val="44"/>
          <w:szCs w:val="44"/>
          <w:u w:val="none"/>
        </w:rPr>
        <w:t>细则（100分）</w:t>
      </w:r>
      <w:bookmarkEnd w:id="198"/>
      <w:bookmarkEnd w:id="199"/>
      <w:bookmarkEnd w:id="200"/>
      <w:bookmarkEnd w:id="201"/>
      <w:bookmarkEnd w:id="202"/>
      <w:bookmarkEnd w:id="203"/>
      <w:bookmarkEnd w:id="204"/>
      <w:bookmarkEnd w:id="205"/>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考察项目</w:t>
            </w:r>
          </w:p>
        </w:tc>
        <w:tc>
          <w:tcPr>
            <w:tcW w:w="13780"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1332" w:type="dxa"/>
            <w:vAlign w:val="center"/>
          </w:tcPr>
          <w:p>
            <w:pPr>
              <w:spacing w:line="36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学校</w:t>
            </w:r>
          </w:p>
        </w:tc>
        <w:tc>
          <w:tcPr>
            <w:tcW w:w="13780" w:type="dxa"/>
            <w:vAlign w:val="center"/>
          </w:tcPr>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1.在显著位置展示学生守则；</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2.广泛刊播展示公益广告（可使用公益广告库的通稿作品或各地自行设计创作）；</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3.设有轮椅通道、扶手、缘石坡道等无障碍设施且管理、使用状况良好；</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4.有符合标准的物防、技防、人防、消防设施；</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5.无占用、堵塞、封闭消防通道现象；</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6.校园、教室有社会主义核心价值观宣传；</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7.学生熟知社会主义核心价值观的内容；</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8.有反映中小学校文明校园创建工作安排和落实情况的文字、图片资料。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332" w:type="dxa"/>
            <w:vAlign w:val="center"/>
          </w:tcPr>
          <w:p>
            <w:pPr>
              <w:spacing w:line="36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少年宫</w:t>
            </w:r>
          </w:p>
        </w:tc>
        <w:tc>
          <w:tcPr>
            <w:tcW w:w="13780" w:type="dxa"/>
            <w:vAlign w:val="center"/>
          </w:tcPr>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1.运用多种形式宣传展示核心价值观；</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2.设有道德模范事迹专题展览；</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3.建有学雷锋志愿服务站点，能够正常提供服务。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1332" w:type="dxa"/>
            <w:vAlign w:val="center"/>
          </w:tcPr>
          <w:p>
            <w:pPr>
              <w:spacing w:line="36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校园周边环境（校门左右各200米内）</w:t>
            </w:r>
          </w:p>
        </w:tc>
        <w:tc>
          <w:tcPr>
            <w:tcW w:w="13780" w:type="dxa"/>
            <w:vAlign w:val="center"/>
          </w:tcPr>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1.校园周边200米内无互联网上网服务营业场所(经营性网吧)、电子游戏经营场所；</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2.无歌厅、舞厅、卡拉0K厅、游艺厅、台球厅等娱乐场所；</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3.无非法行医或以人流、性病治疗业务为主的诊所；</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4.无从事非法经营活动的游商和无证照摊点；</w:t>
            </w:r>
          </w:p>
          <w:p>
            <w:pPr>
              <w:spacing w:line="30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5.无“三无食品”，无恐怖、迷信、低俗、色情的玩具、文具、饰品和出版物销售。</w:t>
            </w:r>
          </w:p>
        </w:tc>
      </w:tr>
    </w:tbl>
    <w:p>
      <w:pPr>
        <w:spacing w:before="321" w:beforeLines="100" w:after="160" w:afterLines="50" w:line="480" w:lineRule="exact"/>
        <w:jc w:val="center"/>
        <w:rPr>
          <w:color w:val="auto"/>
          <w:sz w:val="32"/>
          <w:szCs w:val="32"/>
          <w:u w:val="none"/>
        </w:rPr>
      </w:pPr>
    </w:p>
    <w:p>
      <w:pPr>
        <w:spacing w:after="160" w:afterLines="50" w:line="600" w:lineRule="exact"/>
        <w:jc w:val="center"/>
        <w:outlineLvl w:val="1"/>
        <w:rPr>
          <w:rFonts w:ascii="方正小标宋简体" w:eastAsia="方正小标宋简体"/>
          <w:color w:val="auto"/>
          <w:sz w:val="44"/>
          <w:szCs w:val="44"/>
          <w:u w:val="none"/>
        </w:rPr>
      </w:pPr>
      <w:r>
        <w:rPr>
          <w:color w:val="auto"/>
          <w:sz w:val="32"/>
          <w:szCs w:val="32"/>
          <w:u w:val="none"/>
        </w:rPr>
        <w:br w:type="page"/>
      </w:r>
      <w:bookmarkStart w:id="206" w:name="_Toc51129585"/>
      <w:bookmarkStart w:id="207" w:name="_Toc11044903"/>
      <w:bookmarkStart w:id="208" w:name="_Toc512437797"/>
      <w:bookmarkStart w:id="209" w:name="_Toc37232552"/>
      <w:bookmarkStart w:id="210" w:name="_Toc51129804"/>
      <w:bookmarkStart w:id="211" w:name="_Toc37232476"/>
      <w:bookmarkStart w:id="212" w:name="_Toc37232628"/>
      <w:bookmarkStart w:id="213" w:name="_Toc51793679"/>
      <w:bookmarkStart w:id="214" w:name="_Toc17377508"/>
      <w:bookmarkStart w:id="215" w:name="_Toc51793291"/>
      <w:bookmarkStart w:id="216" w:name="_Toc51793486"/>
      <w:bookmarkStart w:id="217" w:name="_Toc51129731"/>
      <w:bookmarkStart w:id="218" w:name="_Toc11044829"/>
      <w:bookmarkStart w:id="219" w:name="_Toc51793193"/>
      <w:bookmarkStart w:id="220" w:name="_Toc51129658"/>
      <w:bookmarkStart w:id="221" w:name="_Toc89694144"/>
      <w:bookmarkStart w:id="222" w:name="_Toc46984718"/>
      <w:bookmarkStart w:id="223" w:name="_Toc51792997"/>
      <w:bookmarkStart w:id="224" w:name="_Toc80127645"/>
      <w:bookmarkStart w:id="225" w:name="_Toc51793967"/>
      <w:bookmarkStart w:id="226" w:name="_Toc51793775"/>
      <w:bookmarkStart w:id="227" w:name="_Toc32633192"/>
      <w:bookmarkStart w:id="228" w:name="_Toc37232705"/>
      <w:r>
        <w:rPr>
          <w:rFonts w:hint="eastAsia" w:ascii="方正小标宋简体" w:eastAsia="方正小标宋简体"/>
          <w:color w:val="auto"/>
          <w:sz w:val="44"/>
          <w:szCs w:val="44"/>
          <w:u w:val="none"/>
        </w:rPr>
        <w:t>县卫健局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Style w:val="8"/>
        <w:tblW w:w="149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91"/>
        <w:gridCol w:w="1539"/>
        <w:gridCol w:w="4288"/>
        <w:gridCol w:w="5879"/>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blHeader/>
          <w:jc w:val="center"/>
        </w:trPr>
        <w:tc>
          <w:tcPr>
            <w:tcW w:w="863" w:type="dxa"/>
            <w:vAlign w:val="center"/>
          </w:tcPr>
          <w:p>
            <w:pPr>
              <w:widowControl/>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rPr>
              <w:t>测评项目</w:t>
            </w:r>
          </w:p>
        </w:tc>
        <w:tc>
          <w:tcPr>
            <w:tcW w:w="1191" w:type="dxa"/>
            <w:vAlign w:val="center"/>
          </w:tcPr>
          <w:p>
            <w:pPr>
              <w:widowControl/>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rPr>
              <w:t>指标名称</w:t>
            </w:r>
          </w:p>
        </w:tc>
        <w:tc>
          <w:tcPr>
            <w:tcW w:w="1539" w:type="dxa"/>
            <w:vAlign w:val="center"/>
          </w:tcPr>
          <w:p>
            <w:pPr>
              <w:widowControl/>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rPr>
              <w:t>测评内容</w:t>
            </w:r>
          </w:p>
        </w:tc>
        <w:tc>
          <w:tcPr>
            <w:tcW w:w="4288" w:type="dxa"/>
            <w:vAlign w:val="center"/>
          </w:tcPr>
          <w:p>
            <w:pPr>
              <w:widowControl/>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rPr>
              <w:t>测评标准</w:t>
            </w:r>
          </w:p>
        </w:tc>
        <w:tc>
          <w:tcPr>
            <w:tcW w:w="5879" w:type="dxa"/>
            <w:vAlign w:val="center"/>
          </w:tcPr>
          <w:p>
            <w:pPr>
              <w:pStyle w:val="13"/>
              <w:widowControl/>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63" w:type="dxa"/>
            <w:vMerge w:val="restart"/>
            <w:vAlign w:val="center"/>
          </w:tcPr>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健康向上的人文环境</w:t>
            </w:r>
          </w:p>
        </w:tc>
        <w:tc>
          <w:tcPr>
            <w:tcW w:w="1191" w:type="dxa"/>
            <w:vAlign w:val="center"/>
          </w:tcPr>
          <w:p>
            <w:pPr>
              <w:spacing w:line="26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rPr>
              <w:t>Ⅱ-1</w:t>
            </w:r>
            <w:r>
              <w:rPr>
                <w:rFonts w:hint="eastAsia" w:ascii="仿宋_GB2312" w:hAnsi="仿宋_GB2312" w:cs="仿宋_GB2312"/>
                <w:color w:val="auto"/>
                <w:sz w:val="24"/>
                <w:u w:val="none"/>
                <w:lang w:val="en-US" w:eastAsia="zh-CN"/>
              </w:rPr>
              <w:t>5</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市民文明行为</w:t>
            </w:r>
          </w:p>
        </w:tc>
        <w:tc>
          <w:tcPr>
            <w:tcW w:w="1539" w:type="dxa"/>
            <w:vAlign w:val="center"/>
          </w:tcPr>
          <w:p>
            <w:pPr>
              <w:spacing w:line="26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Ш-51</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公共场所</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w:t>
            </w:r>
            <w:r>
              <w:rPr>
                <w:rFonts w:hint="eastAsia" w:ascii="仿宋_GB2312" w:hAnsi="仿宋_GB2312" w:cs="仿宋_GB2312"/>
                <w:color w:val="auto"/>
                <w:sz w:val="24"/>
                <w:szCs w:val="24"/>
                <w:u w:val="none"/>
                <w:lang w:val="en-US" w:eastAsia="zh-CN"/>
              </w:rPr>
              <w:t>10</w:t>
            </w:r>
            <w:r>
              <w:rPr>
                <w:rFonts w:hint="eastAsia" w:ascii="仿宋_GB2312" w:hAnsi="仿宋_GB2312" w:cs="仿宋_GB2312"/>
                <w:color w:val="auto"/>
                <w:sz w:val="24"/>
                <w:szCs w:val="24"/>
                <w:u w:val="none"/>
                <w:lang w:eastAsia="zh-CN"/>
              </w:rPr>
              <w:t>分）</w:t>
            </w:r>
          </w:p>
        </w:tc>
        <w:tc>
          <w:tcPr>
            <w:tcW w:w="4288" w:type="dxa"/>
            <w:vAlign w:val="center"/>
          </w:tcPr>
          <w:p>
            <w:pPr>
              <w:spacing w:line="260" w:lineRule="exact"/>
              <w:ind w:firstLine="480" w:firstLineChars="200"/>
              <w:jc w:val="both"/>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szCs w:val="24"/>
                <w:u w:val="none"/>
              </w:rPr>
              <w:t>公共场所无乱扔杂物、随地吐痰、损坏花草树木、吵架、斗殴、大声喧哗、污言秽语、嬉戏吵闹等不文明行为；所有室内公共场所和工作场所全面禁烟，并有明显的禁烟标识；有公共场所文明引导劝导志愿服务人员</w:t>
            </w:r>
            <w:r>
              <w:rPr>
                <w:rFonts w:hint="eastAsia" w:ascii="仿宋_GB2312" w:hAnsi="仿宋_GB2312" w:cs="仿宋_GB2312"/>
                <w:color w:val="auto"/>
                <w:sz w:val="24"/>
                <w:szCs w:val="24"/>
                <w:u w:val="none"/>
                <w:lang w:eastAsia="zh-CN"/>
              </w:rPr>
              <w:t>。</w:t>
            </w:r>
          </w:p>
        </w:tc>
        <w:tc>
          <w:tcPr>
            <w:tcW w:w="5879" w:type="dxa"/>
            <w:vAlign w:val="center"/>
          </w:tcPr>
          <w:p>
            <w:pPr>
              <w:spacing w:line="260" w:lineRule="exact"/>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eastAsia="zh-CN"/>
              </w:rPr>
              <w:t>提供公共场所劝导与整治相关活动资料。</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63" w:type="dxa"/>
            <w:vMerge w:val="continue"/>
            <w:vAlign w:val="center"/>
          </w:tcPr>
          <w:p>
            <w:pPr>
              <w:spacing w:line="260" w:lineRule="exact"/>
              <w:jc w:val="center"/>
              <w:rPr>
                <w:rFonts w:hint="eastAsia" w:ascii="仿宋_GB2312" w:hAnsi="仿宋_GB2312" w:cs="仿宋_GB2312"/>
                <w:bCs/>
                <w:color w:val="auto"/>
                <w:sz w:val="24"/>
                <w:u w:val="none"/>
              </w:rPr>
            </w:pPr>
          </w:p>
        </w:tc>
        <w:tc>
          <w:tcPr>
            <w:tcW w:w="1191"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Ⅲ-58</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公益活动</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积极推进无偿献血志愿服务活动，临床用血100%来自无偿献血。</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提供近两年自愿无偿献血占临床用血的比例或千人口献血人次的相关材料。</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863" w:type="dxa"/>
            <w:vMerge w:val="restart"/>
            <w:vAlign w:val="center"/>
          </w:tcPr>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适</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利</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生</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191" w:type="dxa"/>
            <w:vMerge w:val="restart"/>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Ⅲ-86</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社区卫生服务机构</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≥95%的社区卫生服务中心纳入城镇职工医疗保险定点机构；居民对社区卫生服务中心的满意率≥80%。</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1）提供社区卫生服务中心花名册及纳入城镇职工医疗保险定点机构的名单资料。</w:t>
            </w:r>
          </w:p>
          <w:p>
            <w:pPr>
              <w:pStyle w:val="4"/>
              <w:ind w:left="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2）提供居民对社区卫生服务中心的满意率证明材料。</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863" w:type="dxa"/>
            <w:vMerge w:val="continue"/>
            <w:vAlign w:val="center"/>
          </w:tcPr>
          <w:p>
            <w:pPr>
              <w:rPr>
                <w:rFonts w:hint="eastAsia" w:ascii="仿宋_GB2312" w:hAnsi="仿宋_GB2312" w:cs="仿宋_GB2312"/>
                <w:color w:val="auto"/>
                <w:sz w:val="24"/>
                <w:u w:val="none"/>
              </w:rPr>
            </w:pPr>
          </w:p>
        </w:tc>
        <w:tc>
          <w:tcPr>
            <w:tcW w:w="1191" w:type="dxa"/>
            <w:vMerge w:val="continue"/>
            <w:vAlign w:val="center"/>
          </w:tcPr>
          <w:p>
            <w:pPr>
              <w:rPr>
                <w:rFonts w:hint="eastAsia" w:ascii="仿宋_GB2312" w:hAnsi="仿宋_GB2312" w:cs="仿宋_GB2312"/>
                <w:color w:val="auto"/>
                <w:sz w:val="24"/>
                <w:u w:val="none"/>
              </w:rPr>
            </w:pP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Ⅲ-87</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经营性公共场所卫生</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从业人员持健康证明、卫生知识培训证明上岗，公共用品、用具消毒制度落实。</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从业人员办理健康证的相关台账、卫生知识培训的相关资料；</w:t>
            </w:r>
          </w:p>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公共用品、用具消毒制度及落实情况的相关资料。</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863" w:type="dxa"/>
            <w:vMerge w:val="continue"/>
            <w:vAlign w:val="center"/>
          </w:tcPr>
          <w:p>
            <w:pPr>
              <w:rPr>
                <w:rFonts w:hint="eastAsia" w:ascii="仿宋_GB2312" w:hAnsi="仿宋_GB2312" w:cs="仿宋_GB2312"/>
                <w:color w:val="auto"/>
                <w:sz w:val="24"/>
                <w:u w:val="none"/>
              </w:rPr>
            </w:pPr>
          </w:p>
        </w:tc>
        <w:tc>
          <w:tcPr>
            <w:tcW w:w="1191" w:type="dxa"/>
            <w:vMerge w:val="continue"/>
            <w:vAlign w:val="center"/>
          </w:tcPr>
          <w:p>
            <w:pPr>
              <w:rPr>
                <w:rFonts w:hint="eastAsia" w:ascii="仿宋_GB2312" w:hAnsi="仿宋_GB2312" w:cs="仿宋_GB2312"/>
                <w:color w:val="auto"/>
                <w:sz w:val="24"/>
                <w:u w:val="none"/>
              </w:rPr>
            </w:pP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Ⅲ-88</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饮用水卫生</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供水单位依法取得卫生许可证，管理规范。</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1)提供供水单位卫生许可证；</w:t>
            </w:r>
          </w:p>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2)提供供水单位管理制度。</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863" w:type="dxa"/>
            <w:vMerge w:val="continue"/>
            <w:vAlign w:val="center"/>
          </w:tcPr>
          <w:p>
            <w:pPr>
              <w:rPr>
                <w:rFonts w:hint="eastAsia" w:ascii="仿宋_GB2312" w:hAnsi="仿宋_GB2312" w:cs="仿宋_GB2312"/>
                <w:color w:val="auto"/>
                <w:sz w:val="24"/>
                <w:u w:val="none"/>
              </w:rPr>
            </w:pPr>
          </w:p>
        </w:tc>
        <w:tc>
          <w:tcPr>
            <w:tcW w:w="1191" w:type="dxa"/>
            <w:vMerge w:val="continue"/>
            <w:vAlign w:val="center"/>
          </w:tcPr>
          <w:p>
            <w:pPr>
              <w:rPr>
                <w:rFonts w:hint="eastAsia" w:ascii="仿宋_GB2312" w:hAnsi="仿宋_GB2312" w:cs="仿宋_GB2312"/>
                <w:color w:val="auto"/>
                <w:sz w:val="24"/>
                <w:u w:val="none"/>
              </w:rPr>
            </w:pPr>
          </w:p>
        </w:tc>
        <w:tc>
          <w:tcPr>
            <w:tcW w:w="1539" w:type="dxa"/>
            <w:vAlign w:val="center"/>
          </w:tcPr>
          <w:p>
            <w:pPr>
              <w:spacing w:line="260" w:lineRule="exact"/>
              <w:ind w:firstLine="360" w:firstLineChars="150"/>
              <w:rPr>
                <w:rFonts w:hint="eastAsia" w:ascii="仿宋_GB2312" w:hAnsi="仿宋_GB2312" w:cs="仿宋_GB2312"/>
                <w:color w:val="auto"/>
                <w:sz w:val="24"/>
                <w:u w:val="none"/>
              </w:rPr>
            </w:pPr>
            <w:r>
              <w:rPr>
                <w:rFonts w:hint="eastAsia" w:ascii="仿宋_GB2312" w:hAnsi="仿宋_GB2312" w:cs="仿宋_GB2312"/>
                <w:color w:val="auto"/>
                <w:sz w:val="24"/>
                <w:u w:val="none"/>
              </w:rPr>
              <w:t>Ⅲ-89</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救护培训</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广泛开展应急救护培训，提高群众自救互救能力；大力开展红十字救护志愿服务活动。</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1）提供开展应急救护培训的相关资料；</w:t>
            </w:r>
          </w:p>
          <w:p>
            <w:pPr>
              <w:pStyle w:val="4"/>
              <w:ind w:left="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2）提供开展红十字救护志愿服务活动的相关资料。</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863" w:type="dxa"/>
            <w:vMerge w:val="continue"/>
            <w:vAlign w:val="center"/>
          </w:tcPr>
          <w:p>
            <w:pPr>
              <w:rPr>
                <w:rFonts w:hint="eastAsia" w:ascii="仿宋_GB2312" w:hAnsi="仿宋_GB2312" w:cs="仿宋_GB2312"/>
                <w:color w:val="auto"/>
                <w:sz w:val="24"/>
                <w:u w:val="none"/>
              </w:rPr>
            </w:pPr>
          </w:p>
        </w:tc>
        <w:tc>
          <w:tcPr>
            <w:tcW w:w="1191"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Ⅱ-26</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人口与生活质量</w:t>
            </w: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Ⅲ-90</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出生政策符合率</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符合政策生育率＞93%。</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统计近两年出生政策符合率及其平均数的相关文件。</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863" w:type="dxa"/>
            <w:vAlign w:val="center"/>
          </w:tcPr>
          <w:p>
            <w:pPr>
              <w:spacing w:line="2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w:t>
            </w:r>
          </w:p>
          <w:p>
            <w:pPr>
              <w:spacing w:line="2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可持续发展的生态环境</w:t>
            </w:r>
          </w:p>
        </w:tc>
        <w:tc>
          <w:tcPr>
            <w:tcW w:w="1191"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Ⅱ-26</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环境管理与环境质量</w:t>
            </w: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Ⅲ-111</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废弃物处置</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工业和医疗危险废弃物处置率为100%</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提供相关证明材料。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863" w:type="dxa"/>
            <w:vAlign w:val="center"/>
          </w:tcPr>
          <w:p>
            <w:pPr>
              <w:spacing w:line="220" w:lineRule="exact"/>
              <w:jc w:val="both"/>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2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扎实有效的创建活动</w:t>
            </w:r>
          </w:p>
        </w:tc>
        <w:tc>
          <w:tcPr>
            <w:tcW w:w="1191"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539" w:type="dxa"/>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288" w:type="dxa"/>
            <w:vAlign w:val="center"/>
          </w:tcPr>
          <w:p>
            <w:pPr>
              <w:spacing w:line="26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科教、文体、法律、卫生“四进社区”活动覆盖率达80%以上。</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每月开展一次卫生进社区活动，并提供相关资料、图片。</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3593" w:type="dxa"/>
            <w:gridSpan w:val="3"/>
            <w:vAlign w:val="center"/>
          </w:tcPr>
          <w:p>
            <w:pPr>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288" w:type="dxa"/>
            <w:vAlign w:val="center"/>
          </w:tcPr>
          <w:p>
            <w:pPr>
              <w:spacing w:line="26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879" w:type="dxa"/>
            <w:vAlign w:val="center"/>
          </w:tcPr>
          <w:p>
            <w:pPr>
              <w:pStyle w:val="13"/>
              <w:spacing w:line="26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pStyle w:val="7"/>
        <w:outlineLvl w:val="1"/>
        <w:rPr>
          <w:rFonts w:hint="eastAsia" w:ascii="Times New Roman" w:cs="Times New Roman"/>
          <w:color w:val="auto"/>
          <w:sz w:val="32"/>
          <w:szCs w:val="32"/>
          <w:u w:val="none"/>
        </w:rPr>
      </w:pPr>
      <w:bookmarkStart w:id="229" w:name="_Toc51129586"/>
      <w:bookmarkStart w:id="230" w:name="_Toc37232553"/>
      <w:bookmarkStart w:id="231" w:name="_Toc32633193"/>
      <w:bookmarkStart w:id="232" w:name="_Toc17377509"/>
      <w:bookmarkStart w:id="233" w:name="_Toc37232477"/>
      <w:bookmarkStart w:id="234" w:name="_Toc51129659"/>
      <w:bookmarkStart w:id="235" w:name="_Toc51129805"/>
      <w:bookmarkStart w:id="236" w:name="_Toc46984719"/>
      <w:bookmarkStart w:id="237" w:name="_Toc37232629"/>
      <w:bookmarkStart w:id="238" w:name="_Toc11044830"/>
      <w:bookmarkStart w:id="239" w:name="_Toc51129732"/>
      <w:bookmarkStart w:id="240" w:name="_Toc80127646"/>
      <w:bookmarkStart w:id="241" w:name="_Toc37232706"/>
      <w:bookmarkStart w:id="242" w:name="_Toc11044904"/>
      <w:bookmarkStart w:id="243" w:name="_Toc89694145"/>
      <w:bookmarkStart w:id="244" w:name="_Toc51792998"/>
      <w:bookmarkStart w:id="245" w:name="_Toc51793292"/>
      <w:bookmarkStart w:id="246" w:name="_Toc51793680"/>
      <w:bookmarkStart w:id="247" w:name="_Toc51793776"/>
      <w:bookmarkStart w:id="248" w:name="_Toc51793194"/>
      <w:bookmarkStart w:id="249" w:name="_Toc51793968"/>
      <w:bookmarkStart w:id="250" w:name="_Toc51793487"/>
      <w:bookmarkStart w:id="251" w:name="_Toc512437798"/>
    </w:p>
    <w:p>
      <w:pPr>
        <w:pStyle w:val="7"/>
        <w:outlineLvl w:val="1"/>
        <w:rPr>
          <w:rFonts w:hint="eastAsia" w:ascii="Times New Roman" w:cs="Times New Roman"/>
          <w:color w:val="auto"/>
          <w:sz w:val="32"/>
          <w:szCs w:val="32"/>
          <w:u w:val="none"/>
        </w:rPr>
      </w:pPr>
    </w:p>
    <w:p>
      <w:pPr>
        <w:pStyle w:val="7"/>
        <w:jc w:val="both"/>
        <w:outlineLvl w:val="1"/>
        <w:rPr>
          <w:rFonts w:hint="eastAsia" w:ascii="Times New Roman" w:cs="Times New Roman"/>
          <w:color w:val="auto"/>
          <w:sz w:val="32"/>
          <w:szCs w:val="32"/>
          <w:u w:val="none"/>
        </w:rPr>
      </w:pPr>
    </w:p>
    <w:p>
      <w:pPr>
        <w:rPr>
          <w:rFonts w:hint="eastAsia" w:ascii="Times New Roman" w:cs="Times New Roman"/>
          <w:color w:val="auto"/>
          <w:sz w:val="32"/>
          <w:szCs w:val="32"/>
          <w:u w:val="none"/>
        </w:rPr>
      </w:pPr>
    </w:p>
    <w:p>
      <w:pPr>
        <w:rPr>
          <w:rFonts w:hint="eastAsia" w:ascii="Times New Roman" w:cs="Times New Roman"/>
          <w:color w:val="auto"/>
          <w:sz w:val="32"/>
          <w:szCs w:val="32"/>
          <w:u w:val="none"/>
        </w:rPr>
      </w:pPr>
    </w:p>
    <w:p>
      <w:pPr>
        <w:rPr>
          <w:rFonts w:hint="eastAsia" w:ascii="Times New Roman" w:cs="Times New Roman"/>
          <w:color w:val="auto"/>
          <w:sz w:val="32"/>
          <w:szCs w:val="32"/>
          <w:u w:val="none"/>
        </w:rPr>
      </w:pPr>
    </w:p>
    <w:p>
      <w:pPr>
        <w:rPr>
          <w:rFonts w:hint="eastAsia" w:ascii="Times New Roman" w:cs="Times New Roman"/>
          <w:color w:val="auto"/>
          <w:sz w:val="32"/>
          <w:szCs w:val="32"/>
          <w:u w:val="none"/>
        </w:rPr>
      </w:pPr>
    </w:p>
    <w:p>
      <w:pPr>
        <w:rPr>
          <w:rFonts w:hint="eastAsia" w:ascii="Times New Roman" w:cs="Times New Roman"/>
          <w:color w:val="auto"/>
          <w:sz w:val="32"/>
          <w:szCs w:val="32"/>
          <w:u w:val="none"/>
        </w:rPr>
      </w:pPr>
    </w:p>
    <w:p>
      <w:pPr>
        <w:spacing w:after="160" w:afterLines="50" w:line="600" w:lineRule="exact"/>
        <w:jc w:val="center"/>
        <w:outlineLvl w:val="1"/>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县卫健局</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Fonts w:hint="eastAsia" w:ascii="方正小标宋简体" w:eastAsia="方正小标宋简体"/>
          <w:color w:val="auto"/>
          <w:sz w:val="44"/>
          <w:szCs w:val="44"/>
          <w:u w:val="none"/>
        </w:rPr>
        <w:t>现场考评细则（100分）</w:t>
      </w:r>
      <w:bookmarkEnd w:id="244"/>
      <w:bookmarkEnd w:id="245"/>
      <w:bookmarkEnd w:id="246"/>
      <w:bookmarkEnd w:id="247"/>
      <w:bookmarkEnd w:id="248"/>
      <w:bookmarkEnd w:id="249"/>
      <w:bookmarkEnd w:id="250"/>
      <w:bookmarkEnd w:id="251"/>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48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spacing w:line="36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526" w:type="dxa"/>
            <w:vAlign w:val="center"/>
          </w:tcPr>
          <w:p>
            <w:pPr>
              <w:spacing w:line="36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1332" w:type="dxa"/>
            <w:vAlign w:val="center"/>
          </w:tcPr>
          <w:p>
            <w:pPr>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医院</w:t>
            </w:r>
          </w:p>
        </w:tc>
        <w:tc>
          <w:tcPr>
            <w:tcW w:w="13526"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1.建有学雷锋志愿服务站点，能够正常提供服务；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3.设有轮椅通道、扶手、缘石坡道、无障碍卫生间等无障碍设施且管理、使用状况良好；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4.宣传普及公共卫生知识，倡导健康文明的生活方式；</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5.从业人员文明用语，礼貌待人，规范服务；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332" w:type="dxa"/>
            <w:vAlign w:val="center"/>
          </w:tcPr>
          <w:p>
            <w:pPr>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w:t>
            </w:r>
          </w:p>
        </w:tc>
        <w:tc>
          <w:tcPr>
            <w:tcW w:w="13526"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无非法行医或以人流、性病治疗业务为主的诊所</w:t>
            </w:r>
            <w:r>
              <w:rPr>
                <w:rFonts w:hint="eastAsia" w:ascii="仿宋_GB2312" w:hAnsi="仿宋_GB2312" w:eastAsia="仿宋_GB2312" w:cs="仿宋_GB2312"/>
                <w:color w:val="auto"/>
                <w:sz w:val="24"/>
                <w:szCs w:val="24"/>
                <w:u w:val="none"/>
              </w:rPr>
              <w:t>。</w:t>
            </w:r>
          </w:p>
        </w:tc>
      </w:tr>
    </w:tbl>
    <w:p>
      <w:pPr>
        <w:spacing w:line="600" w:lineRule="exact"/>
        <w:rPr>
          <w:rFonts w:ascii="方正小标宋简体" w:eastAsia="方正小标宋简体"/>
          <w:color w:val="auto"/>
          <w:sz w:val="44"/>
          <w:szCs w:val="44"/>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r>
        <w:rPr>
          <w:rFonts w:eastAsia="方正小标宋简体"/>
          <w:color w:val="auto"/>
          <w:sz w:val="44"/>
          <w:szCs w:val="44"/>
          <w:u w:val="none"/>
        </w:rPr>
        <w:br w:type="page"/>
      </w:r>
      <w:bookmarkStart w:id="252" w:name="_Toc51793646"/>
      <w:bookmarkStart w:id="253" w:name="_Toc51792964"/>
      <w:bookmarkStart w:id="254" w:name="_Toc51793258"/>
      <w:bookmarkStart w:id="255" w:name="_Toc37232519"/>
      <w:bookmarkStart w:id="256" w:name="_Toc11044796"/>
      <w:bookmarkStart w:id="257" w:name="_Toc51793934"/>
      <w:bookmarkStart w:id="258" w:name="_Toc51129552"/>
      <w:bookmarkStart w:id="259" w:name="_Toc51129698"/>
      <w:bookmarkStart w:id="260" w:name="_Toc51793453"/>
      <w:bookmarkStart w:id="261" w:name="_Toc51129625"/>
      <w:bookmarkStart w:id="262" w:name="_Toc51793160"/>
      <w:bookmarkStart w:id="263" w:name="_Toc512437764"/>
      <w:bookmarkStart w:id="264" w:name="_Toc37232595"/>
      <w:bookmarkStart w:id="265" w:name="_Toc51129771"/>
      <w:bookmarkStart w:id="266" w:name="_Toc11044870"/>
      <w:bookmarkStart w:id="267" w:name="_Toc37232672"/>
      <w:bookmarkStart w:id="268" w:name="_Toc17377475"/>
      <w:bookmarkStart w:id="269" w:name="_Toc51793742"/>
      <w:bookmarkStart w:id="270" w:name="_Toc46984685"/>
      <w:bookmarkStart w:id="271" w:name="_Toc80127611"/>
      <w:bookmarkStart w:id="272" w:name="_Toc37232443"/>
      <w:bookmarkStart w:id="273" w:name="_Toc32633158"/>
      <w:bookmarkStart w:id="274" w:name="_Toc89694111"/>
      <w:r>
        <w:rPr>
          <w:rFonts w:hint="eastAsia" w:eastAsia="方正小标宋简体"/>
          <w:color w:val="auto"/>
          <w:sz w:val="44"/>
          <w:szCs w:val="44"/>
          <w:u w:val="none"/>
        </w:rPr>
        <w:t>县</w:t>
      </w:r>
      <w:r>
        <w:rPr>
          <w:rFonts w:eastAsia="方正小标宋简体"/>
          <w:color w:val="auto"/>
          <w:sz w:val="44"/>
          <w:szCs w:val="44"/>
          <w:u w:val="none"/>
        </w:rPr>
        <w:t>统计局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w:t>
      </w:r>
      <w:r>
        <w:rPr>
          <w:rFonts w:hint="eastAsia" w:ascii="方正小标宋简体" w:hAnsi="方正小标宋简体" w:eastAsia="方正小标宋简体" w:cs="方正小标宋简体"/>
          <w:color w:val="auto"/>
          <w:sz w:val="44"/>
          <w:szCs w:val="44"/>
          <w:u w:val="none"/>
        </w:rPr>
        <w:t>管理考评细则（100分）</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9"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4"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ascii="仿宋_GB2312"/>
                <w:color w:val="auto"/>
                <w:sz w:val="24"/>
                <w:u w:val="none"/>
              </w:rPr>
            </w:pPr>
            <w:r>
              <w:rPr>
                <w:rFonts w:hint="eastAsia" w:ascii="仿宋_GB2312"/>
                <w:color w:val="auto"/>
                <w:sz w:val="24"/>
                <w:u w:val="none"/>
              </w:rPr>
              <w:t>Ⅱ-11</w:t>
            </w:r>
          </w:p>
          <w:p>
            <w:pPr>
              <w:spacing w:line="320" w:lineRule="exact"/>
              <w:jc w:val="center"/>
              <w:rPr>
                <w:rFonts w:ascii="仿宋_GB2312"/>
                <w:color w:val="auto"/>
                <w:sz w:val="24"/>
                <w:u w:val="none"/>
              </w:rPr>
            </w:pPr>
            <w:r>
              <w:rPr>
                <w:rFonts w:hint="eastAsia" w:ascii="仿宋_GB2312"/>
                <w:color w:val="auto"/>
                <w:sz w:val="24"/>
                <w:u w:val="none"/>
              </w:rPr>
              <w:t>国民教育</w:t>
            </w:r>
          </w:p>
        </w:tc>
        <w:tc>
          <w:tcPr>
            <w:tcW w:w="1359" w:type="dxa"/>
            <w:vAlign w:val="center"/>
          </w:tcPr>
          <w:p>
            <w:pPr>
              <w:spacing w:line="320" w:lineRule="exact"/>
              <w:jc w:val="center"/>
              <w:rPr>
                <w:rFonts w:ascii="仿宋_GB2312"/>
                <w:color w:val="auto"/>
                <w:sz w:val="24"/>
                <w:u w:val="none"/>
              </w:rPr>
            </w:pPr>
            <w:r>
              <w:rPr>
                <w:rFonts w:hint="eastAsia" w:ascii="仿宋_GB2312"/>
                <w:color w:val="auto"/>
                <w:sz w:val="24"/>
                <w:u w:val="none"/>
              </w:rPr>
              <w:t>Ⅲ-37</w:t>
            </w:r>
          </w:p>
          <w:p>
            <w:pPr>
              <w:spacing w:line="320" w:lineRule="exact"/>
              <w:jc w:val="center"/>
              <w:rPr>
                <w:rFonts w:ascii="仿宋_GB2312"/>
                <w:color w:val="auto"/>
                <w:sz w:val="24"/>
                <w:u w:val="none"/>
              </w:rPr>
            </w:pPr>
            <w:r>
              <w:rPr>
                <w:rFonts w:hint="eastAsia" w:ascii="仿宋_GB2312"/>
                <w:color w:val="auto"/>
                <w:sz w:val="24"/>
                <w:u w:val="none"/>
              </w:rPr>
              <w:t>人均教育经费支出</w:t>
            </w:r>
          </w:p>
          <w:p>
            <w:pPr>
              <w:spacing w:line="320" w:lineRule="exact"/>
              <w:jc w:val="center"/>
              <w:rPr>
                <w:rFonts w:ascii="仿宋_GB2312"/>
                <w:color w:val="auto"/>
                <w:sz w:val="24"/>
                <w:u w:val="none"/>
              </w:rPr>
            </w:pPr>
            <w:r>
              <w:rPr>
                <w:rFonts w:hint="eastAsia" w:ascii="仿宋_GB2312"/>
                <w:color w:val="auto"/>
                <w:sz w:val="24"/>
                <w:u w:val="none"/>
              </w:rPr>
              <w:t>（10分）</w:t>
            </w:r>
          </w:p>
        </w:tc>
        <w:tc>
          <w:tcPr>
            <w:tcW w:w="4469" w:type="dxa"/>
            <w:vAlign w:val="center"/>
          </w:tcPr>
          <w:p>
            <w:pPr>
              <w:spacing w:line="320" w:lineRule="exact"/>
              <w:ind w:firstLine="480" w:firstLineChars="200"/>
              <w:rPr>
                <w:rFonts w:ascii="仿宋_GB2312"/>
                <w:color w:val="auto"/>
                <w:sz w:val="24"/>
                <w:u w:val="none"/>
              </w:rPr>
            </w:pPr>
            <w:r>
              <w:rPr>
                <w:rFonts w:hint="eastAsia" w:ascii="仿宋_GB2312"/>
                <w:color w:val="auto"/>
                <w:sz w:val="24"/>
                <w:u w:val="none"/>
              </w:rPr>
              <w:t>人均义务教育公用经费支出≥700元</w:t>
            </w:r>
            <w:r>
              <w:rPr>
                <w:rFonts w:hint="eastAsia" w:ascii="仿宋_GB2312" w:hAnsi="仿宋_GB2312" w:cs="仿宋_GB2312"/>
                <w:color w:val="auto"/>
                <w:sz w:val="24"/>
                <w:u w:val="none"/>
                <w:lang w:eastAsia="zh-CN"/>
              </w:rPr>
              <w:t>（小学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，中学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8</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w:t>
            </w:r>
          </w:p>
        </w:tc>
        <w:tc>
          <w:tcPr>
            <w:tcW w:w="5704" w:type="dxa"/>
            <w:vAlign w:val="center"/>
          </w:tcPr>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提供2018年</w:t>
            </w:r>
            <w:r>
              <w:rPr>
                <w:rFonts w:hint="eastAsia" w:ascii="仿宋_GB2312" w:hAnsi="Times New Roman" w:eastAsia="仿宋_GB2312"/>
                <w:color w:val="auto"/>
                <w:sz w:val="24"/>
                <w:szCs w:val="24"/>
                <w:u w:val="none"/>
                <w:lang w:eastAsia="zh-CN"/>
              </w:rPr>
              <w:t>起年度</w:t>
            </w:r>
            <w:r>
              <w:rPr>
                <w:rFonts w:hint="eastAsia" w:ascii="仿宋_GB2312" w:hAnsi="Times New Roman" w:eastAsia="仿宋_GB2312"/>
                <w:color w:val="auto"/>
                <w:sz w:val="24"/>
                <w:szCs w:val="24"/>
                <w:u w:val="none"/>
              </w:rPr>
              <w:t>人均教育经费（提供数据资料）。</w:t>
            </w:r>
          </w:p>
        </w:tc>
        <w:tc>
          <w:tcPr>
            <w:tcW w:w="1185" w:type="dxa"/>
            <w:vAlign w:val="center"/>
          </w:tcPr>
          <w:p>
            <w:pPr>
              <w:spacing w:line="400" w:lineRule="exact"/>
              <w:jc w:val="center"/>
              <w:rPr>
                <w:rFonts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spacing w:line="320" w:lineRule="exact"/>
              <w:jc w:val="center"/>
              <w:rPr>
                <w:rFonts w:ascii="仿宋_GB2312"/>
                <w:color w:val="auto"/>
                <w:sz w:val="24"/>
                <w:u w:val="none"/>
              </w:rPr>
            </w:pPr>
            <w:r>
              <w:rPr>
                <w:rFonts w:hint="eastAsia" w:ascii="仿宋_GB2312"/>
                <w:color w:val="auto"/>
                <w:sz w:val="24"/>
                <w:u w:val="none"/>
              </w:rPr>
              <w:t>Ⅱ-12</w:t>
            </w:r>
          </w:p>
          <w:p>
            <w:pPr>
              <w:spacing w:line="320" w:lineRule="exact"/>
              <w:jc w:val="center"/>
              <w:rPr>
                <w:rFonts w:ascii="仿宋_GB2312"/>
                <w:color w:val="auto"/>
                <w:sz w:val="24"/>
                <w:u w:val="none"/>
              </w:rPr>
            </w:pPr>
            <w:r>
              <w:rPr>
                <w:rFonts w:hint="eastAsia" w:ascii="仿宋_GB2312"/>
                <w:color w:val="auto"/>
                <w:sz w:val="24"/>
                <w:u w:val="none"/>
              </w:rPr>
              <w:t>文化事业与文化产业发展</w:t>
            </w:r>
          </w:p>
        </w:tc>
        <w:tc>
          <w:tcPr>
            <w:tcW w:w="1359" w:type="dxa"/>
            <w:vAlign w:val="center"/>
          </w:tcPr>
          <w:p>
            <w:pPr>
              <w:spacing w:line="320" w:lineRule="exact"/>
              <w:jc w:val="center"/>
              <w:rPr>
                <w:rFonts w:ascii="仿宋_GB2312"/>
                <w:color w:val="auto"/>
                <w:sz w:val="24"/>
                <w:u w:val="none"/>
              </w:rPr>
            </w:pPr>
            <w:r>
              <w:rPr>
                <w:rFonts w:hint="eastAsia" w:ascii="仿宋_GB2312"/>
                <w:color w:val="auto"/>
                <w:sz w:val="24"/>
                <w:u w:val="none"/>
              </w:rPr>
              <w:t>Ⅲ-39</w:t>
            </w:r>
          </w:p>
          <w:p>
            <w:pPr>
              <w:spacing w:line="320" w:lineRule="exact"/>
              <w:jc w:val="center"/>
              <w:rPr>
                <w:rFonts w:ascii="仿宋_GB2312"/>
                <w:color w:val="auto"/>
                <w:sz w:val="24"/>
                <w:u w:val="none"/>
              </w:rPr>
            </w:pPr>
            <w:r>
              <w:rPr>
                <w:rFonts w:hint="eastAsia" w:ascii="仿宋_GB2312"/>
                <w:color w:val="auto"/>
                <w:sz w:val="24"/>
                <w:u w:val="none"/>
              </w:rPr>
              <w:t>文化事业</w:t>
            </w:r>
          </w:p>
          <w:p>
            <w:pPr>
              <w:spacing w:line="320" w:lineRule="exact"/>
              <w:jc w:val="center"/>
              <w:rPr>
                <w:rFonts w:ascii="仿宋_GB2312"/>
                <w:color w:val="auto"/>
                <w:sz w:val="24"/>
                <w:u w:val="none"/>
              </w:rPr>
            </w:pPr>
            <w:r>
              <w:rPr>
                <w:rFonts w:hint="eastAsia" w:ascii="仿宋_GB2312"/>
                <w:color w:val="auto"/>
                <w:sz w:val="24"/>
                <w:u w:val="none"/>
              </w:rPr>
              <w:t>（10分）</w:t>
            </w:r>
          </w:p>
        </w:tc>
        <w:tc>
          <w:tcPr>
            <w:tcW w:w="4469" w:type="dxa"/>
            <w:vAlign w:val="center"/>
          </w:tcPr>
          <w:p>
            <w:pPr>
              <w:spacing w:line="320" w:lineRule="exact"/>
              <w:ind w:firstLine="480" w:firstLineChars="200"/>
              <w:rPr>
                <w:rFonts w:ascii="仿宋_GB2312"/>
                <w:color w:val="auto"/>
                <w:sz w:val="24"/>
                <w:u w:val="none"/>
              </w:rPr>
            </w:pPr>
            <w:r>
              <w:rPr>
                <w:rFonts w:hint="eastAsia" w:ascii="仿宋_GB2312"/>
                <w:color w:val="auto"/>
                <w:sz w:val="24"/>
                <w:u w:val="none"/>
              </w:rPr>
              <w:t>对文化的投入增幅不低于同级财政经常性收入的增长幅度，文化事业费占财政总支出的比重高于全省平均水平。</w:t>
            </w:r>
          </w:p>
        </w:tc>
        <w:tc>
          <w:tcPr>
            <w:tcW w:w="5704" w:type="dxa"/>
            <w:vAlign w:val="center"/>
          </w:tcPr>
          <w:p>
            <w:pPr>
              <w:pStyle w:val="13"/>
              <w:spacing w:line="320" w:lineRule="exact"/>
              <w:ind w:firstLine="0" w:firstLineChars="0"/>
              <w:jc w:val="both"/>
              <w:rPr>
                <w:rFonts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提供增长幅度超过本省（区、市）平均水平的证明材料。</w:t>
            </w:r>
          </w:p>
        </w:tc>
        <w:tc>
          <w:tcPr>
            <w:tcW w:w="1185" w:type="dxa"/>
            <w:vAlign w:val="center"/>
          </w:tcPr>
          <w:p>
            <w:pPr>
              <w:spacing w:line="400" w:lineRule="exact"/>
              <w:jc w:val="center"/>
              <w:rPr>
                <w:rFonts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见义勇为</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7</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市民对见义勇为行为的赞同与支持率≥90%。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做好问卷调查并提供资料。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jc w:val="center"/>
              <w:rPr>
                <w:rFonts w:hint="eastAsia" w:ascii="仿宋_GB2312" w:hAnsi="仿宋_GB2312" w:cs="仿宋_GB2312"/>
                <w:color w:val="auto"/>
                <w:sz w:val="24"/>
                <w:u w:val="none"/>
              </w:rPr>
            </w:pP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培育并推出道德模范（</w:t>
            </w:r>
            <w:r>
              <w:rPr>
                <w:rFonts w:hint="eastAsia" w:ascii="仿宋_GB2312" w:hAnsi="仿宋_GB2312" w:cs="仿宋_GB2312"/>
                <w:color w:val="auto"/>
                <w:sz w:val="24"/>
                <w:u w:val="none"/>
                <w:lang w:val="en-US" w:eastAsia="zh-CN"/>
              </w:rPr>
              <w:t>7</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开展道德模范评选表彰；积极开展“我推荐、我评议身边好人”活动，发动群众通过网络等渠道广泛推荐好人好事，不断有人入选“中国好人榜”；社会各界对评选表彰结果的认同率≥80%；市民对本市（县）道德模范的知晓率≥80%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做好问卷调查并提供资料。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经济发展方式</w:t>
            </w:r>
          </w:p>
        </w:tc>
        <w:tc>
          <w:tcPr>
            <w:tcW w:w="1359"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Ⅲ-75</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GDP水平</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人均GDP水平高于本省同类城市平均水平。</w:t>
            </w:r>
          </w:p>
        </w:tc>
        <w:tc>
          <w:tcPr>
            <w:tcW w:w="5704"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提供2018年</w:t>
            </w:r>
            <w:r>
              <w:rPr>
                <w:rFonts w:hint="eastAsia" w:ascii="仿宋_GB2312" w:hAnsi="仿宋_GB2312" w:eastAsia="仿宋_GB2312" w:cs="仿宋_GB2312"/>
                <w:color w:val="auto"/>
                <w:sz w:val="24"/>
                <w:szCs w:val="24"/>
                <w:u w:val="none"/>
                <w:lang w:eastAsia="zh-CN"/>
              </w:rPr>
              <w:t>起年</w:t>
            </w:r>
            <w:r>
              <w:rPr>
                <w:rFonts w:hint="eastAsia" w:ascii="仿宋_GB2312" w:hAnsi="仿宋_GB2312" w:eastAsia="仿宋_GB2312" w:cs="仿宋_GB2312"/>
                <w:color w:val="auto"/>
                <w:sz w:val="24"/>
                <w:szCs w:val="24"/>
                <w:u w:val="none"/>
              </w:rPr>
              <w:t>度人均GDP水平和本省同类城市平均水平的相关比较材料。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359" w:type="dxa"/>
            <w:vAlign w:val="center"/>
          </w:tcPr>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Ⅲ-76</w:t>
            </w:r>
          </w:p>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单位GDP</w:t>
            </w:r>
          </w:p>
          <w:p>
            <w:pPr>
              <w:widowControl/>
              <w:spacing w:line="30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（6分）</w:t>
            </w:r>
          </w:p>
        </w:tc>
        <w:tc>
          <w:tcPr>
            <w:tcW w:w="4469" w:type="dxa"/>
            <w:vAlign w:val="center"/>
          </w:tcPr>
          <w:p>
            <w:pPr>
              <w:widowControl/>
              <w:spacing w:line="300" w:lineRule="exact"/>
              <w:ind w:firstLine="480" w:firstLineChars="200"/>
              <w:jc w:val="both"/>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单位GDP能耗低于省年度控制目标。</w:t>
            </w:r>
          </w:p>
        </w:tc>
        <w:tc>
          <w:tcPr>
            <w:tcW w:w="5704" w:type="dxa"/>
            <w:vAlign w:val="center"/>
          </w:tcPr>
          <w:p>
            <w:pPr>
              <w:widowControl/>
              <w:spacing w:line="300" w:lineRule="exact"/>
              <w:jc w:val="both"/>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提供单位GDP能耗数据和省年度控制目标的对比数据。</w:t>
            </w:r>
          </w:p>
        </w:tc>
        <w:tc>
          <w:tcPr>
            <w:tcW w:w="1185" w:type="dxa"/>
            <w:vAlign w:val="center"/>
          </w:tcPr>
          <w:p>
            <w:pPr>
              <w:widowControl/>
              <w:spacing w:line="300" w:lineRule="exact"/>
              <w:jc w:val="center"/>
              <w:rPr>
                <w:rFonts w:hint="eastAsia" w:ascii="仿宋_GB2312" w:hAnsi="仿宋_GB2312" w:cs="仿宋_GB2312"/>
                <w:color w:val="auto"/>
                <w:sz w:val="24"/>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6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Ⅱ-22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经济发展方式</w:t>
            </w: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Ⅲ-77</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增长率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第三产业增长率大于GDP增长率</w:t>
            </w:r>
            <w:r>
              <w:rPr>
                <w:rFonts w:hint="eastAsia" w:ascii="仿宋_GB2312" w:hAnsi="仿宋_GB2312" w:eastAsia="仿宋_GB2312" w:cs="仿宋_GB2312"/>
                <w:color w:val="auto"/>
                <w:sz w:val="24"/>
                <w:szCs w:val="24"/>
                <w:u w:val="none"/>
              </w:rPr>
              <w:t>。</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8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p>
        </w:tc>
        <w:tc>
          <w:tcPr>
            <w:tcW w:w="12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Ⅲ-78</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可支配收入（</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城镇居民可支配收入高于本省同类城市平均水平。</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提供2018年起每个年度城镇居民可支配收入及其平均数的统计数据。</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p>
        </w:tc>
        <w:tc>
          <w:tcPr>
            <w:tcW w:w="120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Ⅲ-86</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社区卫生服务机构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居民对社区卫生服务中心的满意率≥80%。</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做好问卷调查并提供资料。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p>
        </w:tc>
        <w:tc>
          <w:tcPr>
            <w:tcW w:w="120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Ⅱ-26</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人口与生活质量</w:t>
            </w: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cs="仿宋_GB2312"/>
                <w:color w:val="auto"/>
                <w:sz w:val="24"/>
                <w:u w:val="none"/>
              </w:rPr>
            </w:pPr>
            <w:r>
              <w:rPr>
                <w:rFonts w:hint="eastAsia" w:ascii="仿宋_GB2312" w:hAnsi="仿宋_GB2312" w:cs="仿宋_GB2312"/>
                <w:color w:val="auto"/>
                <w:sz w:val="24"/>
                <w:u w:val="none"/>
              </w:rPr>
              <w:t>Ⅲ-90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平均预期寿命</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平均预期寿命＞73（岁）。</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提供本县居民的平均预期寿命的统计数据。</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6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p>
        </w:tc>
        <w:tc>
          <w:tcPr>
            <w:tcW w:w="120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cs="仿宋_GB2312"/>
                <w:color w:val="auto"/>
                <w:sz w:val="24"/>
                <w:u w:val="none"/>
              </w:rPr>
            </w:pPr>
            <w:r>
              <w:rPr>
                <w:rFonts w:hint="eastAsia" w:ascii="仿宋_GB2312" w:hAnsi="仿宋_GB2312" w:cs="仿宋_GB2312"/>
                <w:color w:val="auto"/>
                <w:sz w:val="24"/>
                <w:u w:val="none"/>
              </w:rPr>
              <w:t>Ⅲ-91</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居民生活质量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恩格尔系数＜38%。</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提供本县居民的生活收入支配的统计数据。</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86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可持</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续发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展的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生态</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环境</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Ⅱ-32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环境管理与环境</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质量</w:t>
            </w: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Ⅲ-115</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满意率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7</w:t>
            </w:r>
            <w:r>
              <w:rPr>
                <w:rFonts w:hint="eastAsia" w:ascii="仿宋_GB2312" w:hAnsi="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bCs/>
                <w:color w:val="auto"/>
                <w:sz w:val="24"/>
                <w:u w:val="none"/>
              </w:rPr>
              <w:t>公众对城市环保的满意率＞75%。</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提供2018年起每个年度公众对城市环保的满意率的统计数据。</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863" w:type="dxa"/>
            <w:vAlign w:val="center"/>
          </w:tcPr>
          <w:p>
            <w:pPr>
              <w:keepNext w:val="0"/>
              <w:keepLines w:val="0"/>
              <w:pageBreakBefore w:val="0"/>
              <w:widowControl/>
              <w:kinsoku/>
              <w:wordWrap/>
              <w:overflowPunct/>
              <w:topLinePunct w:val="0"/>
              <w:autoSpaceDE/>
              <w:autoSpaceDN/>
              <w:bidi w:val="0"/>
              <w:adjustRightInd/>
              <w:snapToGrid/>
              <w:spacing w:line="240" w:lineRule="exact"/>
              <w:ind w:left="120" w:hanging="120" w:hangingChars="50"/>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扎实有效的创建活动</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Ⅱ-37</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创建工作氛围</w:t>
            </w:r>
          </w:p>
        </w:tc>
        <w:tc>
          <w:tcPr>
            <w:tcW w:w="135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u w:val="none"/>
                <w:lang w:val="en-US" w:eastAsia="zh-CN"/>
              </w:rPr>
            </w:pPr>
            <w:r>
              <w:rPr>
                <w:rFonts w:hint="eastAsia" w:ascii="仿宋_GB2312" w:hAnsi="仿宋_GB2312" w:eastAsia="仿宋_GB2312" w:cs="仿宋_GB2312"/>
                <w:color w:val="auto"/>
                <w:sz w:val="24"/>
                <w:u w:val="none"/>
              </w:rPr>
              <w:t>Ⅲ-1</w:t>
            </w:r>
            <w:r>
              <w:rPr>
                <w:rFonts w:hint="eastAsia" w:ascii="仿宋_GB2312" w:hAnsi="仿宋_GB2312" w:eastAsia="仿宋_GB2312" w:cs="仿宋_GB2312"/>
                <w:color w:val="auto"/>
                <w:sz w:val="24"/>
                <w:u w:val="none"/>
                <w:lang w:val="en-US" w:eastAsia="zh-CN"/>
              </w:rPr>
              <w:t>30</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市民支持率（</w:t>
            </w:r>
            <w:r>
              <w:rPr>
                <w:rFonts w:hint="eastAsia" w:ascii="仿宋_GB2312" w:hAnsi="仿宋_GB2312" w:cs="仿宋_GB2312"/>
                <w:color w:val="auto"/>
                <w:sz w:val="24"/>
                <w:u w:val="none"/>
                <w:lang w:val="en-US" w:eastAsia="zh-CN"/>
              </w:rPr>
              <w:t>7</w:t>
            </w:r>
            <w:r>
              <w:rPr>
                <w:rFonts w:hint="eastAsia" w:ascii="仿宋_GB2312" w:hAnsi="仿宋_GB2312" w:eastAsia="仿宋_GB2312" w:cs="仿宋_GB2312"/>
                <w:color w:val="auto"/>
                <w:sz w:val="24"/>
                <w:u w:val="none"/>
              </w:rPr>
              <w:t>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eastAsia="仿宋_GB2312" w:cs="仿宋_GB2312"/>
                <w:bCs/>
                <w:color w:val="auto"/>
                <w:sz w:val="24"/>
                <w:u w:val="none"/>
              </w:rPr>
            </w:pPr>
            <w:r>
              <w:rPr>
                <w:rFonts w:hint="eastAsia" w:ascii="仿宋_GB2312" w:hAnsi="仿宋_GB2312" w:eastAsia="仿宋_GB2312" w:cs="仿宋_GB2312"/>
                <w:bCs/>
                <w:color w:val="auto"/>
                <w:sz w:val="24"/>
                <w:u w:val="none"/>
              </w:rPr>
              <w:t>市民对创建工作的支持率＞80%。</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问卷调查相关资料。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3430" w:type="dxa"/>
            <w:gridSpan w:val="3"/>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704" w:type="dxa"/>
            <w:vAlign w:val="center"/>
          </w:tcPr>
          <w:p>
            <w:pPr>
              <w:pStyle w:val="13"/>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auto"/>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spacing w:after="160" w:afterLines="50" w:line="600" w:lineRule="exact"/>
        <w:jc w:val="center"/>
        <w:rPr>
          <w:rFonts w:ascii="方正小标宋简体" w:eastAsia="方正小标宋简体"/>
          <w:color w:val="auto"/>
          <w:sz w:val="44"/>
          <w:szCs w:val="44"/>
          <w:u w:val="none"/>
        </w:rPr>
      </w:pPr>
      <w:r>
        <w:rPr>
          <w:rFonts w:eastAsia="方正小标宋简体"/>
          <w:color w:val="auto"/>
          <w:sz w:val="44"/>
          <w:szCs w:val="44"/>
          <w:u w:val="none"/>
        </w:rPr>
        <w:br w:type="page"/>
      </w:r>
      <w:r>
        <w:rPr>
          <w:rFonts w:hint="eastAsia" w:ascii="方正小标宋简体" w:eastAsia="方正小标宋简体"/>
          <w:color w:val="auto"/>
          <w:sz w:val="44"/>
          <w:szCs w:val="44"/>
          <w:u w:val="none"/>
        </w:rPr>
        <w:t>县市监局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p>
    <w:tbl>
      <w:tblPr>
        <w:tblStyle w:val="8"/>
        <w:tblW w:w="14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9"/>
        <w:gridCol w:w="570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9"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6"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eastAsia="仿宋_GB2312" w:cs="仿宋_GB2312"/>
                <w:b/>
                <w:bCs/>
                <w:color w:val="auto"/>
                <w:sz w:val="24"/>
                <w:u w:val="none"/>
                <w:lang w:eastAsia="zh-CN"/>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诚信建设</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诚信体系建设</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志愿服务经常开展集中性的诚信主题教育和实践活动，培养市民诚信观念和规则意识。</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提供开展全县诚信主题教育与实践活动的相关资料。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jc w:val="center"/>
              <w:rPr>
                <w:rFonts w:hint="eastAsia" w:ascii="仿宋_GB2312" w:hAnsi="仿宋_GB2312" w:cs="仿宋_GB2312"/>
                <w:color w:val="auto"/>
                <w:sz w:val="24"/>
                <w:u w:val="none"/>
              </w:rPr>
            </w:pP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信用体系建设</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建立企业信用供求机制（包括质量、信贷、税务等）；建立企业与重点人群的信用信息公开和共享机制，通过互联网可免费查询。</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1)说明信用服务机构向社会提供信用产品以及政府带头使用信用产品的情况；</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2)说明企业以“负责任地做产品”为主题，开展社会责任宣传教育活动情况，列举部署安排、组织实施、实践活动和效果评估情况。</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jc w:val="center"/>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hAnsi="仿宋_GB2312" w:eastAsia="仿宋_GB2312" w:cs="仿宋_GB2312"/>
                <w:color w:val="auto"/>
                <w:sz w:val="24"/>
                <w:u w:val="none"/>
                <w:lang w:val="en-US" w:eastAsia="zh-CN"/>
              </w:rPr>
            </w:pPr>
            <w:r>
              <w:rPr>
                <w:rFonts w:hint="eastAsia" w:ascii="仿宋_GB2312" w:hAnsi="仿宋_GB2312" w:eastAsia="仿宋_GB2312" w:cs="仿宋_GB2312"/>
                <w:color w:val="auto"/>
                <w:sz w:val="24"/>
                <w:u w:val="none"/>
              </w:rPr>
              <w:t>Ⅲ-2</w:t>
            </w:r>
            <w:r>
              <w:rPr>
                <w:rFonts w:hint="eastAsia" w:ascii="仿宋_GB2312" w:hAnsi="仿宋_GB2312" w:cs="仿宋_GB2312"/>
                <w:color w:val="auto"/>
                <w:sz w:val="24"/>
                <w:u w:val="none"/>
                <w:lang w:val="en-US" w:eastAsia="zh-CN"/>
              </w:rPr>
              <w:t>5</w:t>
            </w:r>
          </w:p>
          <w:p>
            <w:pPr>
              <w:widowControl/>
              <w:spacing w:line="32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开展“百城万店无假货”活动</w:t>
            </w:r>
          </w:p>
          <w:p>
            <w:pPr>
              <w:widowControl/>
              <w:spacing w:line="32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eastAsia="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积极开展</w:t>
            </w:r>
            <w:r>
              <w:rPr>
                <w:rFonts w:hint="eastAsia" w:ascii="仿宋_GB2312" w:hAnsi="仿宋_GB2312" w:cs="仿宋_GB2312"/>
                <w:color w:val="auto"/>
                <w:sz w:val="24"/>
                <w:u w:val="none"/>
                <w:lang w:eastAsia="zh-CN"/>
              </w:rPr>
              <w:t>个体工商户</w:t>
            </w:r>
            <w:r>
              <w:rPr>
                <w:rFonts w:hint="eastAsia" w:ascii="仿宋_GB2312" w:hAnsi="仿宋_GB2312" w:eastAsia="仿宋_GB2312" w:cs="仿宋_GB2312"/>
                <w:color w:val="auto"/>
                <w:sz w:val="24"/>
                <w:u w:val="none"/>
              </w:rPr>
              <w:t>社会责任的宣传教育活动和“百城万店无假货”活动，引导企业履行社会责任。</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提供开展“百城万店无假货”活动的资料。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Ⅱ-8</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市场监管</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Ⅲ-26</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打击走私贩私、假冒伪劣产商品（15分）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形成打击假冒伪劣违法行为的监督、投诉和处置机制；无影响恶劣的侵犯知识产权、假冒伪劣产商品事件；无集中性、区域性的制造、销售假冒伪劣产商品的窝点和市场；无重大走私贩私案件，无窝藏和集中销售走私物品的窝点和市场。</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提供近两年的打击走私贩私、假冒伪劣违法行为的监督、投诉和处置机制的相关文件和台账。</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jc w:val="center"/>
              <w:rPr>
                <w:rFonts w:hint="eastAsia" w:ascii="仿宋_GB2312" w:hAnsi="仿宋_GB2312" w:cs="仿宋_GB2312"/>
                <w:color w:val="auto"/>
                <w:sz w:val="24"/>
                <w:u w:val="none"/>
              </w:rPr>
            </w:pP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维护企业合法权益</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维护企业合法权益，维护公平竞争，审批、执法部门热心为企业服务，无乱摊派等增加企业负担现象。</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提供为企业服务的相关资料、图片。</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经营性公共场所卫生（10分）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经营性公共场所证照齐全，亮证经营；从业人员持健康证明、卫生知识培训证明上岗；公共用品、用具消毒制度落实。</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eastAsia="zh-CN"/>
              </w:rPr>
              <w:t>提供培训、执法活动等情况材料</w:t>
            </w:r>
            <w:r>
              <w:rPr>
                <w:rFonts w:hint="eastAsia" w:ascii="仿宋_GB2312" w:hAnsi="仿宋_GB2312" w:eastAsia="仿宋_GB2312" w:cs="仿宋_GB2312"/>
                <w:color w:val="auto"/>
                <w:sz w:val="24"/>
                <w:szCs w:val="24"/>
                <w:u w:val="none"/>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全</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社</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公共安全</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食品安全</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食品生产经营单位取得有效生产经营证照，对小作坊、小摊点等监管规范有序；食品经营单位和集贸市场不出售过期、变质、伪劣食品。</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1)提供食品卫生监督量化分级管理制度的相关资料，统计餐饮单位实施量化分级管理的覆盖率（提供数字统计资料）；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2)提供食品安全事故应急处理预案的相关资料、应急演练活动的开展情况，提供近两年食品安全事故查处情况记录；</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3)列举近两年对使用非食用物质和滥用食品添加剂的行为进行查处和实行措施（提供文字报告）。</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jc w:val="center"/>
              <w:rPr>
                <w:rFonts w:hint="eastAsia" w:ascii="仿宋_GB2312" w:hAnsi="仿宋_GB2312" w:cs="仿宋_GB2312"/>
                <w:color w:val="auto"/>
                <w:sz w:val="24"/>
                <w:u w:val="none"/>
              </w:rPr>
            </w:pP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Ⅲ-99</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药品安全</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严格实施药品经营许可制度，规范药店经营行为，没有无证经营药品的现象。</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提供药品安全管理和开展相关整治行动的资料。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pStyle w:val="7"/>
        <w:jc w:val="both"/>
        <w:rPr>
          <w:rFonts w:hint="eastAsia"/>
          <w:color w:val="auto"/>
          <w:u w:val="none"/>
        </w:rPr>
      </w:pPr>
      <w:bookmarkStart w:id="275" w:name="_Toc51129575"/>
      <w:bookmarkStart w:id="276" w:name="_Toc51129648"/>
      <w:bookmarkStart w:id="277" w:name="_Toc17377498"/>
      <w:bookmarkStart w:id="278" w:name="_Toc51129794"/>
      <w:bookmarkStart w:id="279" w:name="_Toc51129721"/>
      <w:bookmarkStart w:id="280" w:name="_Toc11044893"/>
      <w:bookmarkStart w:id="281" w:name="_Toc37232618"/>
      <w:bookmarkStart w:id="282" w:name="_Toc46984708"/>
      <w:bookmarkStart w:id="283" w:name="_Toc37232695"/>
      <w:bookmarkStart w:id="284" w:name="_Toc80127635"/>
      <w:bookmarkStart w:id="285" w:name="_Toc11044819"/>
      <w:bookmarkStart w:id="286" w:name="_Toc37232542"/>
      <w:bookmarkStart w:id="287" w:name="_Toc37232466"/>
      <w:bookmarkStart w:id="288" w:name="_Toc32633182"/>
      <w:bookmarkStart w:id="289" w:name="_Toc89694134"/>
      <w:bookmarkStart w:id="290" w:name="_Toc51793281"/>
      <w:bookmarkStart w:id="291" w:name="_Toc51793476"/>
      <w:bookmarkStart w:id="292" w:name="_Toc51793669"/>
      <w:bookmarkStart w:id="293" w:name="_Toc51793183"/>
      <w:bookmarkStart w:id="294" w:name="_Toc51793957"/>
      <w:bookmarkStart w:id="295" w:name="_Toc512437787"/>
      <w:bookmarkStart w:id="296" w:name="_Toc51793765"/>
      <w:bookmarkStart w:id="297" w:name="_Toc51792987"/>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spacing w:after="160" w:afterLines="50" w:line="600" w:lineRule="exact"/>
        <w:jc w:val="center"/>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w:t>
      </w:r>
      <w:bookmarkEnd w:id="275"/>
      <w:bookmarkEnd w:id="276"/>
      <w:bookmarkEnd w:id="277"/>
      <w:bookmarkEnd w:id="278"/>
      <w:bookmarkEnd w:id="279"/>
      <w:r>
        <w:rPr>
          <w:rFonts w:hint="eastAsia" w:ascii="方正小标宋简体" w:eastAsia="方正小标宋简体"/>
          <w:color w:val="auto"/>
          <w:sz w:val="44"/>
          <w:szCs w:val="44"/>
          <w:u w:val="none"/>
        </w:rPr>
        <w:t>市监局</w:t>
      </w:r>
      <w:bookmarkEnd w:id="280"/>
      <w:bookmarkEnd w:id="281"/>
      <w:bookmarkEnd w:id="282"/>
      <w:bookmarkEnd w:id="283"/>
      <w:bookmarkEnd w:id="284"/>
      <w:bookmarkEnd w:id="285"/>
      <w:bookmarkEnd w:id="286"/>
      <w:bookmarkEnd w:id="287"/>
      <w:bookmarkEnd w:id="288"/>
      <w:bookmarkEnd w:id="289"/>
      <w:r>
        <w:rPr>
          <w:rFonts w:hint="eastAsia" w:ascii="方正小标宋简体" w:eastAsia="方正小标宋简体"/>
          <w:color w:val="auto"/>
          <w:sz w:val="44"/>
          <w:szCs w:val="44"/>
          <w:u w:val="none"/>
        </w:rPr>
        <w:t>现场考评细则（100分）</w:t>
      </w:r>
      <w:bookmarkEnd w:id="290"/>
      <w:bookmarkEnd w:id="291"/>
      <w:bookmarkEnd w:id="292"/>
      <w:bookmarkEnd w:id="293"/>
      <w:bookmarkEnd w:id="294"/>
      <w:bookmarkEnd w:id="295"/>
      <w:bookmarkEnd w:id="296"/>
      <w:bookmarkEnd w:id="297"/>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spacing w:line="360" w:lineRule="exact"/>
              <w:jc w:val="center"/>
              <w:rPr>
                <w:rFonts w:ascii="仿宋_GB2312"/>
                <w:b/>
                <w:bCs/>
                <w:color w:val="auto"/>
                <w:sz w:val="24"/>
                <w:u w:val="none"/>
              </w:rPr>
            </w:pPr>
            <w:r>
              <w:rPr>
                <w:rFonts w:hint="eastAsia" w:ascii="仿宋_GB2312"/>
                <w:b/>
                <w:bCs/>
                <w:color w:val="auto"/>
                <w:sz w:val="24"/>
                <w:u w:val="none"/>
              </w:rPr>
              <w:t>考察项目</w:t>
            </w:r>
          </w:p>
        </w:tc>
        <w:tc>
          <w:tcPr>
            <w:tcW w:w="13780" w:type="dxa"/>
            <w:vAlign w:val="center"/>
          </w:tcPr>
          <w:p>
            <w:pPr>
              <w:spacing w:line="360" w:lineRule="exact"/>
              <w:jc w:val="center"/>
              <w:rPr>
                <w:rFonts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1332" w:type="dxa"/>
            <w:vAlign w:val="center"/>
          </w:tcPr>
          <w:p>
            <w:pPr>
              <w:spacing w:line="280" w:lineRule="exact"/>
              <w:rPr>
                <w:rFonts w:ascii="仿宋_GB2312"/>
                <w:color w:val="auto"/>
                <w:sz w:val="24"/>
                <w:u w:val="none"/>
              </w:rPr>
            </w:pPr>
            <w:r>
              <w:rPr>
                <w:rFonts w:hint="eastAsia" w:ascii="仿宋_GB2312"/>
                <w:color w:val="auto"/>
                <w:sz w:val="24"/>
                <w:u w:val="none"/>
              </w:rPr>
              <w:t>商场超市</w:t>
            </w:r>
          </w:p>
        </w:tc>
        <w:tc>
          <w:tcPr>
            <w:tcW w:w="13780" w:type="dxa"/>
            <w:vAlign w:val="center"/>
          </w:tcPr>
          <w:p>
            <w:pPr>
              <w:spacing w:line="280" w:lineRule="exact"/>
              <w:rPr>
                <w:rFonts w:ascii="仿宋_GB2312"/>
                <w:color w:val="auto"/>
                <w:sz w:val="24"/>
                <w:u w:val="none"/>
              </w:rPr>
            </w:pPr>
            <w:r>
              <w:rPr>
                <w:rFonts w:hint="eastAsia" w:ascii="仿宋_GB2312"/>
                <w:color w:val="auto"/>
                <w:sz w:val="24"/>
                <w:u w:val="none"/>
              </w:rPr>
              <w:t>1.在显著位置展示诚信主题公益广告或宣传诚信建设内容；</w:t>
            </w:r>
          </w:p>
          <w:p>
            <w:pPr>
              <w:spacing w:line="280" w:lineRule="exact"/>
              <w:rPr>
                <w:rFonts w:ascii="仿宋_GB2312"/>
                <w:color w:val="auto"/>
                <w:sz w:val="24"/>
                <w:u w:val="none"/>
              </w:rPr>
            </w:pPr>
            <w:r>
              <w:rPr>
                <w:rFonts w:hint="eastAsia" w:ascii="仿宋_GB2312"/>
                <w:color w:val="auto"/>
                <w:sz w:val="24"/>
                <w:u w:val="none"/>
              </w:rPr>
              <w:t>2.广泛刊播展示公益广告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280" w:lineRule="exact"/>
              <w:rPr>
                <w:rFonts w:ascii="仿宋_GB2312"/>
                <w:color w:val="auto"/>
                <w:sz w:val="24"/>
                <w:u w:val="none"/>
              </w:rPr>
            </w:pPr>
            <w:r>
              <w:rPr>
                <w:rFonts w:hint="eastAsia" w:ascii="仿宋_GB2312"/>
                <w:color w:val="auto"/>
                <w:sz w:val="24"/>
                <w:u w:val="none"/>
              </w:rPr>
              <w:t>3.设有轮椅通道、扶手、缘石坡道等无障碍设施且管理、使用状况良好；</w:t>
            </w:r>
          </w:p>
          <w:p>
            <w:pPr>
              <w:spacing w:line="280" w:lineRule="exact"/>
              <w:rPr>
                <w:rFonts w:ascii="仿宋_GB2312"/>
                <w:color w:val="auto"/>
                <w:sz w:val="24"/>
                <w:u w:val="none"/>
              </w:rPr>
            </w:pPr>
            <w:r>
              <w:rPr>
                <w:rFonts w:hint="eastAsia" w:ascii="仿宋_GB2312"/>
                <w:color w:val="auto"/>
                <w:sz w:val="24"/>
                <w:u w:val="none"/>
              </w:rPr>
              <w:t>4.有符合标准的物防、技防、人防、消防设施；无占用、堵塞、封闭消防通道现象；</w:t>
            </w:r>
          </w:p>
          <w:p>
            <w:pPr>
              <w:spacing w:line="280" w:lineRule="exact"/>
              <w:rPr>
                <w:rFonts w:ascii="仿宋_GB2312"/>
                <w:color w:val="auto"/>
                <w:sz w:val="24"/>
                <w:u w:val="none"/>
              </w:rPr>
            </w:pPr>
            <w:r>
              <w:rPr>
                <w:rFonts w:hint="eastAsia" w:ascii="仿宋_GB2312"/>
                <w:color w:val="auto"/>
                <w:sz w:val="24"/>
                <w:u w:val="none"/>
              </w:rPr>
              <w:t>5.无过期、变质、伪劣食品；</w:t>
            </w:r>
          </w:p>
          <w:p>
            <w:pPr>
              <w:spacing w:line="280" w:lineRule="exact"/>
              <w:rPr>
                <w:rFonts w:ascii="仿宋_GB2312"/>
                <w:color w:val="auto"/>
                <w:sz w:val="24"/>
                <w:u w:val="none"/>
              </w:rPr>
            </w:pPr>
            <w:r>
              <w:rPr>
                <w:rFonts w:hint="eastAsia" w:ascii="仿宋_GB2312"/>
                <w:color w:val="auto"/>
                <w:sz w:val="24"/>
                <w:u w:val="none"/>
              </w:rPr>
              <w:t>6.环境卫生干净整洁，垃圾清运及时、分类收集；公共厕所保洁及时，无明显异味；</w:t>
            </w:r>
          </w:p>
          <w:p>
            <w:pPr>
              <w:spacing w:line="280" w:lineRule="exact"/>
              <w:rPr>
                <w:rFonts w:ascii="仿宋_GB2312"/>
                <w:color w:val="auto"/>
                <w:sz w:val="24"/>
                <w:u w:val="none"/>
              </w:rPr>
            </w:pPr>
            <w:r>
              <w:rPr>
                <w:rFonts w:hint="eastAsia" w:ascii="仿宋_GB2312"/>
                <w:color w:val="auto"/>
                <w:sz w:val="24"/>
                <w:u w:val="none"/>
              </w:rPr>
              <w:t>7.从业人员文明用语，礼貌待人，规范服务；</w:t>
            </w:r>
          </w:p>
          <w:p>
            <w:pPr>
              <w:spacing w:line="280" w:lineRule="exact"/>
              <w:rPr>
                <w:rFonts w:ascii="仿宋_GB2312"/>
                <w:color w:val="auto"/>
                <w:sz w:val="24"/>
                <w:u w:val="none"/>
              </w:rPr>
            </w:pPr>
            <w:r>
              <w:rPr>
                <w:rFonts w:hint="eastAsia" w:ascii="仿宋_GB2312"/>
                <w:color w:val="auto"/>
                <w:sz w:val="24"/>
                <w:u w:val="none"/>
              </w:rPr>
              <w:t>8.管理规范有序，无占道经营、违章停车现象，无小广告乱张贴现象。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jc w:val="center"/>
        </w:trPr>
        <w:tc>
          <w:tcPr>
            <w:tcW w:w="1332" w:type="dxa"/>
            <w:vAlign w:val="center"/>
          </w:tcPr>
          <w:p>
            <w:pPr>
              <w:spacing w:line="360" w:lineRule="exact"/>
              <w:jc w:val="center"/>
              <w:rPr>
                <w:rFonts w:ascii="仿宋_GB2312"/>
                <w:color w:val="auto"/>
                <w:sz w:val="24"/>
                <w:u w:val="none"/>
              </w:rPr>
            </w:pPr>
            <w:r>
              <w:rPr>
                <w:rFonts w:hint="eastAsia" w:ascii="仿宋_GB2312"/>
                <w:color w:val="auto"/>
                <w:sz w:val="24"/>
                <w:u w:val="none"/>
              </w:rPr>
              <w:t>窗口</w:t>
            </w:r>
          </w:p>
        </w:tc>
        <w:tc>
          <w:tcPr>
            <w:tcW w:w="13780" w:type="dxa"/>
            <w:vAlign w:val="center"/>
          </w:tcPr>
          <w:p>
            <w:pPr>
              <w:spacing w:line="280" w:lineRule="exact"/>
              <w:rPr>
                <w:rFonts w:ascii="仿宋_GB2312"/>
                <w:color w:val="auto"/>
                <w:sz w:val="24"/>
                <w:u w:val="none"/>
              </w:rPr>
            </w:pPr>
            <w:r>
              <w:rPr>
                <w:rFonts w:hint="eastAsia" w:ascii="仿宋_GB2312"/>
                <w:color w:val="auto"/>
                <w:sz w:val="24"/>
                <w:u w:val="none"/>
              </w:rPr>
              <w:t>1.在显著位置展示行业规范；</w:t>
            </w:r>
          </w:p>
          <w:p>
            <w:pPr>
              <w:spacing w:line="280" w:lineRule="exact"/>
              <w:rPr>
                <w:rFonts w:ascii="仿宋_GB2312"/>
                <w:color w:val="auto"/>
                <w:sz w:val="24"/>
                <w:u w:val="none"/>
              </w:rPr>
            </w:pPr>
            <w:r>
              <w:rPr>
                <w:rFonts w:hint="eastAsia" w:ascii="仿宋_GB2312"/>
                <w:color w:val="auto"/>
                <w:sz w:val="24"/>
                <w:u w:val="none"/>
              </w:rPr>
              <w:t>2.在显著位置展示诚信主题公益广告或宣传诚信建设内容；</w:t>
            </w:r>
          </w:p>
          <w:p>
            <w:pPr>
              <w:spacing w:line="280" w:lineRule="exact"/>
              <w:rPr>
                <w:rFonts w:ascii="仿宋_GB2312"/>
                <w:color w:val="auto"/>
                <w:sz w:val="24"/>
                <w:u w:val="none"/>
              </w:rPr>
            </w:pPr>
            <w:r>
              <w:rPr>
                <w:rFonts w:hint="eastAsia" w:ascii="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280" w:lineRule="exact"/>
              <w:rPr>
                <w:rFonts w:ascii="仿宋_GB2312"/>
                <w:color w:val="auto"/>
                <w:sz w:val="24"/>
                <w:u w:val="none"/>
              </w:rPr>
            </w:pPr>
            <w:r>
              <w:rPr>
                <w:rFonts w:hint="eastAsia" w:ascii="仿宋_GB2312"/>
                <w:color w:val="auto"/>
                <w:sz w:val="24"/>
                <w:u w:val="none"/>
              </w:rPr>
              <w:t>4.设有轮椅通道、扶手、缘石坡道、无障碍卫生间等无障碍设施且管理、使用状况良好；</w:t>
            </w:r>
          </w:p>
          <w:p>
            <w:pPr>
              <w:spacing w:line="280" w:lineRule="exact"/>
              <w:rPr>
                <w:rFonts w:ascii="仿宋_GB2312"/>
                <w:color w:val="auto"/>
                <w:sz w:val="24"/>
                <w:u w:val="none"/>
              </w:rPr>
            </w:pPr>
            <w:r>
              <w:rPr>
                <w:rFonts w:hint="eastAsia" w:ascii="仿宋_GB2312"/>
                <w:color w:val="auto"/>
                <w:sz w:val="24"/>
                <w:u w:val="none"/>
              </w:rPr>
              <w:t>5.有符合标准的物防、技防、人防、消防设施；无占用、堵塞、封闭消防通道现象；</w:t>
            </w:r>
          </w:p>
          <w:p>
            <w:pPr>
              <w:spacing w:line="280" w:lineRule="exact"/>
              <w:rPr>
                <w:rFonts w:ascii="仿宋_GB2312"/>
                <w:color w:val="auto"/>
                <w:sz w:val="24"/>
                <w:u w:val="none"/>
              </w:rPr>
            </w:pPr>
            <w:r>
              <w:rPr>
                <w:rFonts w:hint="eastAsia" w:ascii="仿宋_GB2312"/>
                <w:color w:val="auto"/>
                <w:sz w:val="24"/>
                <w:u w:val="none"/>
              </w:rPr>
              <w:t>6.办事人员文明用语，礼貌待人，规范服务；</w:t>
            </w:r>
          </w:p>
          <w:p>
            <w:pPr>
              <w:spacing w:line="280" w:lineRule="exact"/>
              <w:rPr>
                <w:rFonts w:ascii="仿宋_GB2312"/>
                <w:color w:val="auto"/>
                <w:sz w:val="24"/>
                <w:u w:val="none"/>
              </w:rPr>
            </w:pPr>
            <w:r>
              <w:rPr>
                <w:rFonts w:hint="eastAsia" w:ascii="仿宋_GB2312"/>
                <w:color w:val="auto"/>
                <w:sz w:val="24"/>
                <w:u w:val="none"/>
              </w:rPr>
              <w:t>7.无门难进、脸难看、事难办等突出问题，慵懒散拖现象；</w:t>
            </w:r>
          </w:p>
          <w:p>
            <w:pPr>
              <w:spacing w:line="280" w:lineRule="exact"/>
              <w:rPr>
                <w:rFonts w:ascii="仿宋_GB2312"/>
                <w:color w:val="auto"/>
                <w:sz w:val="24"/>
                <w:u w:val="none"/>
              </w:rPr>
            </w:pPr>
            <w:r>
              <w:rPr>
                <w:rFonts w:hint="eastAsia" w:ascii="仿宋_GB2312"/>
                <w:color w:val="auto"/>
                <w:sz w:val="24"/>
                <w:u w:val="none"/>
              </w:rPr>
              <w:t>8.有明显禁烟标识，无烟区没有吸烟现象。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332" w:type="dxa"/>
            <w:vAlign w:val="center"/>
          </w:tcPr>
          <w:p>
            <w:pPr>
              <w:spacing w:line="360" w:lineRule="exact"/>
              <w:jc w:val="center"/>
              <w:rPr>
                <w:rFonts w:ascii="仿宋_GB2312"/>
                <w:color w:val="auto"/>
                <w:sz w:val="24"/>
                <w:u w:val="none"/>
              </w:rPr>
            </w:pPr>
            <w:r>
              <w:rPr>
                <w:rFonts w:hint="eastAsia" w:ascii="仿宋_GB2312"/>
                <w:color w:val="auto"/>
                <w:sz w:val="24"/>
                <w:u w:val="none"/>
              </w:rPr>
              <w:t>饭店</w:t>
            </w:r>
          </w:p>
        </w:tc>
        <w:tc>
          <w:tcPr>
            <w:tcW w:w="13780" w:type="dxa"/>
            <w:vAlign w:val="center"/>
          </w:tcPr>
          <w:p>
            <w:pPr>
              <w:spacing w:line="280" w:lineRule="exact"/>
              <w:rPr>
                <w:rFonts w:ascii="仿宋_GB2312"/>
                <w:color w:val="auto"/>
                <w:sz w:val="24"/>
                <w:u w:val="none"/>
              </w:rPr>
            </w:pPr>
            <w:r>
              <w:rPr>
                <w:rFonts w:hint="eastAsia" w:ascii="仿宋_GB2312"/>
                <w:color w:val="auto"/>
                <w:sz w:val="24"/>
                <w:u w:val="none"/>
              </w:rPr>
              <w:t>1.有“节俭养德”或“文明餐桌”或“光盘行动”的温馨提示；</w:t>
            </w:r>
          </w:p>
          <w:p>
            <w:pPr>
              <w:spacing w:line="280" w:lineRule="exact"/>
              <w:rPr>
                <w:rFonts w:ascii="仿宋_GB2312"/>
                <w:color w:val="auto"/>
                <w:sz w:val="24"/>
                <w:u w:val="none"/>
              </w:rPr>
            </w:pPr>
            <w:r>
              <w:rPr>
                <w:rFonts w:hint="eastAsia" w:ascii="仿宋_GB2312"/>
                <w:color w:val="auto"/>
                <w:sz w:val="24"/>
                <w:u w:val="none"/>
              </w:rPr>
              <w:t>2.广泛刊播展示公益广告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280" w:lineRule="exact"/>
              <w:rPr>
                <w:rFonts w:ascii="仿宋_GB2312"/>
                <w:color w:val="auto"/>
                <w:sz w:val="24"/>
                <w:u w:val="none"/>
              </w:rPr>
            </w:pPr>
            <w:r>
              <w:rPr>
                <w:rFonts w:hint="eastAsia" w:ascii="仿宋_GB2312"/>
                <w:color w:val="auto"/>
                <w:sz w:val="24"/>
                <w:u w:val="none"/>
              </w:rPr>
              <w:t>3.设有轮椅通道、扶手、缘石坡道等无障碍设施且管理、使用状况良好；</w:t>
            </w:r>
          </w:p>
          <w:p>
            <w:pPr>
              <w:spacing w:line="280" w:lineRule="exact"/>
              <w:rPr>
                <w:rFonts w:ascii="仿宋_GB2312"/>
                <w:color w:val="auto"/>
                <w:sz w:val="24"/>
                <w:u w:val="none"/>
              </w:rPr>
            </w:pPr>
            <w:r>
              <w:rPr>
                <w:rFonts w:hint="eastAsia" w:ascii="仿宋_GB2312"/>
                <w:color w:val="auto"/>
                <w:sz w:val="24"/>
                <w:u w:val="none"/>
              </w:rPr>
              <w:t>4.有明显禁烟标识，无烟区没有吸烟现象；</w:t>
            </w:r>
          </w:p>
          <w:p>
            <w:pPr>
              <w:spacing w:line="280" w:lineRule="exact"/>
              <w:rPr>
                <w:rFonts w:ascii="仿宋_GB2312"/>
                <w:color w:val="auto"/>
                <w:sz w:val="24"/>
                <w:u w:val="none"/>
              </w:rPr>
            </w:pPr>
            <w:r>
              <w:rPr>
                <w:rFonts w:hint="eastAsia" w:ascii="仿宋_GB2312"/>
                <w:color w:val="auto"/>
                <w:sz w:val="24"/>
                <w:u w:val="none"/>
              </w:rPr>
              <w:t>5.证照齐全、亮证经营。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332" w:type="dxa"/>
            <w:vAlign w:val="center"/>
          </w:tcPr>
          <w:p>
            <w:pPr>
              <w:spacing w:line="300" w:lineRule="exact"/>
              <w:rPr>
                <w:rFonts w:ascii="仿宋_GB2312"/>
                <w:color w:val="auto"/>
                <w:sz w:val="24"/>
                <w:u w:val="none"/>
              </w:rPr>
            </w:pPr>
            <w:r>
              <w:rPr>
                <w:rFonts w:hint="eastAsia" w:ascii="仿宋_GB2312"/>
                <w:color w:val="auto"/>
                <w:sz w:val="24"/>
                <w:u w:val="none"/>
              </w:rPr>
              <w:t>校园周边环境（校门左右各200米内）</w:t>
            </w:r>
          </w:p>
        </w:tc>
        <w:tc>
          <w:tcPr>
            <w:tcW w:w="13780" w:type="dxa"/>
            <w:vAlign w:val="center"/>
          </w:tcPr>
          <w:p>
            <w:pPr>
              <w:spacing w:line="300" w:lineRule="exact"/>
              <w:rPr>
                <w:rFonts w:ascii="仿宋_GB2312"/>
                <w:color w:val="auto"/>
                <w:sz w:val="24"/>
                <w:u w:val="none"/>
              </w:rPr>
            </w:pPr>
            <w:r>
              <w:rPr>
                <w:rFonts w:hint="eastAsia" w:ascii="仿宋_GB2312"/>
                <w:color w:val="auto"/>
                <w:sz w:val="24"/>
                <w:u w:val="none"/>
              </w:rPr>
              <w:t>1.校园周边200米内无互联网上网服务营业场所(经营性网吧)、电子游戏经营场所：</w:t>
            </w:r>
          </w:p>
          <w:p>
            <w:pPr>
              <w:spacing w:line="300" w:lineRule="exact"/>
              <w:rPr>
                <w:rFonts w:ascii="仿宋_GB2312"/>
                <w:color w:val="auto"/>
                <w:sz w:val="24"/>
                <w:u w:val="none"/>
              </w:rPr>
            </w:pPr>
            <w:r>
              <w:rPr>
                <w:rFonts w:hint="eastAsia" w:ascii="仿宋_GB2312"/>
                <w:color w:val="auto"/>
                <w:sz w:val="24"/>
                <w:u w:val="none"/>
              </w:rPr>
              <w:t>2.无歌厅、舞厅、卡拉0K厅、游艺厅、台球厅等娱乐场所；</w:t>
            </w:r>
          </w:p>
          <w:p>
            <w:pPr>
              <w:spacing w:line="300" w:lineRule="exact"/>
              <w:rPr>
                <w:rFonts w:ascii="仿宋_GB2312"/>
                <w:color w:val="auto"/>
                <w:sz w:val="24"/>
                <w:u w:val="none"/>
              </w:rPr>
            </w:pPr>
            <w:r>
              <w:rPr>
                <w:rFonts w:hint="eastAsia" w:ascii="仿宋_GB2312"/>
                <w:color w:val="auto"/>
                <w:sz w:val="24"/>
                <w:u w:val="none"/>
              </w:rPr>
              <w:t>3.无非法行医或以人流、性病治疗业务为主的诊所；</w:t>
            </w:r>
          </w:p>
          <w:p>
            <w:pPr>
              <w:spacing w:line="300" w:lineRule="exact"/>
              <w:rPr>
                <w:rFonts w:ascii="仿宋_GB2312"/>
                <w:color w:val="auto"/>
                <w:sz w:val="24"/>
                <w:u w:val="none"/>
              </w:rPr>
            </w:pPr>
            <w:r>
              <w:rPr>
                <w:rFonts w:hint="eastAsia" w:ascii="仿宋_GB2312"/>
                <w:color w:val="auto"/>
                <w:sz w:val="24"/>
                <w:u w:val="none"/>
              </w:rPr>
              <w:t>4.无“三无食品”，无恐怖、迷信、低俗、色情的玩具、文具、饰品和出版物销售。</w:t>
            </w:r>
          </w:p>
        </w:tc>
      </w:tr>
    </w:tbl>
    <w:p>
      <w:pPr>
        <w:widowControl/>
        <w:spacing w:after="160" w:afterLines="50" w:line="600" w:lineRule="exact"/>
        <w:jc w:val="center"/>
        <w:outlineLvl w:val="0"/>
        <w:rPr>
          <w:rFonts w:eastAsia="方正小标宋简体"/>
          <w:color w:val="auto"/>
          <w:sz w:val="44"/>
          <w:szCs w:val="44"/>
          <w:u w:val="none"/>
        </w:rPr>
      </w:pPr>
      <w:r>
        <w:rPr>
          <w:rFonts w:eastAsia="方正小标宋简体"/>
          <w:color w:val="auto"/>
          <w:sz w:val="44"/>
          <w:szCs w:val="44"/>
          <w:u w:val="none"/>
        </w:rPr>
        <w:br w:type="page"/>
      </w:r>
    </w:p>
    <w:p>
      <w:pPr>
        <w:spacing w:after="160" w:afterLines="50" w:line="600" w:lineRule="exact"/>
        <w:jc w:val="center"/>
        <w:outlineLvl w:val="1"/>
        <w:rPr>
          <w:rFonts w:eastAsia="方正小标宋简体"/>
          <w:color w:val="auto"/>
          <w:sz w:val="44"/>
          <w:szCs w:val="44"/>
          <w:u w:val="none"/>
        </w:rPr>
      </w:pPr>
      <w:bookmarkStart w:id="298" w:name="_Toc51793634"/>
      <w:bookmarkStart w:id="299" w:name="_Toc512437752"/>
      <w:bookmarkStart w:id="300" w:name="_Toc51793441"/>
      <w:bookmarkStart w:id="301" w:name="_Toc89694099"/>
      <w:bookmarkStart w:id="302" w:name="_Toc11044858"/>
      <w:bookmarkStart w:id="303" w:name="_Toc37232431"/>
      <w:bookmarkStart w:id="304" w:name="_Toc11044784"/>
      <w:bookmarkStart w:id="305" w:name="_Toc51793922"/>
      <w:bookmarkStart w:id="306" w:name="_Toc51792952"/>
      <w:bookmarkStart w:id="307" w:name="_Toc51793148"/>
      <w:bookmarkStart w:id="308" w:name="_Toc51129540"/>
      <w:bookmarkStart w:id="309" w:name="_Toc51793730"/>
      <w:bookmarkStart w:id="310" w:name="_Toc37232660"/>
      <w:bookmarkStart w:id="311" w:name="_Toc51129686"/>
      <w:bookmarkStart w:id="312" w:name="_Toc32633146"/>
      <w:bookmarkStart w:id="313" w:name="_Toc51129759"/>
      <w:bookmarkStart w:id="314" w:name="_Toc80127599"/>
      <w:bookmarkStart w:id="315" w:name="_Toc37232583"/>
      <w:bookmarkStart w:id="316" w:name="_Toc51793246"/>
      <w:bookmarkStart w:id="317" w:name="_Toc17377463"/>
      <w:bookmarkStart w:id="318" w:name="_Toc51129613"/>
      <w:bookmarkStart w:id="319" w:name="_Toc37232507"/>
      <w:bookmarkStart w:id="320" w:name="_Toc46984673"/>
      <w:r>
        <w:rPr>
          <w:rFonts w:eastAsia="方正小标宋简体"/>
          <w:color w:val="auto"/>
          <w:sz w:val="44"/>
          <w:szCs w:val="44"/>
          <w:u w:val="none"/>
        </w:rPr>
        <w:t>县城</w:t>
      </w:r>
      <w:r>
        <w:rPr>
          <w:rFonts w:hint="eastAsia" w:eastAsia="方正小标宋简体"/>
          <w:color w:val="auto"/>
          <w:sz w:val="44"/>
          <w:szCs w:val="44"/>
          <w:u w:val="none"/>
          <w:lang w:eastAsia="zh-CN"/>
        </w:rPr>
        <w:t>管</w:t>
      </w:r>
      <w:r>
        <w:rPr>
          <w:rFonts w:eastAsia="方正小标宋简体"/>
          <w:color w:val="auto"/>
          <w:sz w:val="44"/>
          <w:szCs w:val="44"/>
          <w:u w:val="none"/>
        </w:rPr>
        <w:t>局</w:t>
      </w:r>
      <w:r>
        <w:rPr>
          <w:rFonts w:hint="eastAsia" w:eastAsia="方正小标宋简体"/>
          <w:color w:val="auto"/>
          <w:sz w:val="44"/>
          <w:szCs w:val="44"/>
          <w:u w:val="none"/>
          <w:lang w:eastAsia="zh-CN"/>
        </w:rPr>
        <w:t>创建省级文明县城目</w:t>
      </w:r>
      <w:r>
        <w:rPr>
          <w:rFonts w:hint="eastAsia" w:ascii="方正小标宋简体" w:hAnsi="方正小标宋简体" w:eastAsia="方正小标宋简体" w:cs="方正小标宋简体"/>
          <w:color w:val="auto"/>
          <w:sz w:val="44"/>
          <w:szCs w:val="44"/>
          <w:u w:val="none"/>
          <w:lang w:eastAsia="zh-CN"/>
        </w:rPr>
        <w:t>标管理</w:t>
      </w:r>
      <w:r>
        <w:rPr>
          <w:rFonts w:hint="eastAsia" w:ascii="方正小标宋简体" w:hAnsi="方正小标宋简体" w:eastAsia="方正小标宋简体" w:cs="方正小标宋简体"/>
          <w:color w:val="auto"/>
          <w:sz w:val="44"/>
          <w:szCs w:val="44"/>
          <w:u w:val="none"/>
        </w:rPr>
        <w:t>考评细则（100分）</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bl>
      <w:tblPr>
        <w:tblStyle w:val="8"/>
        <w:tblW w:w="147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08"/>
        <w:gridCol w:w="1358"/>
        <w:gridCol w:w="4828"/>
        <w:gridCol w:w="5348"/>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blHeader/>
          <w:jc w:val="center"/>
        </w:trPr>
        <w:tc>
          <w:tcPr>
            <w:tcW w:w="794" w:type="dxa"/>
            <w:vAlign w:val="center"/>
          </w:tcPr>
          <w:p>
            <w:pPr>
              <w:widowControl/>
              <w:spacing w:line="36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6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8" w:type="dxa"/>
            <w:vAlign w:val="center"/>
          </w:tcPr>
          <w:p>
            <w:pPr>
              <w:widowControl/>
              <w:spacing w:line="36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828" w:type="dxa"/>
            <w:vAlign w:val="center"/>
          </w:tcPr>
          <w:p>
            <w:pPr>
              <w:widowControl/>
              <w:spacing w:line="36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348" w:type="dxa"/>
            <w:vAlign w:val="center"/>
          </w:tcPr>
          <w:p>
            <w:pPr>
              <w:pStyle w:val="13"/>
              <w:widowControl/>
              <w:spacing w:line="36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6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794" w:type="dxa"/>
            <w:vMerge w:val="restart"/>
            <w:vAlign w:val="center"/>
          </w:tcPr>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Ⅱ-15</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市民文明行为</w:t>
            </w:r>
          </w:p>
        </w:tc>
        <w:tc>
          <w:tcPr>
            <w:tcW w:w="1358" w:type="dxa"/>
            <w:vAlign w:val="center"/>
          </w:tcPr>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Ш-51</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公共场所</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w:t>
            </w:r>
            <w:r>
              <w:rPr>
                <w:rFonts w:hint="eastAsia" w:ascii="仿宋_GB2312" w:hAnsi="仿宋_GB2312" w:cs="仿宋_GB2312"/>
                <w:color w:val="auto"/>
                <w:sz w:val="24"/>
                <w:szCs w:val="24"/>
                <w:u w:val="none"/>
                <w:lang w:val="en-US" w:eastAsia="zh-CN"/>
              </w:rPr>
              <w:t>10</w:t>
            </w:r>
            <w:r>
              <w:rPr>
                <w:rFonts w:hint="eastAsia" w:ascii="仿宋_GB2312" w:hAnsi="仿宋_GB2312" w:cs="仿宋_GB2312"/>
                <w:color w:val="auto"/>
                <w:sz w:val="24"/>
                <w:szCs w:val="24"/>
                <w:u w:val="none"/>
                <w:lang w:eastAsia="zh-CN"/>
              </w:rPr>
              <w:t>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lang w:eastAsia="zh-CN"/>
              </w:rPr>
            </w:pPr>
            <w:r>
              <w:rPr>
                <w:rFonts w:hint="eastAsia" w:ascii="仿宋_GB2312" w:hAnsi="仿宋_GB2312" w:cs="仿宋_GB2312"/>
                <w:color w:val="auto"/>
                <w:sz w:val="24"/>
                <w:u w:val="none"/>
                <w:lang w:eastAsia="zh-CN"/>
              </w:rPr>
              <w:t>公共场所无乱扔杂物、随地吐痰、损坏花草树木、污言秽语、嬉戏吵闹等不文明行为；有公共场所文明引导劝导志愿服务人员。</w:t>
            </w:r>
          </w:p>
        </w:tc>
        <w:tc>
          <w:tcPr>
            <w:tcW w:w="5348" w:type="dxa"/>
            <w:vAlign w:val="center"/>
          </w:tcPr>
          <w:p>
            <w:pPr>
              <w:spacing w:line="260" w:lineRule="exact"/>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eastAsia="zh-CN"/>
              </w:rPr>
              <w:t>提供相关劝导与整治活动资料。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794" w:type="dxa"/>
            <w:vMerge w:val="continue"/>
            <w:vAlign w:val="center"/>
          </w:tcPr>
          <w:p>
            <w:pPr>
              <w:widowControl/>
              <w:spacing w:line="36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60" w:lineRule="exact"/>
              <w:jc w:val="center"/>
              <w:rPr>
                <w:rFonts w:hint="eastAsia" w:ascii="仿宋_GB2312" w:hAnsi="仿宋_GB2312" w:cs="仿宋_GB2312"/>
                <w:color w:val="auto"/>
                <w:sz w:val="24"/>
                <w:u w:val="none"/>
              </w:rPr>
            </w:pPr>
          </w:p>
        </w:tc>
        <w:tc>
          <w:tcPr>
            <w:tcW w:w="1358" w:type="dxa"/>
            <w:vAlign w:val="center"/>
          </w:tcPr>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Ⅲ-53</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公共设施维护</w:t>
            </w:r>
          </w:p>
          <w:p>
            <w:pPr>
              <w:spacing w:line="260" w:lineRule="exact"/>
              <w:jc w:val="center"/>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（10分）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lang w:eastAsia="zh-CN"/>
              </w:rPr>
            </w:pPr>
            <w:r>
              <w:rPr>
                <w:rFonts w:hint="eastAsia" w:ascii="仿宋_GB2312" w:hAnsi="仿宋_GB2312" w:cs="仿宋_GB2312"/>
                <w:color w:val="auto"/>
                <w:sz w:val="24"/>
                <w:u w:val="none"/>
                <w:lang w:eastAsia="zh-CN"/>
              </w:rPr>
              <w:t>公共设施得到精心保护，功能完好，无人为弄脏、损坏现象，能正常使用。</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提供公共设施维护相关材料、图片</w:t>
            </w:r>
            <w:r>
              <w:rPr>
                <w:rFonts w:hint="eastAsia" w:ascii="仿宋_GB2312" w:hAnsi="仿宋_GB2312" w:eastAsia="仿宋_GB2312" w:cs="仿宋_GB2312"/>
                <w:color w:val="auto"/>
                <w:sz w:val="24"/>
                <w:szCs w:val="24"/>
                <w:u w:val="none"/>
                <w:lang w:eastAsia="zh-CN"/>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794" w:type="dxa"/>
            <w:vMerge w:val="restart"/>
            <w:vAlign w:val="center"/>
          </w:tcPr>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Ⅱ-23</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公共设施与公共交通</w:t>
            </w: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Ⅲ-79</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无障碍设施（</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无障碍设施的管理、使用情况良好。</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提供无障碍设施管理的相关资料、使用情况良好的证明材料（提供资料和图片）。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794"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Ⅲ-80</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道路名称与主干道设施</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主干道装灯率100%，亮灯率99%；路灯无破损，功能完好。</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提供主干道装灯率，亮灯率的统计数据及路灯管理的相关制度、台账资料。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794"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Ⅲ-81</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街巷基础设施</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路灯无破损，功能完好；各项基础设施功能完好，确保人身安全。街巷路面硬化，无明显坑洼积水。</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提供路灯和街巷基础设施管理制度的相关资料。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94" w:type="dxa"/>
            <w:vMerge w:val="restart"/>
            <w:vAlign w:val="center"/>
          </w:tcPr>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Ⅱ-24</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公共场所秩序</w:t>
            </w:r>
          </w:p>
        </w:tc>
        <w:tc>
          <w:tcPr>
            <w:tcW w:w="1358" w:type="dxa"/>
            <w:vMerge w:val="restart"/>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Ⅲ-83</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主要大街</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828" w:type="dxa"/>
            <w:vMerge w:val="restart"/>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主要大街和重点区</w:t>
            </w:r>
            <w:r>
              <w:rPr>
                <w:rFonts w:hint="eastAsia" w:ascii="仿宋_GB2312" w:hAnsi="仿宋_GB2312" w:cs="仿宋_GB2312"/>
                <w:color w:val="auto"/>
                <w:sz w:val="24"/>
                <w:u w:val="none"/>
                <w:lang w:eastAsia="zh-CN"/>
              </w:rPr>
              <w:t>域</w:t>
            </w:r>
            <w:r>
              <w:rPr>
                <w:rFonts w:hint="eastAsia" w:ascii="仿宋_GB2312" w:hAnsi="仿宋_GB2312" w:cs="仿宋_GB2312"/>
                <w:color w:val="auto"/>
                <w:sz w:val="24"/>
                <w:u w:val="none"/>
              </w:rPr>
              <w:t>无违章搭建现象和占道经营现象，门前责任制落实到位。</w:t>
            </w:r>
          </w:p>
        </w:tc>
        <w:tc>
          <w:tcPr>
            <w:tcW w:w="5348" w:type="dxa"/>
            <w:vMerge w:val="restart"/>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1)提供对违章搭建现象进行整治的相关材料；</w:t>
            </w:r>
          </w:p>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2)提供两路四周边门前三包的相关文件和落实材料（资料、图片、处罚台账等）。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4"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Merge w:val="continue"/>
            <w:vAlign w:val="center"/>
          </w:tcPr>
          <w:p>
            <w:pPr>
              <w:widowControl/>
              <w:rPr>
                <w:rFonts w:hint="eastAsia" w:ascii="仿宋_GB2312" w:hAnsi="仿宋_GB2312" w:cs="仿宋_GB2312"/>
                <w:color w:val="auto"/>
                <w:sz w:val="24"/>
                <w:u w:val="none"/>
              </w:rPr>
            </w:pPr>
          </w:p>
        </w:tc>
        <w:tc>
          <w:tcPr>
            <w:tcW w:w="4828" w:type="dxa"/>
            <w:vMerge w:val="continue"/>
            <w:vAlign w:val="center"/>
          </w:tcPr>
          <w:p>
            <w:pPr>
              <w:widowControl/>
              <w:spacing w:line="360" w:lineRule="exact"/>
              <w:ind w:firstLine="480" w:firstLineChars="200"/>
              <w:rPr>
                <w:rFonts w:hint="eastAsia" w:ascii="仿宋_GB2312" w:hAnsi="仿宋_GB2312" w:cs="仿宋_GB2312"/>
                <w:color w:val="auto"/>
                <w:sz w:val="24"/>
                <w:u w:val="none"/>
              </w:rPr>
            </w:pPr>
          </w:p>
        </w:tc>
        <w:tc>
          <w:tcPr>
            <w:tcW w:w="5348" w:type="dxa"/>
            <w:vMerge w:val="continue"/>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794"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主要大街</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828"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szCs w:val="24"/>
                <w:u w:val="none"/>
                <w:lang w:eastAsia="zh-CN"/>
              </w:rPr>
              <w:t>主要街道及重点区域</w:t>
            </w:r>
            <w:r>
              <w:rPr>
                <w:rFonts w:hint="eastAsia" w:ascii="仿宋_GB2312" w:hAnsi="仿宋_GB2312" w:eastAsia="仿宋_GB2312" w:cs="仿宋_GB2312"/>
                <w:color w:val="auto"/>
                <w:sz w:val="24"/>
                <w:szCs w:val="24"/>
                <w:u w:val="none"/>
              </w:rPr>
              <w:t>无乱张贴、乱涂写、乱设广告牌和单位铭牌现象</w:t>
            </w:r>
            <w:r>
              <w:rPr>
                <w:rFonts w:hint="eastAsia" w:ascii="仿宋_GB2312" w:hAnsi="仿宋_GB2312" w:cs="仿宋_GB2312"/>
                <w:color w:val="auto"/>
                <w:sz w:val="24"/>
                <w:u w:val="none"/>
              </w:rPr>
              <w:t>。</w:t>
            </w:r>
          </w:p>
        </w:tc>
        <w:tc>
          <w:tcPr>
            <w:tcW w:w="5348"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1</w:t>
            </w:r>
            <w:r>
              <w:rPr>
                <w:rFonts w:hint="eastAsia" w:ascii="仿宋_GB2312" w:hAnsi="仿宋_GB2312" w:eastAsia="仿宋_GB2312" w:cs="仿宋_GB2312"/>
                <w:color w:val="auto"/>
                <w:sz w:val="24"/>
                <w:szCs w:val="24"/>
                <w:u w:val="none"/>
              </w:rPr>
              <w:t>)做好相关宣传工作并提供相关资料；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val="en-US" w:eastAsia="zh-CN"/>
              </w:rPr>
              <w:t>2</w:t>
            </w:r>
            <w:r>
              <w:rPr>
                <w:rFonts w:hint="eastAsia" w:ascii="仿宋_GB2312" w:hAnsi="仿宋_GB2312" w:eastAsia="仿宋_GB2312" w:cs="仿宋_GB2312"/>
                <w:color w:val="auto"/>
                <w:sz w:val="24"/>
                <w:szCs w:val="24"/>
                <w:u w:val="none"/>
              </w:rPr>
              <w:t>)做好相关整治工作并提供相关资料</w:t>
            </w:r>
            <w:r>
              <w:rPr>
                <w:rFonts w:hint="eastAsia" w:ascii="仿宋_GB2312" w:hAnsi="仿宋_GB2312" w:eastAsia="仿宋_GB2312" w:cs="仿宋_GB2312"/>
                <w:color w:val="auto"/>
                <w:sz w:val="24"/>
                <w:szCs w:val="24"/>
                <w:u w:val="none"/>
                <w:lang w:eastAsia="zh-CN"/>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794" w:type="dxa"/>
            <w:vMerge w:val="restart"/>
            <w:vAlign w:val="center"/>
          </w:tcPr>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可持</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续发</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展的</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生态</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环境</w:t>
            </w:r>
          </w:p>
        </w:tc>
        <w:tc>
          <w:tcPr>
            <w:tcW w:w="1208" w:type="dxa"/>
            <w:vMerge w:val="restart"/>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Ⅱ-32</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环境管理与环境质量</w:t>
            </w: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Ⅲ-111</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垃圾处理</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0</w:t>
            </w:r>
            <w:r>
              <w:rPr>
                <w:rFonts w:hint="eastAsia" w:ascii="仿宋_GB2312" w:hAnsi="仿宋_GB2312" w:cs="仿宋_GB2312"/>
                <w:color w:val="auto"/>
                <w:sz w:val="24"/>
                <w:u w:val="none"/>
              </w:rPr>
              <w:t>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生活垃圾无害化处理率</w:t>
            </w:r>
            <w:r>
              <w:rPr>
                <w:rFonts w:hint="eastAsia" w:ascii="仿宋_GB2312" w:hAnsi="仿宋_GB2312" w:eastAsia="仿宋_GB2312" w:cs="仿宋_GB2312"/>
                <w:bCs/>
                <w:color w:val="auto"/>
                <w:sz w:val="24"/>
                <w:u w:val="none"/>
              </w:rPr>
              <w:t>＞</w:t>
            </w:r>
            <w:r>
              <w:rPr>
                <w:rFonts w:hint="eastAsia" w:ascii="仿宋_GB2312" w:hAnsi="仿宋_GB2312" w:cs="仿宋_GB2312"/>
                <w:bCs/>
                <w:color w:val="auto"/>
                <w:sz w:val="24"/>
                <w:u w:val="none"/>
                <w:lang w:val="en-US" w:eastAsia="zh-CN"/>
              </w:rPr>
              <w:t>9</w:t>
            </w:r>
            <w:r>
              <w:rPr>
                <w:rFonts w:hint="eastAsia" w:ascii="仿宋_GB2312" w:hAnsi="仿宋_GB2312" w:cs="仿宋_GB2312"/>
                <w:bCs/>
                <w:color w:val="auto"/>
                <w:sz w:val="24"/>
                <w:u w:val="none"/>
              </w:rPr>
              <w:t>0%。</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提供生活垃圾无害化处理</w:t>
            </w:r>
            <w:r>
              <w:rPr>
                <w:rFonts w:hint="eastAsia" w:ascii="仿宋_GB2312" w:hAnsi="仿宋_GB2312" w:eastAsia="仿宋_GB2312" w:cs="仿宋_GB2312"/>
                <w:bCs/>
                <w:color w:val="auto"/>
                <w:sz w:val="24"/>
                <w:szCs w:val="24"/>
                <w:u w:val="none"/>
              </w:rPr>
              <w:t>的相关资料、图片。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794"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Ⅲ-111</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垃圾处理</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0</w:t>
            </w:r>
            <w:r>
              <w:rPr>
                <w:rFonts w:hint="eastAsia" w:ascii="仿宋_GB2312" w:hAnsi="仿宋_GB2312" w:cs="仿宋_GB2312"/>
                <w:color w:val="auto"/>
                <w:sz w:val="24"/>
                <w:u w:val="none"/>
              </w:rPr>
              <w:t>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垃圾定点投放、清运及时，无散放、溢漏现象，居住区垃圾分类收集率≥50%。</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1)提供环卫管理制度；</w:t>
            </w:r>
          </w:p>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2)提供201</w:t>
            </w:r>
            <w:r>
              <w:rPr>
                <w:rFonts w:hint="eastAsia" w:ascii="仿宋_GB2312" w:hAnsi="仿宋_GB2312" w:eastAsia="仿宋_GB2312" w:cs="仿宋_GB2312"/>
                <w:color w:val="auto"/>
                <w:sz w:val="24"/>
                <w:szCs w:val="24"/>
                <w:u w:val="none"/>
                <w:lang w:val="en-US" w:eastAsia="zh-CN"/>
              </w:rPr>
              <w:t>8</w:t>
            </w:r>
            <w:r>
              <w:rPr>
                <w:rFonts w:hint="eastAsia" w:ascii="仿宋_GB2312" w:hAnsi="仿宋_GB2312" w:eastAsia="仿宋_GB2312" w:cs="仿宋_GB2312"/>
                <w:color w:val="auto"/>
                <w:sz w:val="24"/>
                <w:szCs w:val="24"/>
                <w:u w:val="none"/>
              </w:rPr>
              <w:t>年度</w:t>
            </w:r>
            <w:r>
              <w:rPr>
                <w:rFonts w:hint="eastAsia" w:ascii="仿宋_GB2312" w:hAnsi="仿宋_GB2312" w:eastAsia="仿宋_GB2312" w:cs="仿宋_GB2312"/>
                <w:color w:val="auto"/>
                <w:sz w:val="24"/>
                <w:szCs w:val="24"/>
                <w:u w:val="none"/>
                <w:lang w:eastAsia="zh-CN"/>
              </w:rPr>
              <w:t>起</w:t>
            </w:r>
            <w:r>
              <w:rPr>
                <w:rFonts w:hint="eastAsia" w:ascii="仿宋_GB2312" w:hAnsi="仿宋_GB2312" w:eastAsia="仿宋_GB2312" w:cs="仿宋_GB2312"/>
                <w:color w:val="auto"/>
                <w:sz w:val="24"/>
                <w:szCs w:val="24"/>
                <w:u w:val="none"/>
              </w:rPr>
              <w:t>，建成</w:t>
            </w:r>
            <w:r>
              <w:rPr>
                <w:rFonts w:hint="eastAsia" w:ascii="仿宋_GB2312" w:hAnsi="仿宋_GB2312" w:eastAsia="仿宋_GB2312" w:cs="仿宋_GB2312"/>
                <w:bCs/>
                <w:color w:val="auto"/>
                <w:sz w:val="24"/>
                <w:szCs w:val="24"/>
                <w:u w:val="none"/>
              </w:rPr>
              <w:t>居住</w:t>
            </w:r>
            <w:r>
              <w:rPr>
                <w:rFonts w:hint="eastAsia" w:ascii="仿宋_GB2312" w:hAnsi="仿宋_GB2312" w:eastAsia="仿宋_GB2312" w:cs="仿宋_GB2312"/>
                <w:color w:val="auto"/>
                <w:sz w:val="24"/>
                <w:szCs w:val="24"/>
                <w:u w:val="none"/>
              </w:rPr>
              <w:t>区</w:t>
            </w:r>
            <w:r>
              <w:rPr>
                <w:rFonts w:hint="eastAsia" w:ascii="仿宋_GB2312" w:hAnsi="仿宋_GB2312" w:eastAsia="仿宋_GB2312" w:cs="仿宋_GB2312"/>
                <w:bCs/>
                <w:color w:val="auto"/>
                <w:sz w:val="24"/>
                <w:szCs w:val="24"/>
                <w:u w:val="none"/>
              </w:rPr>
              <w:t>垃圾分类收集率</w:t>
            </w:r>
            <w:r>
              <w:rPr>
                <w:rFonts w:hint="eastAsia" w:ascii="仿宋_GB2312" w:hAnsi="仿宋_GB2312" w:eastAsia="仿宋_GB2312" w:cs="仿宋_GB2312"/>
                <w:color w:val="auto"/>
                <w:sz w:val="24"/>
                <w:szCs w:val="24"/>
                <w:u w:val="none"/>
              </w:rPr>
              <w:t>的统计数据。</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794" w:type="dxa"/>
            <w:vAlign w:val="center"/>
          </w:tcPr>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widowControl/>
              <w:spacing w:line="3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Ⅱ-38</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创建工作氛围</w:t>
            </w:r>
          </w:p>
        </w:tc>
        <w:tc>
          <w:tcPr>
            <w:tcW w:w="1358" w:type="dxa"/>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Ⅲ-129</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广告宣传</w:t>
            </w:r>
          </w:p>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828" w:type="dxa"/>
            <w:vAlign w:val="center"/>
          </w:tcPr>
          <w:p>
            <w:pPr>
              <w:widowControl/>
              <w:spacing w:line="36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主要户外公共场所、所属管理广告排位设有大型宣传创建活动和道德建设的公益性广告，数量≥广告总数的30%。</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提供所属广告位的统计数据与图文资料；负责所属广告位的卫生清洗。</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3360" w:type="dxa"/>
            <w:gridSpan w:val="3"/>
            <w:vAlign w:val="center"/>
          </w:tcPr>
          <w:p>
            <w:pPr>
              <w:widowControl/>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828" w:type="dxa"/>
            <w:vAlign w:val="center"/>
          </w:tcPr>
          <w:p>
            <w:pPr>
              <w:widowControl/>
              <w:spacing w:line="36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348" w:type="dxa"/>
            <w:vAlign w:val="center"/>
          </w:tcPr>
          <w:p>
            <w:pPr>
              <w:pStyle w:val="13"/>
              <w:widowControl/>
              <w:spacing w:line="36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cs="Times New Roman"/>
          <w:color w:val="auto"/>
          <w:u w:val="none"/>
        </w:rPr>
        <w:br w:type="page"/>
      </w:r>
      <w:bookmarkStart w:id="321" w:name="_Toc51792953"/>
      <w:bookmarkStart w:id="322" w:name="_Toc51793635"/>
      <w:bookmarkStart w:id="323" w:name="_Toc512437753"/>
      <w:bookmarkStart w:id="324" w:name="_Toc51793923"/>
      <w:bookmarkStart w:id="325" w:name="_Toc51793149"/>
      <w:bookmarkStart w:id="326" w:name="_Toc51793442"/>
      <w:bookmarkStart w:id="327" w:name="_Toc51793247"/>
      <w:bookmarkStart w:id="328" w:name="_Toc51793731"/>
      <w:r>
        <w:rPr>
          <w:rFonts w:eastAsia="方正小标宋简体"/>
          <w:color w:val="auto"/>
          <w:sz w:val="44"/>
          <w:szCs w:val="44"/>
          <w:u w:val="none"/>
        </w:rPr>
        <w:t>县城</w:t>
      </w:r>
      <w:r>
        <w:rPr>
          <w:rFonts w:hint="eastAsia" w:eastAsia="方正小标宋简体"/>
          <w:color w:val="auto"/>
          <w:sz w:val="44"/>
          <w:szCs w:val="44"/>
          <w:u w:val="none"/>
          <w:lang w:eastAsia="zh-CN"/>
        </w:rPr>
        <w:t>管</w:t>
      </w:r>
      <w:r>
        <w:rPr>
          <w:rFonts w:eastAsia="方正小标宋简体"/>
          <w:color w:val="auto"/>
          <w:sz w:val="44"/>
          <w:szCs w:val="44"/>
          <w:u w:val="none"/>
        </w:rPr>
        <w:t>局</w:t>
      </w:r>
      <w:r>
        <w:rPr>
          <w:rFonts w:ascii="Times New Roman" w:eastAsia="方正小标宋简体" w:cs="Times New Roman"/>
          <w:color w:val="auto"/>
          <w:kern w:val="2"/>
          <w:sz w:val="44"/>
          <w:szCs w:val="44"/>
          <w:u w:val="none"/>
        </w:rPr>
        <w:t>现场</w:t>
      </w:r>
      <w:r>
        <w:rPr>
          <w:rFonts w:hint="eastAsia" w:ascii="方正小标宋简体" w:hAnsi="方正小标宋简体" w:eastAsia="方正小标宋简体" w:cs="方正小标宋简体"/>
          <w:color w:val="auto"/>
          <w:kern w:val="2"/>
          <w:sz w:val="44"/>
          <w:szCs w:val="44"/>
          <w:u w:val="none"/>
        </w:rPr>
        <w:t>考评细则（100分）</w:t>
      </w:r>
      <w:bookmarkEnd w:id="321"/>
      <w:bookmarkEnd w:id="322"/>
      <w:bookmarkEnd w:id="323"/>
      <w:bookmarkEnd w:id="324"/>
      <w:bookmarkEnd w:id="325"/>
      <w:bookmarkEnd w:id="326"/>
      <w:bookmarkEnd w:id="327"/>
      <w:bookmarkEnd w:id="328"/>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44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2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537"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2942"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53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主次干道</w:t>
            </w:r>
          </w:p>
        </w:tc>
        <w:tc>
          <w:tcPr>
            <w:tcW w:w="1294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2.主干机动车道无被侵占、损毁现象；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3.主干道装灯率100%，亮灯率≥96%；</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4.人行道、非机动车道连续、平整、无损坏和被违规占用现象；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5.环境卫生干净整洁，垃圾清运及时、分类收集；</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6.公共厕所保洁及时，无明显异味；</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8.管理规范有序，无占道经营现象，无小广告乱张贴现象；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9.无乱扔杂物现象、无随地吐痰现象、无损坏花草树木现象、无争吵谩骂现象、无躺卧公共座椅现象；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10.运用多种形式宣传展示精神文明创建内容；</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11.无流浪、乞讨未成年人；</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12.运用户外广告、橱窗、展板、电子显示屏等形式，展示加强未成年人教育保护、关心关爱未成年人，或其他有益于促进未成年人健康成长的公益广告；</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13.无障碍设施管理、使用状况良好。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85" w:hRule="atLeast"/>
          <w:jc w:val="center"/>
        </w:trPr>
        <w:tc>
          <w:tcPr>
            <w:tcW w:w="1537"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商业大街</w:t>
            </w:r>
          </w:p>
        </w:tc>
        <w:tc>
          <w:tcPr>
            <w:tcW w:w="12942"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1.主干机动车道无被侵占、毁坏现象；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2.主干道装灯率100%，亮灯率≥96%；</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3.人行道、非机动车道连续、平整、无损坏和被违规占用现象；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4.环境卫生干净整洁，垃圾清运及时、分类收集；</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5.公共厕所保洁及时，无明显异味；</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6.管理规范有序，无占道经营现象，无小广告乱张贴现象；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7.无流浪、乞讨未成年人；</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8.无障碍设施管理、使用状况良好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9.运用户外广告、橱窗、展板、电子显示屏等形式，展示加强未成年人教育保护、关心关爱未成年人，或其他有益于促进未成年人健康成长的公益广告。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jc w:val="center"/>
        </w:trPr>
        <w:tc>
          <w:tcPr>
            <w:tcW w:w="153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公共广场</w:t>
            </w:r>
          </w:p>
        </w:tc>
        <w:tc>
          <w:tcPr>
            <w:tcW w:w="1294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2.环境卫生干净整洁，垃圾清运及时、分类收集；公共厕所保洁及时，无明显异味；</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3.管理规范有序，无占道经营、违章停车现象，无小广告乱张贴现象；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4.无乱扔杂物、车窗抛物现象、无随地吐痰现象、无损坏花草树木现象、无争吵谩骂现象、无躺卧公共座椅现象；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5.运用多种形式宣传展示精神文明创建内容；</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6.无流浪、乞讨未成年人；</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7.运用户外广告、橱窗、展板、电子显示屏等形式，展示加强未成年人教育保护、关心关爱未成年人，或其他有益于促进未成年人健康成长的公益广告。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153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公园</w:t>
            </w:r>
          </w:p>
        </w:tc>
        <w:tc>
          <w:tcPr>
            <w:tcW w:w="1294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1.建有学雷锋志愿服务站点，能够正常提供服务；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3.环境卫生干净整洁，垃圾清运及时、分类收集；公共厕所保洁及时，无明显异味；</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4.管理规范有序，无占道经营、违章停车现象，无小广告乱张贴现象；</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5.无乱扔杂物、车窗抛物现象、无随地吐痰现象、无损坏花草树木现象、无争吵谩骂现象、无躺卧公共座椅现象。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537"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背街小巷</w:t>
            </w:r>
          </w:p>
        </w:tc>
        <w:tc>
          <w:tcPr>
            <w:tcW w:w="1294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1.路面硬化，无明显坑洼不平；排水设施完善，无明显路面积水；装灯率100%，亮灯率≥96%；</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2.环境卫生干净整洁，垃圾清运及时；</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3.管理规范有序，无占道经营、违章停车现象，无小广告乱张贴现象。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53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桥梁道路施工</w:t>
            </w:r>
          </w:p>
        </w:tc>
        <w:tc>
          <w:tcPr>
            <w:tcW w:w="12942"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城市路桥管理到位，设施齐全完好，桥面卫生保洁及时，景观灯等使用正常。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3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校园周边环境（校门左右各200米内）</w:t>
            </w:r>
          </w:p>
        </w:tc>
        <w:tc>
          <w:tcPr>
            <w:tcW w:w="1294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无从事非法经营活动的游商和无证照摊点。</w:t>
            </w:r>
          </w:p>
        </w:tc>
      </w:tr>
    </w:tbl>
    <w:p>
      <w:pPr>
        <w:widowControl/>
        <w:spacing w:after="160" w:afterLines="50" w:line="600" w:lineRule="exact"/>
        <w:jc w:val="center"/>
        <w:outlineLvl w:val="0"/>
        <w:rPr>
          <w:rFonts w:eastAsia="方正小标宋简体"/>
          <w:color w:val="auto"/>
          <w:sz w:val="44"/>
          <w:szCs w:val="44"/>
          <w:u w:val="none"/>
        </w:rPr>
      </w:pPr>
    </w:p>
    <w:p>
      <w:pPr>
        <w:widowControl/>
        <w:spacing w:after="160" w:afterLines="50" w:line="600" w:lineRule="exact"/>
        <w:jc w:val="center"/>
        <w:outlineLvl w:val="0"/>
        <w:rPr>
          <w:rFonts w:eastAsia="方正小标宋简体"/>
          <w:color w:val="auto"/>
          <w:sz w:val="44"/>
          <w:szCs w:val="44"/>
          <w:u w:val="none"/>
        </w:rPr>
      </w:pPr>
    </w:p>
    <w:p>
      <w:pPr>
        <w:widowControl/>
        <w:spacing w:after="160" w:afterLines="50" w:line="600" w:lineRule="exact"/>
        <w:jc w:val="center"/>
        <w:outlineLvl w:val="0"/>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县行政审批</w:t>
      </w:r>
      <w:r>
        <w:rPr>
          <w:rFonts w:hint="eastAsia" w:ascii="方正小标宋简体" w:eastAsia="方正小标宋简体"/>
          <w:color w:val="auto"/>
          <w:sz w:val="44"/>
          <w:szCs w:val="44"/>
          <w:u w:val="none"/>
          <w:lang w:eastAsia="zh-CN"/>
        </w:rPr>
        <w:t>服务</w:t>
      </w:r>
      <w:r>
        <w:rPr>
          <w:rFonts w:hint="eastAsia" w:ascii="方正小标宋简体" w:eastAsia="方正小标宋简体"/>
          <w:color w:val="auto"/>
          <w:sz w:val="44"/>
          <w:szCs w:val="44"/>
          <w:u w:val="none"/>
        </w:rPr>
        <w:t>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p>
    <w:tbl>
      <w:tblPr>
        <w:tblStyle w:val="8"/>
        <w:tblW w:w="147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08"/>
        <w:gridCol w:w="1727"/>
        <w:gridCol w:w="4575"/>
        <w:gridCol w:w="5219"/>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测评项目</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名称</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测评内容</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2" w:firstLineChars="200"/>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测评标准</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bCs/>
                <w:color w:val="auto"/>
                <w:sz w:val="24"/>
                <w:szCs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8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Ⅰ-1</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廉洁</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高效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务环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境</w:t>
            </w:r>
          </w:p>
        </w:tc>
        <w:tc>
          <w:tcPr>
            <w:tcW w:w="1208"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政务行为规范</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Ⅲ-6</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政务公开</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5</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建立政务公开制度，利用政府网站有效开展公共服务，实现政务信息资源共享；有党政领导接待群众来访制度，有为市民服务的热线电话、邮箱和QQ号等联系方式，并有有效回复处理机制。</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1)提供政务公开制度，利用政府网站有效开展公共服务，实现政务信息资源共享的相关资料；</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w:t>
            </w:r>
            <w:r>
              <w:rPr>
                <w:rFonts w:hint="eastAsia" w:ascii="仿宋_GB2312" w:hAnsi="仿宋_GB2312" w:eastAsia="仿宋_GB2312" w:cs="仿宋_GB2312"/>
                <w:b/>
                <w:bCs/>
                <w:color w:val="auto"/>
                <w:sz w:val="24"/>
                <w:szCs w:val="24"/>
                <w:u w:val="none"/>
              </w:rPr>
              <w:t>书记、县长信箱</w:t>
            </w:r>
            <w:r>
              <w:rPr>
                <w:rFonts w:hint="eastAsia" w:ascii="仿宋_GB2312" w:hAnsi="仿宋_GB2312" w:eastAsia="仿宋_GB2312" w:cs="仿宋_GB2312"/>
                <w:color w:val="auto"/>
                <w:sz w:val="24"/>
                <w:szCs w:val="24"/>
                <w:u w:val="none"/>
              </w:rPr>
              <w:t>的设置及办理、处置</w:t>
            </w:r>
            <w:r>
              <w:rPr>
                <w:rFonts w:hint="eastAsia" w:ascii="仿宋_GB2312" w:hAnsi="仿宋_GB2312" w:eastAsia="仿宋_GB2312" w:cs="仿宋_GB2312"/>
                <w:color w:val="auto"/>
                <w:sz w:val="24"/>
                <w:szCs w:val="24"/>
                <w:u w:val="none"/>
                <w:lang w:eastAsia="zh-CN"/>
              </w:rPr>
              <w:t>的</w:t>
            </w:r>
            <w:r>
              <w:rPr>
                <w:rFonts w:hint="eastAsia" w:ascii="仿宋_GB2312" w:hAnsi="仿宋_GB2312" w:eastAsia="仿宋_GB2312" w:cs="仿宋_GB2312"/>
                <w:color w:val="auto"/>
                <w:sz w:val="24"/>
                <w:szCs w:val="24"/>
                <w:u w:val="none"/>
              </w:rPr>
              <w:t>相关资料。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p>
        </w:tc>
        <w:tc>
          <w:tcPr>
            <w:tcW w:w="1208"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Ⅲ-7</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cs="仿宋_GB2312"/>
                <w:color w:val="auto"/>
                <w:sz w:val="24"/>
                <w:u w:val="none"/>
              </w:rPr>
              <w:t>依法行政加强监督（</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cs="仿宋_GB2312"/>
                <w:color w:val="auto"/>
                <w:sz w:val="24"/>
                <w:u w:val="none"/>
              </w:rPr>
              <w:t>严格按照法律法规制定地方性法规、政府规章和行政规范性文件；规范行政行为、行政审批事项，政府部门、执法单位严格按照法律法规公正、文明执行公务。</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pacing w:val="-4"/>
                <w:sz w:val="24"/>
                <w:szCs w:val="24"/>
                <w:u w:val="none"/>
              </w:rPr>
              <w:t>列举政府规章和行政规范性文件的备案制度；</w:t>
            </w:r>
            <w:r>
              <w:rPr>
                <w:rFonts w:hint="eastAsia" w:ascii="仿宋_GB2312" w:hAnsi="仿宋_GB2312" w:eastAsia="仿宋_GB2312" w:cs="仿宋_GB2312"/>
                <w:color w:val="auto"/>
                <w:spacing w:val="-4"/>
                <w:sz w:val="24"/>
                <w:szCs w:val="24"/>
                <w:u w:val="none"/>
                <w:lang w:eastAsia="zh-CN"/>
              </w:rPr>
              <w:t>提供政府部门权力清单</w:t>
            </w:r>
            <w:r>
              <w:rPr>
                <w:rFonts w:hint="eastAsia" w:ascii="仿宋_GB2312" w:hAnsi="仿宋_GB2312" w:eastAsia="仿宋_GB2312" w:cs="仿宋_GB2312"/>
                <w:color w:val="auto"/>
                <w:spacing w:val="-4"/>
                <w:sz w:val="24"/>
                <w:szCs w:val="24"/>
                <w:u w:val="none"/>
              </w:rPr>
              <w:t>。</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8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Ⅰ-3</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公平</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诚信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的市</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场环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境</w:t>
            </w:r>
          </w:p>
        </w:tc>
        <w:tc>
          <w:tcPr>
            <w:tcW w:w="1208"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Ⅱ-9</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“窗口”行业服务</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Ⅲ-29</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“窗口”行业规范化服务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10</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遵守职业道德，服务标准和程序公开，服务规范，诚信守法；有高效的投诉处理机制。</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1)提供遵守职业道德，服务标准和程序公开，服务规范，诚信守法的相关资料；</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2)提供投诉处理机制的相关资料。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Cs/>
                <w:color w:val="auto"/>
                <w:sz w:val="24"/>
                <w:szCs w:val="24"/>
                <w:u w:val="none"/>
              </w:rPr>
            </w:pPr>
          </w:p>
        </w:tc>
        <w:tc>
          <w:tcPr>
            <w:tcW w:w="1208"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Ⅲ-30</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lang w:eastAsia="zh-CN"/>
              </w:rPr>
            </w:pPr>
            <w:r>
              <w:rPr>
                <w:rFonts w:hint="eastAsia" w:ascii="仿宋_GB2312" w:hAnsi="仿宋_GB2312" w:cs="仿宋_GB2312"/>
                <w:color w:val="auto"/>
                <w:sz w:val="24"/>
                <w:szCs w:val="24"/>
                <w:u w:val="none"/>
                <w:lang w:eastAsia="zh-CN"/>
              </w:rPr>
              <w:t>志愿者活动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1</w:t>
            </w:r>
            <w:r>
              <w:rPr>
                <w:rFonts w:hint="eastAsia" w:ascii="仿宋_GB2312" w:hAnsi="仿宋_GB2312" w:eastAsia="仿宋_GB2312" w:cs="仿宋_GB2312"/>
                <w:color w:val="auto"/>
                <w:sz w:val="24"/>
                <w:szCs w:val="24"/>
                <w:u w:val="none"/>
              </w:rPr>
              <w:t>0分）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有窗口行业志愿者，组织开展“惠民便民、满意服务”志愿服务活动；行业风气满意度＞85%。</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1)提供窗口行业志愿者的相关资料，提供组织开展“惠民便民、满意服务”志愿服务活动的相关资料；</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2)分别统计近两年本县发布的行业风气满意度及其平均数并说明情况。</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8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Ⅰ-4</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健康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向上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文环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境</w:t>
            </w:r>
          </w:p>
        </w:tc>
        <w:tc>
          <w:tcPr>
            <w:tcW w:w="1208"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Ⅱ-10</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思想道德建设</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Ⅲ-31</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社会主义核心价值体系的学习宣传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w:t>
            </w:r>
            <w:r>
              <w:rPr>
                <w:rFonts w:hint="eastAsia" w:ascii="仿宋_GB2312" w:hAnsi="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加强社会主义核心价值观教育引导、实践养成、制度保障，将其体现到干部群众的日常工作学习生活中，融入国民教育和精神文明建设全过程，推动全社会认知认同、自觉践行，成为行为自觉。</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提供开展培育和践行社会主义核心价值观活动的相关资料（方案、文件、图片、文字等资料）</w:t>
            </w:r>
            <w:r>
              <w:rPr>
                <w:rFonts w:hint="eastAsia" w:ascii="仿宋_GB2312" w:hAnsi="仿宋_GB2312" w:eastAsia="仿宋_GB2312" w:cs="仿宋_GB2312"/>
                <w:color w:val="auto"/>
                <w:sz w:val="24"/>
                <w:szCs w:val="24"/>
                <w:u w:val="none"/>
                <w:lang w:eastAsia="zh-CN"/>
              </w:rPr>
              <w:t>。</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208"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Ⅲ-32</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道德实践</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10</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开展以社会公德、职业道德、家庭美德、个人品德建设为主要内容的</w:t>
            </w:r>
            <w:r>
              <w:rPr>
                <w:rFonts w:hint="eastAsia" w:ascii="仿宋_GB2312" w:hAnsi="仿宋_GB2312" w:cs="仿宋_GB2312"/>
                <w:color w:val="auto"/>
                <w:sz w:val="24"/>
                <w:szCs w:val="24"/>
                <w:u w:val="none"/>
                <w:lang w:eastAsia="zh-CN"/>
              </w:rPr>
              <w:t>实践</w:t>
            </w:r>
            <w:r>
              <w:rPr>
                <w:rFonts w:hint="eastAsia" w:ascii="仿宋_GB2312" w:hAnsi="仿宋_GB2312" w:eastAsia="仿宋_GB2312" w:cs="仿宋_GB2312"/>
                <w:color w:val="auto"/>
                <w:sz w:val="24"/>
                <w:szCs w:val="24"/>
                <w:u w:val="none"/>
              </w:rPr>
              <w:t>活动；广泛普及“学习雷锋、奉献他人、提升自己”的志愿服务理念，公众知晓率≥80％。</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提供相关宣传工作的资料。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Ⅰ-4</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境</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Ⅱ-14</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科学普及</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Ⅲ-50</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科普宣传科普活动（</w:t>
            </w:r>
            <w:r>
              <w:rPr>
                <w:rFonts w:hint="eastAsia" w:ascii="仿宋_GB2312" w:hAnsi="仿宋_GB2312" w:cs="仿宋_GB2312"/>
                <w:color w:val="auto"/>
                <w:sz w:val="24"/>
                <w:szCs w:val="24"/>
                <w:u w:val="none"/>
                <w:lang w:val="en-US" w:eastAsia="zh-CN"/>
              </w:rPr>
              <w:t>10</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主要新闻媒体设有科普宣传栏目、节目。</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提供科普宣传栏目、节目的台账、资料、视频、图片。</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Ⅱ-16</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社会道德风尚</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Ⅲ-60</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学习宣传道德模范（10分）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大力宣传道德模范先进事迹，制定帮扶生活困难道德模范的办法，给予道德模范崇高社会礼遇，形成长效机制；通过身边人讲身边事。崇德尚善，让道德理念内化为群体共识。</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861"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Ⅰ-9</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扎实</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有效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的创</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建活动</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Ⅱ-35</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主题实践活动</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Ⅲ-122</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讲文明树新风活动（10分）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rPr>
              <w:t>利用报纸、电台、电视台、手机、互联网等多种媒体，运用讲座、知识竞赛等多种方式，宣传普及文明礼仪知识，大兴文明礼仪之风；开展“全民阅读”活动，激发人们的读书热情，大兴读书学习之风；组织宣传“文明餐桌行动”，弘扬珍惜粮食、尊重劳动、勤俭节约的良好风尚。</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说明新闻、网络媒体宣传倡导文明言行情况，媒体刊播“讲文明树新风”主题公益广告统计材料；说明在宣传普及文明礼仪知识方面所做的工作及其成效（提供文字资料）；提供宣传”文明餐桌“的相关资料。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Ⅱ-36</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基层创建工作</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Ⅲ-126</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网络创建活动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5</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开办精神文明创建专门网站，积极开展网上精神文明创建活动，取得良好效果。</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bCs/>
                <w:color w:val="auto"/>
                <w:sz w:val="24"/>
                <w:szCs w:val="24"/>
                <w:u w:val="none"/>
              </w:rPr>
              <w:t>开展网上精神文明网站和创建活动的相关资料。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61"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auto"/>
                <w:sz w:val="24"/>
                <w:szCs w:val="24"/>
                <w:u w:val="none"/>
              </w:rPr>
            </w:pP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Ⅱ-37</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创建工作氛围</w:t>
            </w:r>
          </w:p>
        </w:tc>
        <w:tc>
          <w:tcPr>
            <w:tcW w:w="17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Ⅲ-128</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典型宣传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w:t>
            </w:r>
            <w:r>
              <w:rPr>
                <w:rFonts w:hint="eastAsia" w:ascii="仿宋_GB2312" w:hAnsi="仿宋_GB2312" w:cs="仿宋_GB2312"/>
                <w:color w:val="auto"/>
                <w:sz w:val="24"/>
                <w:szCs w:val="24"/>
                <w:u w:val="none"/>
                <w:lang w:val="en-US" w:eastAsia="zh-CN"/>
              </w:rPr>
              <w:t>5</w:t>
            </w:r>
            <w:r>
              <w:rPr>
                <w:rFonts w:hint="eastAsia" w:ascii="仿宋_GB2312" w:hAnsi="仿宋_GB2312" w:eastAsia="仿宋_GB2312" w:cs="仿宋_GB2312"/>
                <w:color w:val="auto"/>
                <w:sz w:val="24"/>
                <w:szCs w:val="24"/>
                <w:u w:val="none"/>
              </w:rPr>
              <w:t>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注重培育、宣传先进典型，主要新闻媒体设有精神文明创建专题或专栏。</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开办精神文明建设专门网站或栏目的相关资料；</w:t>
            </w:r>
          </w:p>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2)说明培育、宣传先进典型以及开展学习先进活动的情况（提供文字资料）。</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3796"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其他任务（10分）</w:t>
            </w:r>
          </w:p>
        </w:tc>
        <w:tc>
          <w:tcPr>
            <w:tcW w:w="4575"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县委、县政府或</w:t>
            </w:r>
            <w:r>
              <w:rPr>
                <w:rFonts w:hint="eastAsia" w:ascii="仿宋_GB2312" w:hAnsi="仿宋_GB2312" w:cs="仿宋_GB2312"/>
                <w:color w:val="auto"/>
                <w:sz w:val="24"/>
                <w:szCs w:val="24"/>
                <w:u w:val="none"/>
                <w:lang w:eastAsia="zh-CN"/>
              </w:rPr>
              <w:t>县</w:t>
            </w:r>
            <w:r>
              <w:rPr>
                <w:rFonts w:hint="eastAsia" w:ascii="仿宋_GB2312" w:hAnsi="仿宋_GB2312" w:eastAsia="仿宋_GB2312" w:cs="仿宋_GB2312"/>
                <w:color w:val="auto"/>
                <w:sz w:val="24"/>
                <w:szCs w:val="24"/>
                <w:u w:val="none"/>
              </w:rPr>
              <w:t>创建办安排的其他任务。</w:t>
            </w:r>
          </w:p>
        </w:tc>
        <w:tc>
          <w:tcPr>
            <w:tcW w:w="5219"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p>
        </w:tc>
      </w:tr>
    </w:tbl>
    <w:p>
      <w:pPr>
        <w:widowControl/>
        <w:spacing w:after="160" w:afterLines="50" w:line="600" w:lineRule="exact"/>
        <w:jc w:val="center"/>
        <w:outlineLvl w:val="0"/>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县行政审批</w:t>
      </w:r>
      <w:r>
        <w:rPr>
          <w:rFonts w:hint="eastAsia" w:ascii="方正小标宋简体" w:eastAsia="方正小标宋简体"/>
          <w:color w:val="auto"/>
          <w:sz w:val="44"/>
          <w:szCs w:val="44"/>
          <w:u w:val="none"/>
          <w:lang w:eastAsia="zh-CN"/>
        </w:rPr>
        <w:t>服务</w:t>
      </w:r>
      <w:r>
        <w:rPr>
          <w:rFonts w:hint="eastAsia" w:ascii="方正小标宋简体" w:eastAsia="方正小标宋简体"/>
          <w:color w:val="auto"/>
          <w:sz w:val="44"/>
          <w:szCs w:val="44"/>
          <w:u w:val="none"/>
        </w:rPr>
        <w:t>局现场考评细则（100分）</w:t>
      </w:r>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5"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政务大厅</w:t>
            </w:r>
          </w:p>
        </w:tc>
        <w:tc>
          <w:tcPr>
            <w:tcW w:w="13780" w:type="dxa"/>
            <w:vAlign w:val="center"/>
          </w:tcPr>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2.建有学雷锋志愿服务站点，能够正常提供服务；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3.在显著位置展示诚信主题公益广告或宣传诚信建设内容；</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5.设有轮椅通道、扶手、缘石坡道、无障碍卫生间等无障碍设施且管理、使用状况良好；</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6.有符合标准的物防、技防、人防、消防设施；无占用、堵塞、封闭消防通道现象；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7.办事人员文明用语，礼貌待人，规范服务；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8.无门难进、脸难看、事难办等突出问题，慵懒散拖现象；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9.有明显禁烟标识，无烟区没有吸烟现象。</w:t>
            </w:r>
          </w:p>
        </w:tc>
      </w:tr>
    </w:tbl>
    <w:p>
      <w:pPr>
        <w:spacing w:before="321" w:beforeLines="100" w:after="160" w:afterLines="50" w:line="600" w:lineRule="exact"/>
        <w:ind w:firstLine="5720" w:firstLineChars="1300"/>
        <w:outlineLvl w:val="1"/>
        <w:rPr>
          <w:rFonts w:hint="eastAsia" w:ascii="方正小标宋简体" w:eastAsia="方正小标宋简体"/>
          <w:color w:val="auto"/>
          <w:sz w:val="44"/>
          <w:szCs w:val="44"/>
          <w:u w:val="none"/>
        </w:rPr>
      </w:pPr>
    </w:p>
    <w:p>
      <w:pPr>
        <w:spacing w:before="321" w:beforeLines="100" w:after="160" w:afterLines="50" w:line="600" w:lineRule="exact"/>
        <w:ind w:firstLine="5720" w:firstLineChars="1300"/>
        <w:outlineLvl w:val="1"/>
        <w:rPr>
          <w:rFonts w:hint="eastAsia" w:ascii="方正小标宋简体" w:eastAsia="方正小标宋简体"/>
          <w:color w:val="auto"/>
          <w:sz w:val="44"/>
          <w:szCs w:val="44"/>
          <w:u w:val="none"/>
        </w:rPr>
      </w:pPr>
    </w:p>
    <w:p>
      <w:pPr>
        <w:rPr>
          <w:rFonts w:hint="eastAsia"/>
          <w:color w:val="auto"/>
          <w:u w:val="none"/>
        </w:rPr>
      </w:pPr>
    </w:p>
    <w:p>
      <w:pPr>
        <w:rPr>
          <w:rFonts w:hint="eastAsia"/>
          <w:color w:val="auto"/>
          <w:u w:val="none"/>
        </w:rPr>
      </w:pPr>
    </w:p>
    <w:p>
      <w:pPr>
        <w:rPr>
          <w:rFonts w:hint="eastAsia"/>
          <w:color w:val="auto"/>
          <w:u w:val="none"/>
        </w:rPr>
      </w:pPr>
    </w:p>
    <w:p>
      <w:pPr>
        <w:keepNext w:val="0"/>
        <w:keepLines w:val="0"/>
        <w:pageBreakBefore w:val="0"/>
        <w:widowControl w:val="0"/>
        <w:kinsoku/>
        <w:wordWrap/>
        <w:overflowPunct/>
        <w:topLinePunct w:val="0"/>
        <w:autoSpaceDE/>
        <w:autoSpaceDN/>
        <w:bidi w:val="0"/>
        <w:adjustRightInd/>
        <w:snapToGrid/>
        <w:spacing w:after="322" w:afterLines="100" w:line="600" w:lineRule="exact"/>
        <w:jc w:val="center"/>
        <w:textAlignment w:val="auto"/>
        <w:outlineLvl w:val="0"/>
        <w:rPr>
          <w:rFonts w:eastAsia="方正小标宋简体"/>
          <w:color w:val="auto"/>
          <w:sz w:val="44"/>
          <w:szCs w:val="44"/>
          <w:u w:val="none"/>
        </w:rPr>
      </w:pPr>
      <w:r>
        <w:rPr>
          <w:rFonts w:eastAsia="方正小标宋简体"/>
          <w:color w:val="auto"/>
          <w:sz w:val="44"/>
          <w:szCs w:val="44"/>
          <w:u w:val="none"/>
        </w:rPr>
        <w:br w:type="page"/>
      </w:r>
      <w:bookmarkEnd w:id="64"/>
      <w:bookmarkEnd w:id="65"/>
      <w:bookmarkEnd w:id="66"/>
      <w:bookmarkEnd w:id="67"/>
      <w:bookmarkEnd w:id="6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329" w:name="_Toc51129679"/>
      <w:bookmarkStart w:id="330" w:name="_Toc11044851"/>
      <w:bookmarkStart w:id="331" w:name="_Toc51793915"/>
      <w:bookmarkStart w:id="332" w:name="_Toc37232576"/>
      <w:bookmarkStart w:id="333" w:name="_Toc51129752"/>
      <w:bookmarkStart w:id="334" w:name="_Toc51129606"/>
      <w:bookmarkStart w:id="335" w:name="_Toc37232500"/>
      <w:bookmarkStart w:id="336" w:name="_Toc51793723"/>
      <w:bookmarkStart w:id="337" w:name="_Toc11044777"/>
      <w:bookmarkStart w:id="338" w:name="_Toc51793141"/>
      <w:bookmarkStart w:id="339" w:name="_Toc512437744"/>
      <w:bookmarkStart w:id="340" w:name="_Toc46984666"/>
      <w:bookmarkStart w:id="341" w:name="_Toc32633139"/>
      <w:bookmarkStart w:id="342" w:name="_Toc51792944"/>
      <w:bookmarkStart w:id="343" w:name="_Toc80127592"/>
      <w:bookmarkStart w:id="344" w:name="_Toc51793239"/>
      <w:bookmarkStart w:id="345" w:name="_Toc89694092"/>
      <w:bookmarkStart w:id="346" w:name="_Toc51793434"/>
      <w:bookmarkStart w:id="347" w:name="_Toc37232424"/>
      <w:bookmarkStart w:id="348" w:name="_Toc37232653"/>
      <w:bookmarkStart w:id="349" w:name="_Toc51793627"/>
      <w:bookmarkStart w:id="350" w:name="_Toc51129533"/>
      <w:bookmarkStart w:id="351" w:name="_Toc17377456"/>
      <w:r>
        <w:rPr>
          <w:rFonts w:eastAsia="方正小标宋简体"/>
          <w:color w:val="auto"/>
          <w:sz w:val="44"/>
          <w:szCs w:val="44"/>
          <w:u w:val="none"/>
        </w:rPr>
        <w:t>团县委</w:t>
      </w:r>
      <w:bookmarkEnd w:id="47"/>
      <w:bookmarkEnd w:id="48"/>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eastAsia="方正小标宋简体"/>
          <w:color w:val="auto"/>
          <w:sz w:val="44"/>
          <w:szCs w:val="44"/>
          <w:u w:val="none"/>
        </w:rPr>
        <w:t>考评细则（</w:t>
      </w:r>
      <w:r>
        <w:rPr>
          <w:rFonts w:hint="eastAsia" w:ascii="方正小标宋简体" w:hAnsi="方正小标宋简体" w:eastAsia="方正小标宋简体" w:cs="方正小标宋简体"/>
          <w:color w:val="auto"/>
          <w:sz w:val="44"/>
          <w:szCs w:val="44"/>
          <w:u w:val="none"/>
        </w:rPr>
        <w:t>100分</w:t>
      </w:r>
      <w:r>
        <w:rPr>
          <w:rFonts w:eastAsia="方正小标宋简体"/>
          <w:color w:val="auto"/>
          <w:sz w:val="44"/>
          <w:szCs w:val="44"/>
          <w:u w:val="none"/>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Style w:val="8"/>
        <w:tblW w:w="151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208"/>
        <w:gridCol w:w="1348"/>
        <w:gridCol w:w="4472"/>
        <w:gridCol w:w="5699"/>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4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72"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699"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权益保护（10分）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广泛组织开展关爱留守儿童、空巢老人和妇女志愿服务活动。</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提供志愿者活动的相关资料（资料、图片、视频等）。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基层民主政治</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基层群组织建设</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加强和完善城市社区、机关、学校、企业等基层共青团组织建设；整合社区资源，组织成立社区</w:t>
            </w:r>
            <w:r>
              <w:rPr>
                <w:rFonts w:hint="eastAsia" w:ascii="仿宋_GB2312" w:hAnsi="仿宋_GB2312" w:cs="仿宋_GB2312"/>
                <w:color w:val="auto"/>
                <w:sz w:val="24"/>
                <w:u w:val="none"/>
                <w:lang w:eastAsia="zh-CN"/>
              </w:rPr>
              <w:t>团员</w:t>
            </w:r>
            <w:r>
              <w:rPr>
                <w:rFonts w:hint="eastAsia" w:ascii="仿宋_GB2312" w:hAnsi="仿宋_GB2312" w:cs="仿宋_GB2312"/>
                <w:color w:val="auto"/>
                <w:sz w:val="24"/>
                <w:u w:val="none"/>
              </w:rPr>
              <w:t>志愿服务队，发挥团员的模范带头作用。</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1)说明加强和完善城市社区、机关、学校、企业等基层共青团组织建设的情况（文字说明、资料、图片）；</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2)提供整合社区资源，成立社区</w:t>
            </w:r>
            <w:r>
              <w:rPr>
                <w:rFonts w:hint="eastAsia" w:ascii="仿宋_GB2312" w:hAnsi="仿宋_GB2312" w:eastAsia="仿宋_GB2312" w:cs="仿宋_GB2312"/>
                <w:color w:val="auto"/>
                <w:sz w:val="24"/>
                <w:szCs w:val="24"/>
                <w:u w:val="none"/>
                <w:lang w:eastAsia="zh-CN"/>
              </w:rPr>
              <w:t>团员</w:t>
            </w:r>
            <w:r>
              <w:rPr>
                <w:rFonts w:hint="eastAsia" w:ascii="仿宋_GB2312" w:hAnsi="仿宋_GB2312" w:eastAsia="仿宋_GB2312" w:cs="仿宋_GB2312"/>
                <w:color w:val="auto"/>
                <w:sz w:val="24"/>
                <w:szCs w:val="24"/>
                <w:u w:val="none"/>
              </w:rPr>
              <w:t>志愿服务队，发挥团员的模范带头作用的相关资料。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思想道德建设</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道德实践</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广泛普及“学习雷锋、奉献他人、提升自己”的志愿服务理念，公众知晓率≥80％。</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提供宣传普及志愿服务理念的相关资料。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市民文明行为</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人际关系</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利用重要时段开展文明旅游宣传引导，广泛开展文明旅游志愿服务活动。</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提供文明旅游志愿服务的相关资料。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社会道德风尚</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公益活动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积极开展“关爱他人、关爱社会、关爱自然”志愿服务和各种公益活动，党政机关单位带头参加志愿服务活动。</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1)提供积极开展“关爱他人、关爱社会、关爱自然”志愿服务和各种公益活动资料和图片；</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2)提供党政机关带头参加志愿活动的资料和图片。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1208" w:type="dxa"/>
            <w:vAlign w:val="center"/>
          </w:tcPr>
          <w:p>
            <w:pPr>
              <w:widowControl/>
              <w:spacing w:line="24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24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领导体制和工作机制</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工作机制</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72"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健全完善学校、家庭、社会“三结合”教育网络，教育、民政、文化、团委、妇联、残联、关工委有常态化工作品牌。</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提供健全完善学校、家庭、社会“三结合”教育网络，团委常态化工作品牌的相关资料。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1208"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10</w:t>
            </w:r>
            <w:r>
              <w:rPr>
                <w:rFonts w:hint="eastAsia" w:ascii="仿宋_GB2312" w:hAnsi="仿宋_GB2312" w:cs="仿宋_GB2312"/>
                <w:color w:val="auto"/>
                <w:sz w:val="24"/>
                <w:u w:val="none"/>
              </w:rPr>
              <w:t>分）</w:t>
            </w:r>
          </w:p>
        </w:tc>
        <w:tc>
          <w:tcPr>
            <w:tcW w:w="4472"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按照有阵地、有队伍、有机构、有制度、有台账、有平台、有活动、有成效的标准，建设社区“雷锋号”志愿者（义工）工作站。</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提供指导</w:t>
            </w:r>
            <w:r>
              <w:rPr>
                <w:rFonts w:hint="eastAsia" w:ascii="仿宋_GB2312" w:hAnsi="仿宋_GB2312" w:eastAsia="仿宋_GB2312" w:cs="仿宋_GB2312"/>
                <w:bCs/>
                <w:color w:val="auto"/>
                <w:sz w:val="24"/>
                <w:szCs w:val="24"/>
                <w:u w:val="none"/>
              </w:rPr>
              <w:t>建设社区“雷锋号”志愿者（义工）工作站的相关资料。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jc w:val="center"/>
        </w:trPr>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学雷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锋志</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愿服</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务制</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度化</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有序</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推进</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体制机制建设</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Ⅲ-135</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建立机制（6分）</w:t>
            </w:r>
          </w:p>
        </w:tc>
        <w:tc>
          <w:tcPr>
            <w:tcW w:w="4472"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建立健全学雷锋志愿服务领导机制，县级人民政府要成立以分管县长为主任的学雷锋志愿服务工作委员会，委员会办公室设文明办内；建立由文明办牵头、有关部门参与的志愿服务领导机构和专门工作机构，研究部署志愿服务工作</w:t>
            </w:r>
            <w:r>
              <w:rPr>
                <w:rFonts w:hint="eastAsia" w:ascii="仿宋_GB2312" w:hAnsi="仿宋_GB2312" w:eastAsia="仿宋_GB2312" w:cs="仿宋_GB2312"/>
                <w:color w:val="auto"/>
                <w:sz w:val="24"/>
                <w:szCs w:val="24"/>
                <w:u w:val="none"/>
              </w:rPr>
              <w:t>。</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1)提供志工委成立的相关资料；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2)提供建立志愿服务领导机构和专门工作机构的相关资料，提供定期研究部署志愿服务工作的相关会议纪要和资料。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纳入规划</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72" w:type="dxa"/>
            <w:vAlign w:val="center"/>
          </w:tcPr>
          <w:p>
            <w:pPr>
              <w:widowControl/>
              <w:spacing w:line="320" w:lineRule="exact"/>
              <w:ind w:firstLine="480" w:firstLineChars="200"/>
              <w:jc w:val="left"/>
              <w:rPr>
                <w:rFonts w:hint="eastAsia" w:ascii="Times New Roman" w:hAnsi="Times New Roman" w:eastAsia="仿宋_GB2312" w:cs="Times New Roman"/>
                <w:kern w:val="2"/>
                <w:sz w:val="21"/>
                <w:szCs w:val="24"/>
                <w:lang w:val="en-US" w:eastAsia="zh-CN" w:bidi="ar-SA"/>
              </w:rPr>
            </w:pPr>
            <w:r>
              <w:rPr>
                <w:rFonts w:hint="eastAsia" w:ascii="仿宋_GB2312" w:hAnsi="仿宋_GB2312" w:cs="仿宋_GB2312"/>
                <w:color w:val="auto"/>
                <w:sz w:val="24"/>
                <w:u w:val="none"/>
              </w:rPr>
              <w:t>县级人民政府将志愿服务事业纳入国民经济和社会发展规划，合理安排志愿服务所需资金，促进广覆盖、多层次、宽领域开展志愿服务</w:t>
            </w:r>
            <w:r>
              <w:rPr>
                <w:rFonts w:hint="eastAsia" w:ascii="仿宋_GB2312" w:hAnsi="仿宋_GB2312" w:eastAsia="仿宋_GB2312" w:cs="仿宋_GB2312"/>
                <w:color w:val="auto"/>
                <w:sz w:val="24"/>
                <w:szCs w:val="24"/>
                <w:u w:val="none"/>
              </w:rPr>
              <w:t>。</w:t>
            </w:r>
          </w:p>
        </w:tc>
        <w:tc>
          <w:tcPr>
            <w:tcW w:w="5699" w:type="dxa"/>
            <w:vAlign w:val="center"/>
          </w:tcPr>
          <w:p>
            <w:pPr>
              <w:pStyle w:val="13"/>
              <w:widowControl/>
              <w:numPr>
                <w:ilvl w:val="0"/>
                <w:numId w:val="0"/>
              </w:numPr>
              <w:spacing w:line="320" w:lineRule="exact"/>
              <w:ind w:leftChars="0"/>
              <w:jc w:val="both"/>
              <w:rPr>
                <w:rFonts w:hint="eastAsia" w:ascii="仿宋_GB2312" w:hAnsi="仿宋_GB2312" w:eastAsia="仿宋_GB2312" w:cs="仿宋_GB2312"/>
                <w:color w:val="auto"/>
                <w:kern w:val="2"/>
                <w:sz w:val="24"/>
                <w:szCs w:val="24"/>
                <w:u w:val="none"/>
              </w:rPr>
            </w:pPr>
            <w:r>
              <w:rPr>
                <w:rFonts w:hint="eastAsia" w:ascii="仿宋_GB2312" w:hAnsi="仿宋_GB2312" w:cs="仿宋_GB2312"/>
                <w:color w:val="auto"/>
                <w:sz w:val="24"/>
                <w:u w:val="none"/>
                <w:lang w:val="en-US" w:eastAsia="zh-CN"/>
              </w:rPr>
              <w:t>1</w:t>
            </w:r>
            <w:r>
              <w:rPr>
                <w:rFonts w:hint="eastAsia" w:ascii="仿宋_GB2312" w:hAnsi="仿宋_GB2312" w:cs="仿宋_GB2312"/>
                <w:color w:val="auto"/>
                <w:sz w:val="24"/>
                <w:u w:val="none"/>
              </w:rPr>
              <w:t>）</w:t>
            </w:r>
            <w:r>
              <w:rPr>
                <w:rFonts w:hint="eastAsia" w:ascii="仿宋_GB2312" w:hAnsi="仿宋_GB2312" w:eastAsia="仿宋_GB2312" w:cs="仿宋_GB2312"/>
                <w:color w:val="auto"/>
                <w:kern w:val="2"/>
                <w:sz w:val="24"/>
                <w:szCs w:val="24"/>
                <w:u w:val="none"/>
              </w:rPr>
              <w:t>提供</w:t>
            </w:r>
            <w:r>
              <w:rPr>
                <w:rFonts w:hint="eastAsia" w:ascii="仿宋_GB2312" w:hAnsi="仿宋_GB2312" w:eastAsia="仿宋_GB2312" w:cs="仿宋_GB2312"/>
                <w:color w:val="auto"/>
                <w:kern w:val="2"/>
                <w:sz w:val="24"/>
                <w:szCs w:val="24"/>
                <w:u w:val="none"/>
                <w:lang w:eastAsia="zh-CN"/>
              </w:rPr>
              <w:t>将志愿服务事业纳入国民经济和社会发展</w:t>
            </w:r>
            <w:r>
              <w:rPr>
                <w:rFonts w:hint="eastAsia" w:ascii="仿宋_GB2312" w:hAnsi="仿宋_GB2312" w:eastAsia="仿宋_GB2312" w:cs="仿宋_GB2312"/>
                <w:color w:val="auto"/>
                <w:kern w:val="2"/>
                <w:sz w:val="24"/>
                <w:szCs w:val="24"/>
                <w:u w:val="none"/>
              </w:rPr>
              <w:t>规划</w:t>
            </w:r>
            <w:r>
              <w:rPr>
                <w:rFonts w:hint="eastAsia" w:ascii="仿宋_GB2312" w:hAnsi="仿宋_GB2312" w:eastAsia="仿宋_GB2312" w:cs="仿宋_GB2312"/>
                <w:color w:val="auto"/>
                <w:kern w:val="2"/>
                <w:sz w:val="24"/>
                <w:szCs w:val="24"/>
                <w:u w:val="none"/>
                <w:lang w:eastAsia="zh-CN"/>
              </w:rPr>
              <w:t>及</w:t>
            </w:r>
            <w:r>
              <w:rPr>
                <w:rFonts w:hint="eastAsia" w:ascii="仿宋_GB2312" w:hAnsi="仿宋_GB2312" w:eastAsia="仿宋_GB2312" w:cs="仿宋_GB2312"/>
                <w:color w:val="auto"/>
                <w:kern w:val="2"/>
                <w:sz w:val="24"/>
                <w:szCs w:val="24"/>
                <w:u w:val="none"/>
              </w:rPr>
              <w:t>资金安排的相关资料；</w:t>
            </w:r>
          </w:p>
          <w:p>
            <w:pPr>
              <w:widowControl/>
              <w:rPr>
                <w:rFonts w:hint="eastAsia" w:ascii="仿宋_GB2312" w:hAnsi="仿宋_GB2312" w:cs="仿宋_GB2312"/>
                <w:color w:val="auto"/>
                <w:sz w:val="24"/>
                <w:u w:val="none"/>
              </w:rPr>
            </w:pPr>
            <w:r>
              <w:rPr>
                <w:rFonts w:hint="eastAsia" w:ascii="仿宋_GB2312" w:hAnsi="仿宋_GB2312" w:cs="仿宋_GB2312"/>
                <w:color w:val="auto"/>
                <w:sz w:val="24"/>
                <w:u w:val="none"/>
              </w:rPr>
              <w:t>2）提供开展相关志愿服务的资料。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激励措施</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72" w:type="dxa"/>
            <w:vAlign w:val="center"/>
          </w:tcPr>
          <w:p>
            <w:pPr>
              <w:widowControl/>
              <w:spacing w:line="320" w:lineRule="exact"/>
              <w:ind w:firstLine="480" w:firstLineChars="200"/>
              <w:jc w:val="lef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县级人民政府根据经济社会发展情况，制定促进志愿服务事业发展的政策和措施。定期对在志愿服务事业发展中做出突出贡献的志愿者、志愿服务组织，由县级人民政府或者有关部门按照法律、法规和国家有关规定予以表彰、奖励</w:t>
            </w:r>
            <w:r>
              <w:rPr>
                <w:rFonts w:hint="eastAsia" w:ascii="仿宋_GB2312" w:hAnsi="仿宋_GB2312" w:cs="仿宋_GB2312"/>
                <w:color w:val="auto"/>
                <w:sz w:val="24"/>
                <w:u w:val="none"/>
                <w:lang w:eastAsia="zh-CN"/>
              </w:rPr>
              <w:t>。</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1）提供相关政策和措施的资料；</w:t>
            </w:r>
          </w:p>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2）提供相关表彰、奖励的文件和证明资料</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保障制度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72" w:type="dxa"/>
            <w:vAlign w:val="center"/>
          </w:tcPr>
          <w:p>
            <w:pPr>
              <w:widowControl/>
              <w:spacing w:line="320" w:lineRule="exact"/>
              <w:ind w:firstLine="480" w:firstLineChars="200"/>
              <w:jc w:val="lef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县级人民政府及其有关部门依法通过购买服务等方式，支持志愿服务运营管理，并依照国家有关规定向社会公开购买服务的项目目录、服务标准、资金预算等相关情况，保障志愿者合法权益，建立志愿服务保险保障制度</w:t>
            </w:r>
            <w:r>
              <w:rPr>
                <w:rFonts w:hint="eastAsia" w:ascii="仿宋_GB2312" w:hAnsi="仿宋_GB2312" w:cs="仿宋_GB2312"/>
                <w:color w:val="auto"/>
                <w:sz w:val="24"/>
                <w:u w:val="none"/>
                <w:lang w:eastAsia="zh-CN"/>
              </w:rPr>
              <w:t>。</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1）提供支持志愿服务运用管理的相关证明资料；</w:t>
            </w:r>
          </w:p>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2）提供公开购买服务的项目目录、服务标准、资金预算等情况的相关证明资料；</w:t>
            </w:r>
          </w:p>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3）提供志愿服务保险保障制度的相关证明材料</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1208"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4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参与度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72" w:type="dxa"/>
            <w:vAlign w:val="center"/>
          </w:tcPr>
          <w:p>
            <w:pPr>
              <w:widowControl/>
              <w:spacing w:line="320" w:lineRule="exact"/>
              <w:ind w:firstLine="480" w:firstLineChars="200"/>
              <w:jc w:val="left"/>
              <w:rPr>
                <w:rFonts w:hint="eastAsia" w:ascii="仿宋_GB2312" w:hAnsi="仿宋_GB2312" w:cs="仿宋_GB2312"/>
                <w:color w:val="auto"/>
                <w:sz w:val="24"/>
                <w:u w:val="none"/>
              </w:rPr>
            </w:pPr>
            <w:r>
              <w:rPr>
                <w:rFonts w:hint="eastAsia" w:ascii="仿宋_GB2312" w:hAnsi="仿宋_GB2312" w:cs="仿宋_GB2312"/>
                <w:color w:val="auto"/>
                <w:sz w:val="24"/>
                <w:u w:val="none"/>
              </w:rPr>
              <w:t>依托湖南志愿服务网，制定完善的注册登记制度，注册志愿者人数占城市常住人口总数比例≥13%；市民对志愿服务活动的认同和支持率≥90%。</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1）提供注册登记制度的相关资料；</w:t>
            </w:r>
          </w:p>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r>
              <w:rPr>
                <w:rFonts w:hint="eastAsia" w:ascii="仿宋_GB2312" w:hAnsi="仿宋_GB2312" w:eastAsia="仿宋_GB2312" w:cs="仿宋_GB2312"/>
                <w:color w:val="auto"/>
                <w:kern w:val="2"/>
                <w:sz w:val="24"/>
                <w:szCs w:val="24"/>
                <w:u w:val="none"/>
              </w:rPr>
              <w:t>2）提供全县志愿者注册人数和城市常</w:t>
            </w:r>
            <w:r>
              <w:rPr>
                <w:rFonts w:hint="eastAsia" w:ascii="仿宋_GB2312" w:hAnsi="仿宋_GB2312" w:eastAsia="仿宋_GB2312" w:cs="仿宋_GB2312"/>
                <w:color w:val="auto"/>
                <w:kern w:val="2"/>
                <w:sz w:val="24"/>
                <w:szCs w:val="24"/>
                <w:u w:val="none"/>
                <w:lang w:eastAsia="zh-CN"/>
              </w:rPr>
              <w:t>住</w:t>
            </w:r>
            <w:r>
              <w:rPr>
                <w:rFonts w:hint="eastAsia" w:ascii="仿宋_GB2312" w:hAnsi="仿宋_GB2312" w:eastAsia="仿宋_GB2312" w:cs="仿宋_GB2312"/>
                <w:color w:val="auto"/>
                <w:kern w:val="2"/>
                <w:sz w:val="24"/>
                <w:szCs w:val="24"/>
                <w:u w:val="none"/>
              </w:rPr>
              <w:t>人口总数的数据</w:t>
            </w:r>
            <w:r>
              <w:rPr>
                <w:rFonts w:hint="eastAsia" w:ascii="仿宋_GB2312" w:hAnsi="仿宋_GB2312" w:cs="仿宋_GB2312"/>
                <w:color w:val="auto"/>
                <w:sz w:val="24"/>
                <w:u w:val="none"/>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764" w:type="dxa"/>
            <w:gridSpan w:val="3"/>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72" w:type="dxa"/>
            <w:vAlign w:val="center"/>
          </w:tcPr>
          <w:p>
            <w:pPr>
              <w:widowControl/>
              <w:spacing w:line="320" w:lineRule="exact"/>
              <w:ind w:firstLine="480" w:firstLineChars="200"/>
              <w:jc w:val="left"/>
              <w:rPr>
                <w:rFonts w:hint="eastAsia" w:ascii="仿宋_GB2312" w:hAnsi="仿宋_GB2312" w:cs="仿宋_GB2312"/>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699" w:type="dxa"/>
            <w:vAlign w:val="center"/>
          </w:tcPr>
          <w:p>
            <w:pPr>
              <w:pStyle w:val="13"/>
              <w:widowControl/>
              <w:spacing w:line="320" w:lineRule="exact"/>
              <w:ind w:firstLine="0" w:firstLineChars="0"/>
              <w:jc w:val="both"/>
              <w:rPr>
                <w:rFonts w:hint="eastAsia" w:ascii="仿宋_GB2312" w:hAnsi="仿宋_GB2312" w:eastAsia="仿宋_GB2312" w:cs="仿宋_GB2312"/>
                <w:color w:val="auto"/>
                <w:kern w:val="2"/>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spacing w:after="160" w:afterLines="50" w:line="600" w:lineRule="exact"/>
        <w:jc w:val="center"/>
        <w:outlineLvl w:val="1"/>
        <w:rPr>
          <w:rFonts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r>
        <w:rPr>
          <w:rFonts w:eastAsia="方正小标宋简体"/>
          <w:color w:val="auto"/>
          <w:sz w:val="44"/>
          <w:szCs w:val="44"/>
          <w:u w:val="none"/>
        </w:rPr>
        <w:br w:type="page"/>
      </w:r>
      <w:bookmarkStart w:id="352" w:name="_Toc11044832"/>
      <w:bookmarkStart w:id="353" w:name="_Toc89694147"/>
      <w:bookmarkStart w:id="354" w:name="_Toc512437800"/>
      <w:bookmarkStart w:id="355" w:name="_Toc46984721"/>
      <w:bookmarkStart w:id="356" w:name="_Toc37232479"/>
      <w:bookmarkStart w:id="357" w:name="_Toc17377511"/>
      <w:bookmarkStart w:id="358" w:name="_Toc51793682"/>
      <w:bookmarkStart w:id="359" w:name="_Toc51129807"/>
      <w:bookmarkStart w:id="360" w:name="_Toc51793489"/>
      <w:bookmarkStart w:id="361" w:name="_Toc51129661"/>
      <w:bookmarkStart w:id="362" w:name="_Toc51793196"/>
      <w:bookmarkStart w:id="363" w:name="_Toc37232555"/>
      <w:bookmarkStart w:id="364" w:name="_Toc51793970"/>
      <w:bookmarkStart w:id="365" w:name="_Toc80127648"/>
      <w:bookmarkStart w:id="366" w:name="_Toc51793778"/>
      <w:bookmarkStart w:id="367" w:name="_Toc11044906"/>
      <w:bookmarkStart w:id="368" w:name="_Toc32633195"/>
      <w:bookmarkStart w:id="369" w:name="_Toc51129588"/>
      <w:bookmarkStart w:id="370" w:name="_Toc51793294"/>
      <w:bookmarkStart w:id="371" w:name="_Toc37232708"/>
      <w:bookmarkStart w:id="372" w:name="_Toc37232631"/>
      <w:bookmarkStart w:id="373" w:name="_Toc51129734"/>
      <w:bookmarkStart w:id="374" w:name="_Toc51793000"/>
      <w:r>
        <w:rPr>
          <w:rFonts w:hint="eastAsia" w:ascii="方正小标宋简体" w:eastAsia="方正小标宋简体"/>
          <w:color w:val="auto"/>
          <w:sz w:val="44"/>
          <w:szCs w:val="44"/>
          <w:u w:val="none"/>
        </w:rPr>
        <w:t>县文旅广体局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bl>
      <w:tblPr>
        <w:tblStyle w:val="8"/>
        <w:tblW w:w="147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08"/>
        <w:gridCol w:w="1356"/>
        <w:gridCol w:w="4469"/>
        <w:gridCol w:w="5707"/>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1"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6"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7"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861"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市民对政府保障人民基本文化权益的满意度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市民对政府保障人民基本文化权益的满意度＞85%。</w:t>
            </w:r>
          </w:p>
        </w:tc>
        <w:tc>
          <w:tcPr>
            <w:tcW w:w="5707"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提供问卷样本、问卷资料及调查报告。</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861"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道德实践</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有促进红色旅游健康发展的相关制度措施。</w:t>
            </w:r>
          </w:p>
        </w:tc>
        <w:tc>
          <w:tcPr>
            <w:tcW w:w="5707" w:type="dxa"/>
            <w:vAlign w:val="center"/>
          </w:tcPr>
          <w:p>
            <w:pPr>
              <w:pStyle w:val="13"/>
              <w:widowControl/>
              <w:numPr>
                <w:ilvl w:val="0"/>
                <w:numId w:val="2"/>
              </w:numPr>
              <w:spacing w:line="320" w:lineRule="exact"/>
              <w:ind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提供红色旅游健康发展的相关制度、措施资料；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2）提供开展“全民健身”“全民阅读”“文明旅游”活动的工作安排、组织实施和效果总结方面的材料。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jc w:val="center"/>
        </w:trPr>
        <w:tc>
          <w:tcPr>
            <w:tcW w:w="861" w:type="dxa"/>
            <w:vMerge w:val="continue"/>
            <w:vAlign w:val="top"/>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文化事业与文化产业发展</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文化事业</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对文化的投入增幅不低于同级财政经常性收入的增长幅度，文化事业费占财政总支出的比重高于全省平均水平。</w:t>
            </w:r>
          </w:p>
        </w:tc>
        <w:tc>
          <w:tcPr>
            <w:tcW w:w="5707"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1)提供近两年对文化的投入增幅和财政经常性收入的增幅及其比较关系的相关资料；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2)提供近两年文化事业费占财政总支出的比重及全省平均水平的相关资料；</w:t>
            </w:r>
          </w:p>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3)提供开展公益性文化活动的资料和图片（送戏下乡、送电影下乡、欢乐潇湘等）。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861" w:type="dxa"/>
            <w:vMerge w:val="continue"/>
            <w:vAlign w:val="top"/>
          </w:tcPr>
          <w:p>
            <w:pPr>
              <w:widowControl/>
              <w:rPr>
                <w:rFonts w:hint="eastAsia" w:ascii="仿宋_GB2312" w:hAnsi="仿宋_GB2312" w:cs="仿宋_GB2312"/>
                <w:color w:val="auto"/>
                <w:sz w:val="24"/>
                <w:u w:val="none"/>
              </w:rPr>
            </w:pPr>
          </w:p>
        </w:tc>
        <w:tc>
          <w:tcPr>
            <w:tcW w:w="1208" w:type="dxa"/>
            <w:vMerge w:val="continue"/>
            <w:vAlign w:val="top"/>
          </w:tcPr>
          <w:p>
            <w:pPr>
              <w:widowControl/>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文化产业</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公共文化馆、博物馆、纪念馆、图书馆、美术馆实现向社会免费开放</w:t>
            </w:r>
            <w:r>
              <w:rPr>
                <w:rFonts w:hint="eastAsia" w:ascii="仿宋_GB2312" w:hAnsi="仿宋_GB2312" w:cs="仿宋_GB2312"/>
                <w:color w:val="auto"/>
                <w:sz w:val="24"/>
                <w:u w:val="none"/>
                <w:lang w:eastAsia="zh-CN"/>
              </w:rPr>
              <w:t>。</w:t>
            </w:r>
          </w:p>
        </w:tc>
        <w:tc>
          <w:tcPr>
            <w:tcW w:w="5707"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提供公共文化馆、纪念馆、图书馆向社会免费开放的相关材料。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861"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文化产业</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广泛开展公共文化设施开展学雷锋志愿服务，做到有站点、有机制、有组织、有台账、开放日场馆内随处可见志愿者</w:t>
            </w:r>
            <w:r>
              <w:rPr>
                <w:rFonts w:hint="eastAsia" w:ascii="仿宋_GB2312" w:hAnsi="仿宋_GB2312" w:cs="仿宋_GB2312"/>
                <w:color w:val="auto"/>
                <w:sz w:val="24"/>
                <w:u w:val="none"/>
                <w:lang w:eastAsia="zh-CN"/>
              </w:rPr>
              <w:t>。</w:t>
            </w:r>
          </w:p>
        </w:tc>
        <w:tc>
          <w:tcPr>
            <w:tcW w:w="5707"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提供学雷锋志愿服务站相关资料。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61" w:type="dxa"/>
            <w:vMerge w:val="continue"/>
            <w:vAlign w:val="top"/>
          </w:tcPr>
          <w:p>
            <w:pPr>
              <w:widowControl/>
              <w:rPr>
                <w:rFonts w:hint="eastAsia" w:ascii="仿宋_GB2312" w:hAnsi="仿宋_GB2312" w:cs="仿宋_GB2312"/>
                <w:color w:val="auto"/>
                <w:sz w:val="24"/>
                <w:u w:val="none"/>
              </w:rPr>
            </w:pPr>
          </w:p>
        </w:tc>
        <w:tc>
          <w:tcPr>
            <w:tcW w:w="1208" w:type="dxa"/>
            <w:vMerge w:val="continue"/>
            <w:vAlign w:val="top"/>
          </w:tcPr>
          <w:p>
            <w:pPr>
              <w:widowControl/>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文化产业</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加强对图书、电子、音像、报刊等出版物以及印刷、复制企业的管理，未发生非法出版、制黄贩黄、侵权盗版等恶性事件，形成“扫黄打非”长效机制。</w:t>
            </w:r>
          </w:p>
        </w:tc>
        <w:tc>
          <w:tcPr>
            <w:tcW w:w="5707" w:type="dxa"/>
            <w:vAlign w:val="center"/>
          </w:tcPr>
          <w:p>
            <w:pPr>
              <w:pStyle w:val="13"/>
              <w:widowControl/>
              <w:spacing w:line="28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1)提供本县加强对图书、电子、音像、报刊等出版物以及印刷、复制企业的管理所采取的措施和所取得的成效的相关材料，并提供上一年度的相关工作材料；</w:t>
            </w:r>
          </w:p>
          <w:p>
            <w:pPr>
              <w:pStyle w:val="13"/>
              <w:widowControl/>
              <w:spacing w:line="28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2)提供“扫黄打非”长效机制的相关材料；</w:t>
            </w:r>
          </w:p>
          <w:p>
            <w:pPr>
              <w:pStyle w:val="13"/>
              <w:widowControl/>
              <w:spacing w:line="28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3)提供本县“扫黄打非”专门机构的编制文件和前三年的经费划拨单。</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Ⅱ-13</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文体活动与文体设施</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文体活动（6分）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经常参加文体活动人数的比例＞50％</w:t>
            </w:r>
            <w:r>
              <w:rPr>
                <w:rFonts w:hint="eastAsia" w:ascii="仿宋_GB2312" w:hAnsi="仿宋_GB2312" w:eastAsia="仿宋_GB2312" w:cs="仿宋_GB2312"/>
                <w:color w:val="auto"/>
                <w:sz w:val="24"/>
                <w:szCs w:val="24"/>
                <w:u w:val="none"/>
              </w:rPr>
              <w:t>。</w:t>
            </w:r>
          </w:p>
        </w:tc>
        <w:tc>
          <w:tcPr>
            <w:tcW w:w="5707"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bCs/>
                <w:color w:val="auto"/>
                <w:sz w:val="24"/>
                <w:u w:val="none"/>
              </w:rPr>
              <w:t>提供文体活动的图片、资料及群文活动相关资料。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体育设施与体育活动（6分）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积极开展全民健身活动；每个街道拥有晨晚练体育活动点5个以上，人均体育场地面积＞1.08平方米，公共体育场地设施状况良好；组织文体志愿者定期开展文化体育志愿服务活动，丰富群众精神文化生活；</w:t>
            </w:r>
          </w:p>
        </w:tc>
        <w:tc>
          <w:tcPr>
            <w:tcW w:w="5707"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1)统计截止测评前一年度末拥有晨晚练体育活动点的数量并在每个活动点设置公示牌并明确文体活动辅导员，统计县城人均体育场地面积；</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2)提供体育场地设施的建设、维护、运营情况资料和图片，统计截止测评前一年度末县城每千人拥有的社会体育指导员的数量；</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3）提供文体志愿者名单、制度及相关活动情况资料。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文化遗产保护</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jc w:val="left"/>
              <w:rPr>
                <w:rFonts w:hint="eastAsia" w:ascii="仿宋_GB2312" w:hAnsi="仿宋_GB2312" w:cs="仿宋_GB2312"/>
                <w:color w:val="auto"/>
                <w:sz w:val="24"/>
                <w:u w:val="none"/>
              </w:rPr>
            </w:pPr>
            <w:r>
              <w:rPr>
                <w:rFonts w:hint="eastAsia" w:ascii="仿宋_GB2312" w:hAnsi="仿宋_GB2312" w:cs="仿宋_GB2312"/>
                <w:color w:val="auto"/>
                <w:sz w:val="24"/>
                <w:u w:val="none"/>
              </w:rPr>
              <w:t>物质文化遗产、非物质文化遗产保护管理制度完善，有效落实文物工作“五纳入”规定；建立非物质文化遗产名录，保护代表性传承人；物质文化遗产定期维护，保存完好率≥95%</w:t>
            </w: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rPr>
              <w:t>积极开展传统文化保护与研究志愿服务活动。</w:t>
            </w:r>
          </w:p>
        </w:tc>
        <w:tc>
          <w:tcPr>
            <w:tcW w:w="5707"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1)提供物质文化遗产、非物质文化遗产保护工作管理制度的全套资料；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2)提供本县建立非物质文化遗产名录及相关资料，以及对代表性传承人所采取的保护措施的相关资料；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3)提供物质文化遗产定期维护的相关资料及保存完好率数据</w:t>
            </w:r>
            <w:r>
              <w:rPr>
                <w:rFonts w:hint="eastAsia" w:ascii="仿宋_GB2312" w:hAnsi="仿宋_GB2312" w:eastAsia="仿宋_GB2312" w:cs="仿宋_GB2312"/>
                <w:color w:val="auto"/>
                <w:sz w:val="24"/>
                <w:szCs w:val="24"/>
                <w:u w:val="none"/>
                <w:lang w:eastAsia="zh-CN"/>
              </w:rPr>
              <w:t>；</w:t>
            </w:r>
          </w:p>
          <w:p>
            <w:pPr>
              <w:widowControl/>
              <w:rPr>
                <w:rFonts w:hint="eastAsia" w:ascii="仿宋_GB2312" w:hAnsi="仿宋_GB2312" w:cs="仿宋_GB2312"/>
                <w:color w:val="auto"/>
                <w:sz w:val="24"/>
                <w:u w:val="none"/>
              </w:rPr>
            </w:pPr>
            <w:r>
              <w:rPr>
                <w:rFonts w:hint="eastAsia" w:ascii="仿宋_GB2312" w:hAnsi="仿宋_GB2312" w:cs="仿宋_GB2312"/>
                <w:color w:val="auto"/>
                <w:sz w:val="24"/>
                <w:u w:val="none"/>
              </w:rPr>
              <w:t>4）提供传统文化保护</w:t>
            </w:r>
            <w:r>
              <w:rPr>
                <w:rFonts w:hint="eastAsia" w:ascii="仿宋_GB2312" w:hAnsi="仿宋_GB2312" w:cs="仿宋_GB2312"/>
                <w:color w:val="auto"/>
                <w:sz w:val="24"/>
                <w:u w:val="none"/>
                <w:lang w:eastAsia="zh-CN"/>
              </w:rPr>
              <w:t>与</w:t>
            </w:r>
            <w:r>
              <w:rPr>
                <w:rFonts w:hint="eastAsia" w:ascii="仿宋_GB2312" w:hAnsi="仿宋_GB2312" w:cs="仿宋_GB2312"/>
                <w:color w:val="auto"/>
                <w:sz w:val="24"/>
                <w:u w:val="none"/>
              </w:rPr>
              <w:t>研究志愿服务相关资料。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861" w:type="dxa"/>
            <w:vMerge w:val="restart"/>
            <w:vAlign w:val="center"/>
          </w:tcPr>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领导体制和工作机制</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工作机制</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健全完善学校、家庭、社会“三结合”教育网络，教育、民政、文化、团委、妇联、残联、关工委有常态化工作品牌。</w:t>
            </w:r>
          </w:p>
        </w:tc>
        <w:tc>
          <w:tcPr>
            <w:tcW w:w="5707"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提供健全完善学校、家庭、社会“三结合”教育网络，文化常态化工作品牌的相关资料。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思想道德教育实践活动</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传统文化教育</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加强优秀传统文化教育，开展戏曲、书法、传统体育、非遗等进校园和经典诵读活动。</w:t>
            </w:r>
          </w:p>
        </w:tc>
        <w:tc>
          <w:tcPr>
            <w:tcW w:w="5707" w:type="dxa"/>
            <w:vAlign w:val="center"/>
          </w:tcPr>
          <w:p>
            <w:pPr>
              <w:pStyle w:val="13"/>
              <w:widowControl/>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提供戏曲、书法、传统体育、非遗等进校园和经典诵读活动的相关资料。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default"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Ⅱ-</w:t>
            </w:r>
            <w:r>
              <w:rPr>
                <w:rFonts w:hint="eastAsia" w:ascii="仿宋_GB2312" w:hAnsi="仿宋_GB2312" w:cs="仿宋_GB2312"/>
                <w:color w:val="auto"/>
                <w:sz w:val="24"/>
                <w:u w:val="none"/>
                <w:lang w:val="en-US" w:eastAsia="zh-CN"/>
              </w:rPr>
              <w:t>20</w:t>
            </w:r>
          </w:p>
          <w:p>
            <w:pPr>
              <w:widowControl/>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家庭教育和社会教育</w:t>
            </w:r>
          </w:p>
        </w:tc>
        <w:tc>
          <w:tcPr>
            <w:tcW w:w="1356" w:type="dxa"/>
            <w:vAlign w:val="center"/>
          </w:tcPr>
          <w:p>
            <w:pPr>
              <w:widowControl/>
              <w:spacing w:line="32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rPr>
              <w:t>Ⅲ-</w:t>
            </w:r>
            <w:r>
              <w:rPr>
                <w:rFonts w:hint="eastAsia" w:ascii="仿宋_GB2312" w:hAnsi="仿宋_GB2312" w:cs="仿宋_GB2312"/>
                <w:color w:val="auto"/>
                <w:sz w:val="24"/>
                <w:u w:val="none"/>
                <w:lang w:val="en-US" w:eastAsia="zh-CN"/>
              </w:rPr>
              <w:t>71</w:t>
            </w:r>
          </w:p>
          <w:p>
            <w:pPr>
              <w:widowControl/>
              <w:spacing w:line="320" w:lineRule="exact"/>
              <w:jc w:val="center"/>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公益设施</w:t>
            </w:r>
          </w:p>
          <w:p>
            <w:pPr>
              <w:widowControl/>
              <w:spacing w:line="320" w:lineRule="exact"/>
              <w:jc w:val="center"/>
              <w:rPr>
                <w:rFonts w:hint="default"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（6分）</w:t>
            </w:r>
          </w:p>
        </w:tc>
        <w:tc>
          <w:tcPr>
            <w:tcW w:w="4469"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公益性文化设施免费向未成年人开放。</w:t>
            </w:r>
          </w:p>
        </w:tc>
        <w:tc>
          <w:tcPr>
            <w:tcW w:w="5707" w:type="dxa"/>
            <w:vAlign w:val="center"/>
          </w:tcPr>
          <w:p>
            <w:pPr>
              <w:pStyle w:val="13"/>
              <w:widowControl/>
              <w:spacing w:line="320" w:lineRule="exact"/>
              <w:ind w:firstLine="0" w:firstLineChars="0"/>
              <w:rPr>
                <w:rFonts w:hint="default" w:ascii="仿宋_GB2312" w:hAnsi="仿宋_GB2312" w:eastAsia="宋体" w:cs="仿宋_GB2312"/>
                <w:color w:val="auto"/>
                <w:sz w:val="24"/>
                <w:szCs w:val="24"/>
                <w:u w:val="none"/>
                <w:lang w:val="en-US" w:eastAsia="zh-CN"/>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公益性文化设施</w:t>
            </w:r>
            <w:r>
              <w:rPr>
                <w:rFonts w:hint="eastAsia" w:ascii="仿宋_GB2312" w:hAnsi="仿宋_GB2312" w:eastAsia="仿宋_GB2312" w:cs="仿宋_GB2312"/>
                <w:color w:val="auto"/>
                <w:sz w:val="24"/>
                <w:szCs w:val="24"/>
                <w:u w:val="none"/>
              </w:rPr>
              <w:t>向社会免费开放的相关材料。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861" w:type="dxa"/>
            <w:vMerge w:val="continue"/>
            <w:vAlign w:val="top"/>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网吧管理</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整治社会文化环境常态化，重点加强网吧监督管理。</w:t>
            </w:r>
          </w:p>
        </w:tc>
        <w:tc>
          <w:tcPr>
            <w:tcW w:w="5707" w:type="dxa"/>
            <w:vAlign w:val="center"/>
          </w:tcPr>
          <w:p>
            <w:pPr>
              <w:pStyle w:val="13"/>
              <w:widowControl/>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1)提供2017、2018年的网吧管理制度和办案的资料；</w:t>
            </w:r>
          </w:p>
          <w:p>
            <w:pPr>
              <w:pStyle w:val="13"/>
              <w:widowControl/>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2)说明网吧运营社会监督的总体情况，网吧监督员队伍的数量、人员来源和工作职责，并提供经费划拨单；</w:t>
            </w:r>
          </w:p>
          <w:p>
            <w:pPr>
              <w:pStyle w:val="13"/>
              <w:widowControl/>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3)说明本县是否成立网吧行业组织，说明其主要工作成效，并提供网吧行业组织的规章和上一年度的相关工作材料。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61" w:type="dxa"/>
            <w:vMerge w:val="restart"/>
            <w:vAlign w:val="center"/>
          </w:tcPr>
          <w:p>
            <w:pPr>
              <w:widowControl/>
              <w:spacing w:line="2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2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扎实有效的创建活动</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6"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Ⅲ-127</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城乡统筹</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（6分）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广泛开展文明村、星级文明户、文明集市和文化广场建设活动。</w:t>
            </w:r>
          </w:p>
        </w:tc>
        <w:tc>
          <w:tcPr>
            <w:tcW w:w="5707" w:type="dxa"/>
            <w:vAlign w:val="center"/>
          </w:tcPr>
          <w:p>
            <w:pPr>
              <w:pStyle w:val="13"/>
              <w:widowControl/>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提供文化广场建设的相关资料。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6" w:type="dxa"/>
            <w:vAlign w:val="center"/>
          </w:tcPr>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创建文明社区（6分）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广泛开展文明社区（小区）创建活动；科教、文体、法律、卫生“四进社区”活动覆盖率达80%以上；按照“有阵地、有队伍、有机构、有制度、有台账、有平台、有活动、有成效“的标准，建立社区“雷锋号”志愿者工作站。</w:t>
            </w:r>
          </w:p>
        </w:tc>
        <w:tc>
          <w:tcPr>
            <w:tcW w:w="5707"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每月开展一次文体进社区活动，并提供相关资料、图片。</w:t>
            </w:r>
          </w:p>
        </w:tc>
        <w:tc>
          <w:tcPr>
            <w:tcW w:w="1185" w:type="dxa"/>
            <w:vAlign w:val="center"/>
          </w:tcPr>
          <w:p>
            <w:pPr>
              <w:widowControl/>
              <w:spacing w:line="3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3425" w:type="dxa"/>
            <w:gridSpan w:val="3"/>
            <w:vAlign w:val="center"/>
          </w:tcPr>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0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7"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spacing w:after="160" w:afterLines="50"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县文旅广体局现场考评细则（100分）</w:t>
      </w:r>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38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266"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846"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26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网吧</w:t>
            </w:r>
          </w:p>
        </w:tc>
        <w:tc>
          <w:tcPr>
            <w:tcW w:w="13846" w:type="dxa"/>
            <w:vAlign w:val="center"/>
          </w:tcPr>
          <w:p>
            <w:pPr>
              <w:spacing w:line="36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1.在营业场所显著位置悬挂《网络文化经营许可证》和营业执照；</w:t>
            </w:r>
          </w:p>
          <w:p>
            <w:pPr>
              <w:spacing w:line="36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2.实名登记并查看身份证；</w:t>
            </w:r>
          </w:p>
          <w:p>
            <w:pPr>
              <w:spacing w:line="36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3.显著位置设有未成年人禁入的警示牌；</w:t>
            </w:r>
          </w:p>
          <w:p>
            <w:pPr>
              <w:spacing w:line="36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4.无未成年人上网现象。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126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星级宾馆</w:t>
            </w:r>
          </w:p>
        </w:tc>
        <w:tc>
          <w:tcPr>
            <w:tcW w:w="13846"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2.设有轮椅通道、扶手、缘石坡道等无障碍设施且管理、使用状况良好；</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3.从业人员文明用语，礼貌待人，规范服务；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4.有明显禁烟标识，无烟区没有吸烟现象；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5.证照齐全、亮证经营。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19" w:hRule="atLeast"/>
          <w:jc w:val="center"/>
        </w:trPr>
        <w:tc>
          <w:tcPr>
            <w:tcW w:w="126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公共文化</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场所</w:t>
            </w:r>
          </w:p>
        </w:tc>
        <w:tc>
          <w:tcPr>
            <w:tcW w:w="13846"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1.（图书馆、文化馆、博物馆、纪念馆、科技馆、青少年课外活动中心）运用多种形式宣传展示核心价值观；</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2.文化馆或纪念馆或科技馆或少年宫设有道德模范事迹专题展览；</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3.（图书馆、文化馆、博物馆）建有学雷锋志愿服务站点，能够正常提供服务；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4.广泛刊播展示公益广告，既鼓励使用公益广告库的通稿作品，也鼓励各地自行设计创作；</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5.（图书馆、博物馆、美术馆、群艺馆、文化馆（站））免费开放，基本服务项目健全；</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6.有序排队入场、无插队现象、无大声喧哗吵闹现象、无乱扔垃圾和随地吐痰现象、有明显禁烟标识、无烟区没有吸烟现象；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7.未成年人进入公益性文化设施没有被收取任何费用；</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8.公益性文化设施在显著位置公示服务项目、开放时间以及免费开放的详细情况。若有收费项目，列出收费项目内容和收费标准。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1266"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校园周边环境（校门左右各200米内）</w:t>
            </w:r>
          </w:p>
        </w:tc>
        <w:tc>
          <w:tcPr>
            <w:tcW w:w="13846"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1.校园周边200米内无互联网上网服务营业场所(经营性网吧)、电子游戏经营场所：</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2.无歌厅、舞厅、卡拉0K厅、游艺厅、台球厅等娱乐场所；</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3.无“三无食品”，无恐怖、迷信、低俗、色情的玩具、文具、饰品和出版物销售。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1266"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景区</w:t>
            </w:r>
          </w:p>
        </w:tc>
        <w:tc>
          <w:tcPr>
            <w:tcW w:w="13846"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1.建有学雷锋志愿服务站点，能够正常提供服务；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2.广泛刊播展示公益广告，既鼓励使用公益广告库的通稿作品，也鼓励各地自行设计创作；</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3.环境卫生干净整洁，垃圾清运及时、分类收集；公共厕所保洁及时，无明显异味；</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4.管理规范有序，无占道经营、违章停车现象，无小广告乱张贴现象；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5.无乱扔杂物、车窗抛物现象、无随地吐痰现象、无损坏花草树木现象、无争吵谩骂现象、无躺卧公共座椅现象；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6.运用多种形式开展文明告知、文明提醒、文明规劝。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55" w:hRule="atLeast"/>
          <w:jc w:val="center"/>
        </w:trPr>
        <w:tc>
          <w:tcPr>
            <w:tcW w:w="1266"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娱乐场所</w:t>
            </w:r>
          </w:p>
        </w:tc>
        <w:tc>
          <w:tcPr>
            <w:tcW w:w="13846"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1.内外环境整洁，门前责任制落实到位；</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城市公共消防设施达到国家标准（有符合规定的灭火器、烟雾探测器、烟感/温感、喷淋等消防设施；消防通道通畅，消防通道无被占用、堵塞等现象，逃生导向标识清晰、规范；消防安全制度健全，有消防安全责任制度，有消防设施检查保养记录，有专人负责）；</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3.服务设施（垃圾箱、厕所、标示牌、服务台、座椅、无障碍设施等）完备、功能良好；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4.公共用品、用具消毒制度落实，消毒设备使用正常，有消毒记录；</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5.有禁烟标识，无吸烟现象（有劝烟行为）；</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6.营业证照齐全（市监、文化、消防）；</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7.从业人员健康证件齐全；</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8.工作人员礼貌待客，服务快捷、杜绝服务禁语；</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9.娱乐等各项服务明码标价；</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10.在醒目位置设置咨询、投诉窗口和意见簿，有高效的投诉处理机制；</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11.在显著位置展示行业规范；</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12.广泛刊播展示公益广告，既鼓励使用公益广告库的通稿作品，也鼓励各地自行设计创作。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jc w:val="center"/>
        </w:trPr>
        <w:tc>
          <w:tcPr>
            <w:tcW w:w="1266"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图书印刷</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出版</w:t>
            </w:r>
          </w:p>
        </w:tc>
        <w:tc>
          <w:tcPr>
            <w:tcW w:w="13846"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1．内外环境整洁，卫生状况良好，门前责任制落实，无乱扔杂物、随地吐痰、损坏花草树木现象；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2．柜台、摊位摆放整齐有序，无违章搭建、出店、占道经营、车辆乱停现象；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3．无乱张贴、乱涂写、乱设广告牌；</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4．消防设施按要求设置，消防通道无占用、堵塞等现象；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5．经营出版物和三印（打字、复印、影印）门店、文化娱乐场所证照齐全，亮证经营，无强买强卖现象；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6．经营出版物门店、报刊亭管理规范，无出售侵权、盗版和非法出版物的现象；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7．无出售书报刊杂志和音像制品的游商、地摊；</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8．运用多种形式宣传展示核心价值观</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 xml:space="preserve">9．建有学雷锋志愿服务站点，能够正常提供服务。    </w:t>
            </w:r>
          </w:p>
        </w:tc>
      </w:tr>
    </w:tbl>
    <w:p>
      <w:pPr>
        <w:spacing w:after="160" w:afterLines="50" w:line="600" w:lineRule="exact"/>
        <w:jc w:val="center"/>
        <w:outlineLvl w:val="1"/>
        <w:rPr>
          <w:rFonts w:ascii="方正小标宋简体" w:eastAsia="方正小标宋简体"/>
          <w:color w:val="auto"/>
          <w:sz w:val="44"/>
          <w:szCs w:val="44"/>
          <w:u w:val="none"/>
        </w:rPr>
      </w:pPr>
      <w:r>
        <w:rPr>
          <w:rFonts w:eastAsia="方正小标宋简体"/>
          <w:color w:val="auto"/>
          <w:sz w:val="44"/>
          <w:szCs w:val="44"/>
          <w:u w:val="none"/>
        </w:rPr>
        <w:br w:type="page"/>
      </w:r>
      <w:r>
        <w:rPr>
          <w:rFonts w:hint="eastAsia" w:ascii="方正小标宋简体" w:eastAsia="方正小标宋简体"/>
          <w:color w:val="auto"/>
          <w:sz w:val="44"/>
          <w:szCs w:val="44"/>
          <w:u w:val="none"/>
        </w:rPr>
        <w:t>县司法局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7"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2"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民主公正的法治环境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法治宣传教育与法律援助</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（25分）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实施法治宣传教育第七个五年规划；加强领导干部、公务员、青少年、企业经营管理人员、农民的法治宣传教育；广泛开展普法宣传志愿服务，推进法治宣传教育进机关、进乡村、进社区、进学校、进企业、进单位；全民法治宣传教育的普及率≥80%。</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1)提供法制宣传教育五年规划的相关资料，提供围绕弘扬法制精神开展宣传教育活动的相关资料；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2)提供法制宣传教育进机关、进乡村、进社区、进学校、进企业、进单位活动的相关资料。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法律援助与服务</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（25分）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认真开展法律援助与服务活动，设有12348法律服务专线或其他法律服务热线；有法律援助志愿服务队伍，经常组织开展法律援助志愿服务活动；街道、社区居委会设有人民调解委员会；建立有政府财政保障的法律援助机构。</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1)提供开展法律援助与服务活动的相关资料；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2)提供乡镇、社区居委会人民调解委员会的设置和运行情况的相关资料；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3)提供法律服务专线或法律服务热线的设置情况以及近两年的接线率的相关资料；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4)提供法律援助工作机构的相关资料。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jc w:val="center"/>
        </w:trPr>
        <w:tc>
          <w:tcPr>
            <w:tcW w:w="863" w:type="dxa"/>
            <w:vAlign w:val="center"/>
          </w:tcPr>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Ⅰ-7安全稳定的社会环境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Ⅱ-29</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社会治安</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Ⅲ-102</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治安管理</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（25分）</w:t>
            </w:r>
          </w:p>
        </w:tc>
        <w:tc>
          <w:tcPr>
            <w:tcW w:w="4467"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加强流动人口、刑释解教人员、社会闲散青少年等重点人群的服务管理。</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提供刑释解教人员等重点人群的服务管理方面所做的工作（提供文字资料）。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863" w:type="dxa"/>
            <w:vAlign w:val="center"/>
          </w:tcPr>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8"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67"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广泛开展文明社区（小区）创建活动；科教、文体、法律、卫生“四进社区”活动覆盖率达80%以上。</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每月开展一次法律进社区活动，并提供相关资料、图片。</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3429" w:type="dxa"/>
            <w:gridSpan w:val="3"/>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260" w:lineRule="exact"/>
              <w:jc w:val="center"/>
              <w:rPr>
                <w:rFonts w:hint="eastAsia" w:ascii="仿宋_GB2312" w:hAnsi="仿宋_GB2312" w:cs="仿宋_GB2312"/>
                <w:color w:val="auto"/>
                <w:sz w:val="24"/>
                <w:u w:val="none"/>
              </w:rPr>
            </w:pPr>
          </w:p>
        </w:tc>
      </w:tr>
    </w:tbl>
    <w:p>
      <w:pPr>
        <w:spacing w:before="321" w:beforeLines="100" w:after="160" w:afterLines="50" w:line="600" w:lineRule="exact"/>
        <w:outlineLvl w:val="1"/>
        <w:rPr>
          <w:rFonts w:ascii="方正小标宋简体" w:eastAsia="方正小标宋简体"/>
          <w:color w:val="auto"/>
          <w:sz w:val="44"/>
          <w:szCs w:val="44"/>
          <w:u w:val="none"/>
        </w:rPr>
      </w:pPr>
    </w:p>
    <w:p>
      <w:pPr>
        <w:rPr>
          <w:color w:val="auto"/>
          <w:u w:val="none"/>
        </w:rPr>
      </w:pPr>
    </w:p>
    <w:p>
      <w:pPr>
        <w:spacing w:line="600" w:lineRule="exact"/>
        <w:ind w:firstLine="2640" w:firstLineChars="600"/>
        <w:rPr>
          <w:rFonts w:ascii="方正小标宋简体" w:eastAsia="方正小标宋简体"/>
          <w:color w:val="auto"/>
          <w:sz w:val="44"/>
          <w:szCs w:val="44"/>
          <w:u w:val="none"/>
        </w:rPr>
      </w:pPr>
    </w:p>
    <w:p>
      <w:pPr>
        <w:spacing w:line="600" w:lineRule="exact"/>
        <w:ind w:firstLine="2640" w:firstLineChars="600"/>
        <w:rPr>
          <w:rFonts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r>
        <w:rPr>
          <w:rFonts w:eastAsia="方正小标宋简体"/>
          <w:color w:val="auto"/>
          <w:sz w:val="44"/>
          <w:szCs w:val="44"/>
          <w:u w:val="none"/>
        </w:rPr>
        <w:br w:type="page"/>
      </w:r>
      <w:bookmarkStart w:id="375" w:name="_Toc37232599"/>
      <w:bookmarkStart w:id="376" w:name="_Toc37232523"/>
      <w:bookmarkStart w:id="377" w:name="_Toc51793938"/>
      <w:bookmarkStart w:id="378" w:name="_Toc51793164"/>
      <w:bookmarkStart w:id="379" w:name="_Toc51129556"/>
      <w:bookmarkStart w:id="380" w:name="_Toc11044874"/>
      <w:bookmarkStart w:id="381" w:name="_Toc51793650"/>
      <w:bookmarkStart w:id="382" w:name="_Toc32633162"/>
      <w:bookmarkStart w:id="383" w:name="_Toc51793262"/>
      <w:bookmarkStart w:id="384" w:name="_Toc51792968"/>
      <w:bookmarkStart w:id="385" w:name="_Toc51129629"/>
      <w:bookmarkStart w:id="386" w:name="_Toc11044800"/>
      <w:bookmarkStart w:id="387" w:name="_Toc89694115"/>
      <w:bookmarkStart w:id="388" w:name="_Toc46984689"/>
      <w:bookmarkStart w:id="389" w:name="_Toc512437768"/>
      <w:bookmarkStart w:id="390" w:name="_Toc51129702"/>
      <w:bookmarkStart w:id="391" w:name="_Toc17377479"/>
      <w:bookmarkStart w:id="392" w:name="_Toc37232447"/>
      <w:bookmarkStart w:id="393" w:name="_Toc51793746"/>
      <w:bookmarkStart w:id="394" w:name="_Toc80127615"/>
      <w:bookmarkStart w:id="395" w:name="_Toc37232676"/>
      <w:bookmarkStart w:id="396" w:name="_Toc51793457"/>
      <w:bookmarkStart w:id="397" w:name="_Toc51129775"/>
      <w:r>
        <w:rPr>
          <w:rFonts w:hint="eastAsia" w:ascii="方正小标宋简体" w:hAnsi="方正小标宋简体" w:eastAsia="方正小标宋简体" w:cs="方正小标宋简体"/>
          <w:color w:val="auto"/>
          <w:sz w:val="44"/>
          <w:szCs w:val="44"/>
          <w:u w:val="none"/>
        </w:rPr>
        <w:t>县纪委</w:t>
      </w:r>
      <w:r>
        <w:rPr>
          <w:rFonts w:hint="eastAsia" w:ascii="方正小标宋简体" w:hAnsi="方正小标宋简体" w:eastAsia="方正小标宋简体" w:cs="方正小标宋简体"/>
          <w:color w:val="auto"/>
          <w:sz w:val="44"/>
          <w:szCs w:val="44"/>
          <w:u w:val="none"/>
          <w:lang w:eastAsia="zh-CN"/>
        </w:rPr>
        <w:t>监委</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9"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9"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4"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Ⅰ-1</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洁</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高</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效</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政</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务</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干部学习教育</w:t>
            </w:r>
          </w:p>
        </w:tc>
        <w:tc>
          <w:tcPr>
            <w:tcW w:w="1359"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学习型党组织建设</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推进党员干部党风廉政和反腐败教育的科学化、制度化、规范化。</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提供反映本县加强党风廉政建设</w:t>
            </w:r>
            <w:r>
              <w:rPr>
                <w:rFonts w:hint="eastAsia" w:ascii="仿宋_GB2312" w:hAnsi="仿宋_GB2312" w:eastAsia="仿宋_GB2312" w:cs="仿宋_GB2312"/>
                <w:color w:val="auto"/>
                <w:sz w:val="24"/>
                <w:szCs w:val="24"/>
                <w:u w:val="none"/>
                <w:lang w:eastAsia="zh-CN"/>
              </w:rPr>
              <w:t>的材料和</w:t>
            </w:r>
            <w:r>
              <w:rPr>
                <w:rFonts w:hint="eastAsia" w:ascii="仿宋_GB2312" w:hAnsi="仿宋_GB2312" w:eastAsia="仿宋_GB2312" w:cs="仿宋_GB2312"/>
                <w:color w:val="auto"/>
                <w:sz w:val="24"/>
                <w:szCs w:val="24"/>
                <w:u w:val="none"/>
              </w:rPr>
              <w:t>建立反腐败教育工作制度的规范文件。</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勤政廉政的满意度</w:t>
            </w:r>
          </w:p>
        </w:tc>
        <w:tc>
          <w:tcPr>
            <w:tcW w:w="1359"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群众对党政机关行政效能的满意度</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群众对党政机关行政效能的满意度＞90%。</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组织对各机关进行问卷调查。</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9"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群众对反腐倡廉工作的满意度（20分）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群众对反腐倡廉工作的满意度＞90%。</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全年组织两次以上问卷调查（可委托专业调查机构或者网络调查）。</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诚信的市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市场监管</w:t>
            </w:r>
          </w:p>
        </w:tc>
        <w:tc>
          <w:tcPr>
            <w:tcW w:w="1359"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Ⅲ-27</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维护企业合法权益</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维护企业合法权益，维护公平竞争，审批、执法部门热心为企业服务，无乱摊派等增加企业负担现象。</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说明审批、执法部门热心为企业服务的举措，尤其是对乱摊派等增加企业负担行为进行查处的情况。</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9" w:type="dxa"/>
            <w:vAlign w:val="center"/>
          </w:tcPr>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Ⅲ-28</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维护企业合法权益</w:t>
            </w:r>
          </w:p>
          <w:p>
            <w:pPr>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对公务人员违纪行为坚决惩处。</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说明坚决惩处公务人员破坏市场环境违纪行为的情况。</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3430"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after="160" w:afterLines="50" w:line="600" w:lineRule="exact"/>
        <w:jc w:val="center"/>
        <w:outlineLvl w:val="1"/>
        <w:rPr>
          <w:rFonts w:ascii="方正小标宋简体" w:eastAsia="方正小标宋简体"/>
          <w:color w:val="auto"/>
          <w:sz w:val="44"/>
          <w:szCs w:val="44"/>
          <w:u w:val="none"/>
        </w:rPr>
      </w:pPr>
      <w:r>
        <w:rPr>
          <w:rFonts w:eastAsia="方正小标宋简体"/>
          <w:color w:val="auto"/>
          <w:sz w:val="44"/>
          <w:szCs w:val="44"/>
          <w:u w:val="none"/>
        </w:rPr>
        <w:br w:type="page"/>
      </w:r>
      <w:bookmarkStart w:id="398" w:name="_Toc51793287"/>
      <w:bookmarkStart w:id="399" w:name="_Toc51793482"/>
      <w:bookmarkStart w:id="400" w:name="_Toc37232701"/>
      <w:bookmarkStart w:id="401" w:name="_Toc512437793"/>
      <w:bookmarkStart w:id="402" w:name="_Toc51129800"/>
      <w:bookmarkStart w:id="403" w:name="_Toc80127641"/>
      <w:bookmarkStart w:id="404" w:name="_Toc51129654"/>
      <w:bookmarkStart w:id="405" w:name="_Toc37232472"/>
      <w:bookmarkStart w:id="406" w:name="_Toc51129581"/>
      <w:bookmarkStart w:id="407" w:name="_Toc46984714"/>
      <w:bookmarkStart w:id="408" w:name="_Toc51793675"/>
      <w:bookmarkStart w:id="409" w:name="_Toc89694140"/>
      <w:bookmarkStart w:id="410" w:name="_Toc32633188"/>
      <w:bookmarkStart w:id="411" w:name="_Toc51793963"/>
      <w:bookmarkStart w:id="412" w:name="_Toc51129727"/>
      <w:bookmarkStart w:id="413" w:name="_Toc37232548"/>
      <w:bookmarkStart w:id="414" w:name="_Toc11044825"/>
      <w:bookmarkStart w:id="415" w:name="_Toc37232624"/>
      <w:bookmarkStart w:id="416" w:name="_Toc11044899"/>
      <w:bookmarkStart w:id="417" w:name="_Toc17377504"/>
      <w:bookmarkStart w:id="418" w:name="_Toc51792993"/>
      <w:bookmarkStart w:id="419" w:name="_Toc51793771"/>
      <w:bookmarkStart w:id="420" w:name="_Toc51793189"/>
      <w:r>
        <w:rPr>
          <w:rFonts w:hint="eastAsia" w:ascii="方正小标宋简体" w:eastAsia="方正小标宋简体"/>
          <w:color w:val="auto"/>
          <w:sz w:val="44"/>
          <w:szCs w:val="44"/>
          <w:u w:val="none"/>
        </w:rPr>
        <w:t>县委统战部</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7"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2"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民主公正的法治环境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法治宣传教育与法律援助</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法治宣传教育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45</w:t>
            </w:r>
            <w:r>
              <w:rPr>
                <w:rFonts w:hint="eastAsia" w:ascii="仿宋_GB2312" w:hAnsi="仿宋_GB2312" w:cs="仿宋_GB2312"/>
                <w:color w:val="auto"/>
                <w:sz w:val="24"/>
                <w:u w:val="none"/>
              </w:rPr>
              <w:t>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积极实施法治宣传教育第七个五年规划；加强领导干部、公务员、青少年、企业经营管理人员、农民的法治宣传教育；广泛开展普法宣传志愿服务，推进法治宣传教育进机关、进乡村、进社区、进学校、进企业、进单位；全民法治宣传教育的普及率≥80%。</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1)提供法制宣传教育五年规划的相关资料，提供围绕弘扬法制精神开展宣传教育活动的相关资料；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2)提供法制宣传教育进机关、进乡村、进社区、进学校、进企业、进单位活动的相关资料。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spacing w:line="320" w:lineRule="exact"/>
              <w:ind w:firstLine="120" w:firstLineChars="50"/>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spacing w:line="320" w:lineRule="exact"/>
              <w:ind w:left="105" w:leftChars="50"/>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spacing w:line="320" w:lineRule="exact"/>
              <w:ind w:left="105" w:leftChars="50"/>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spacing w:line="320" w:lineRule="exact"/>
              <w:ind w:left="105" w:leftChars="50" w:firstLine="120" w:firstLineChars="50"/>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学习宣传</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加强社会主义核心价值观教育引导、实践养成、制度保障，将其体现到干部群众的日常工作学习中，融入国民教育和精神文明建设全过程，推动全社会认知认同，自觉践行，成为行为自觉。</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提供开展培育和践行社会主义核心价值观活动的相关资料（方案、文件、图片、文字等资料）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before="321" w:beforeLines="100" w:after="160" w:afterLines="50" w:line="600" w:lineRule="exact"/>
        <w:jc w:val="center"/>
        <w:outlineLvl w:val="1"/>
        <w:rPr>
          <w:rFonts w:hint="eastAsia" w:ascii="方正小标宋简体" w:eastAsia="方正小标宋简体"/>
          <w:color w:val="auto"/>
          <w:sz w:val="44"/>
          <w:szCs w:val="44"/>
          <w:u w:val="none"/>
        </w:rPr>
      </w:pPr>
    </w:p>
    <w:p>
      <w:pPr>
        <w:spacing w:before="321" w:beforeLines="100" w:after="160" w:afterLines="50" w:line="600" w:lineRule="exact"/>
        <w:outlineLvl w:val="1"/>
        <w:rPr>
          <w:rFonts w:ascii="方正小标宋简体" w:eastAsia="方正小标宋简体"/>
          <w:color w:val="auto"/>
          <w:sz w:val="44"/>
          <w:szCs w:val="44"/>
          <w:u w:val="none"/>
        </w:rPr>
      </w:pP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421" w:name="_Toc51793468"/>
      <w:bookmarkStart w:id="422" w:name="_Toc32633173"/>
      <w:bookmarkStart w:id="423" w:name="_Toc17377490"/>
      <w:bookmarkStart w:id="424" w:name="_Toc512437779"/>
      <w:bookmarkStart w:id="425" w:name="_Toc51793757"/>
      <w:bookmarkStart w:id="426" w:name="_Toc51129640"/>
      <w:bookmarkStart w:id="427" w:name="_Toc51792979"/>
      <w:bookmarkStart w:id="428" w:name="_Toc89694126"/>
      <w:bookmarkStart w:id="429" w:name="_Toc11044811"/>
      <w:bookmarkStart w:id="430" w:name="_Toc46984700"/>
      <w:bookmarkStart w:id="431" w:name="_Toc37232458"/>
      <w:bookmarkStart w:id="432" w:name="_Toc37232610"/>
      <w:bookmarkStart w:id="433" w:name="_Toc37232534"/>
      <w:bookmarkStart w:id="434" w:name="_Toc51129567"/>
      <w:bookmarkStart w:id="435" w:name="_Toc51129786"/>
      <w:bookmarkStart w:id="436" w:name="_Toc11044885"/>
      <w:bookmarkStart w:id="437" w:name="_Toc37232687"/>
      <w:bookmarkStart w:id="438" w:name="_Toc51793949"/>
      <w:bookmarkStart w:id="439" w:name="_Toc51129713"/>
      <w:bookmarkStart w:id="440" w:name="_Toc51793175"/>
      <w:bookmarkStart w:id="441" w:name="_Toc80127626"/>
      <w:bookmarkStart w:id="442" w:name="_Toc51793661"/>
      <w:bookmarkStart w:id="443" w:name="_Toc51793273"/>
      <w:r>
        <w:rPr>
          <w:rFonts w:eastAsia="方正小标宋简体"/>
          <w:color w:val="auto"/>
          <w:sz w:val="44"/>
          <w:szCs w:val="44"/>
          <w:u w:val="none"/>
        </w:rPr>
        <w:t>县民政局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w:t>
      </w:r>
      <w:r>
        <w:rPr>
          <w:rFonts w:hint="eastAsia" w:ascii="方正小标宋简体" w:hAnsi="方正小标宋简体" w:eastAsia="方正小标宋简体" w:cs="方正小标宋简体"/>
          <w:color w:val="auto"/>
          <w:sz w:val="44"/>
          <w:szCs w:val="44"/>
          <w:u w:val="none"/>
        </w:rPr>
        <w:t>理考评细则（100分）</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977"/>
        <w:gridCol w:w="519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2" w:firstLineChars="200"/>
              <w:jc w:val="center"/>
              <w:textAlignment w:val="auto"/>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jc w:val="center"/>
        </w:trPr>
        <w:tc>
          <w:tcPr>
            <w:tcW w:w="86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主</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正</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法</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未成年人、老年人、妇女权益保护（10分）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有负责维护未成年人合法权益的部门；劳动监察机构采取有力措施，坚决查处企业使用童工现象；做好孤残儿童、弃婴救助工作及其合法权益保护工作，设立流浪未成年人救助保护机构，做好孤儿福利保障工作，制定落实孤儿供养标准；虐待、不赡养老人案件发生率&lt;2（起/万户）；有机构妇女权益保障工作，保障妇女基本权益；广泛组织开展关爱留守儿童、空巢老人和妇女志愿服务活动。</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1)提供负责残疾儿童、弃婴救助和收养安置、流浪未成年人救助保护工作的机构或部门名称及联系方式（说明报告：400字以内）；</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2)提供县级财政对养老服务的投入经费情况（说明报告：400字以内）；</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3)提供开展关爱空巢老人志愿服务活动的年度工作安排（规范文件）；</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4)统计开展关爱空巢老人志愿服务活动的情况（统计表格）。</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63"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cs="仿宋_GB2312"/>
                <w:color w:val="auto"/>
                <w:sz w:val="24"/>
                <w:u w:val="none"/>
              </w:rPr>
            </w:pP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Ⅱ-6</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基层民主政治</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Ⅲ-19</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社区民主建设与管理（10分）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制定规划，积极推进社区居委会民主建设；依法执行社区居委会选举制度，选民参选率≥80%。</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1)说明推进社区居委会民主建设与管理规划的内容和执行情况；</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2)统计执行直选制度的居委会数量及各居委会参与选举的居民比例。</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8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Ⅱ-9</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窗口服务</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color w:val="auto"/>
                <w:sz w:val="24"/>
                <w:u w:val="none"/>
              </w:rPr>
            </w:pPr>
            <w:r>
              <w:rPr>
                <w:rFonts w:hint="eastAsia" w:ascii="仿宋_GB2312" w:hAnsi="仿宋_GB2312" w:cs="仿宋_GB2312"/>
                <w:color w:val="auto"/>
                <w:sz w:val="24"/>
                <w:u w:val="none"/>
              </w:rPr>
              <w:t>Ⅲ-29</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“窗口”行业规范化服务</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遵守职业道德，服务标准和程序公开，服务规范，诚信守法；有高效的投诉处理机制。</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说明服务标准和程序公开, 有高效的投诉处理机制，提供相关图片、文件。</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8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健康向上的人文环境</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Ⅲ-33</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爱国主义教育</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爱国主义教育基地能正常开展活动，有促进红色旅游健康发展的相关制度措施。</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1）提供建设爱国主义教育基地的相关资料；说明把核心价值观教育融入到爱国主义教育基地建设之中的情况（说明报告：400字以内），以及实景图片4张。</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2）提供在爱国主义教育基地运用多种形式宣传展示核心价值观的相关资料。</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3）提供促进红色旅游健康发展的相关资料（制度、措施）。</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86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bCs/>
                <w:color w:val="auto"/>
                <w:sz w:val="24"/>
                <w:u w:val="none"/>
              </w:rPr>
              <w:t>健康向上的人文环境</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bCs/>
                <w:color w:val="auto"/>
                <w:sz w:val="24"/>
                <w:u w:val="none"/>
              </w:rPr>
              <w:t>思想道德建设</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Ⅲ-36</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传统文化</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利用春节、清明节、端午节、中秋节等节日组织开展群众广泛参与的“我们的节日”主题活动，运用传统节日弘扬民族文化的优秀传统。</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1)提供县级有关部门制订的宣传普及优秀传统文化的计划和制度，提供近两年开展宣传普及优秀传统文化活动的资料和图片；</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2)提供“我们的节日”主题活动的开展情况（方案和图片），列举近两年开展传统节日活动的情况（方案和图片）。</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863" w:type="dxa"/>
            <w:vMerge w:val="continue"/>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仿宋_GB2312" w:cs="仿宋_GB2312"/>
                <w:color w:val="auto"/>
                <w:sz w:val="24"/>
                <w:u w:val="none"/>
              </w:rPr>
            </w:pP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color w:val="auto"/>
                <w:sz w:val="24"/>
                <w:u w:val="none"/>
              </w:rPr>
              <w:t>社会文明风尚</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Ⅲ-57</w:t>
            </w:r>
          </w:p>
          <w:p>
            <w:pPr>
              <w:keepNext w:val="0"/>
              <w:keepLines w:val="0"/>
              <w:pageBreakBefore w:val="0"/>
              <w:kinsoku/>
              <w:wordWrap/>
              <w:overflowPunct/>
              <w:topLinePunct w:val="0"/>
              <w:autoSpaceDE/>
              <w:autoSpaceDN/>
              <w:bidi w:val="0"/>
              <w:adjustRightInd/>
              <w:snapToGrid/>
              <w:spacing w:line="280" w:lineRule="exact"/>
              <w:ind w:firstLine="120" w:firstLineChars="5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见义勇为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慈善捐助</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鼓励市民见义勇为，保障见义勇为者的利益；市民对见义勇为行为的赞同与支持率≥90%；无造成恶劣影响的见死不救事件；有专门的慈善捐助组织，有经常性的社会捐助活动，特殊困难人群普遍得到救助；广大市民积极参与救灾捐赠和慈善捐助活动，形成机制。</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1）提供慈善组织，社会捐助活动的资料和图片；提供特殊困难人群得到救助的资料；</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2)提供市民参与救灾捐赠和慈善捐助活动的资料和图片，以及相关机制建设情况。</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jc w:val="center"/>
        </w:trPr>
        <w:tc>
          <w:tcPr>
            <w:tcW w:w="8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lang w:val="en-US" w:eastAsia="zh-CN"/>
              </w:rPr>
            </w:pPr>
            <w:r>
              <w:rPr>
                <w:rFonts w:hint="eastAsia" w:ascii="仿宋_GB2312" w:hAnsi="仿宋_GB2312" w:cs="仿宋_GB2312"/>
                <w:bCs/>
                <w:color w:val="auto"/>
                <w:sz w:val="24"/>
                <w:u w:val="none"/>
              </w:rPr>
              <w:t>Ⅰ-</w:t>
            </w:r>
            <w:r>
              <w:rPr>
                <w:rFonts w:hint="eastAsia" w:ascii="仿宋_GB2312" w:hAnsi="仿宋_GB2312" w:cs="仿宋_GB2312"/>
                <w:bCs/>
                <w:color w:val="auto"/>
                <w:sz w:val="24"/>
                <w:u w:val="none"/>
                <w:lang w:val="en-US" w:eastAsia="zh-CN"/>
              </w:rPr>
              <w:t>5</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lang w:val="en-US" w:eastAsia="zh-CN"/>
              </w:rPr>
            </w:pPr>
            <w:r>
              <w:rPr>
                <w:rFonts w:hint="eastAsia" w:ascii="仿宋_GB2312" w:hAnsi="仿宋_GB2312" w:cs="仿宋_GB2312"/>
                <w:bCs/>
                <w:color w:val="auto"/>
                <w:sz w:val="24"/>
                <w:u w:val="none"/>
                <w:lang w:val="en-US" w:eastAsia="zh-CN"/>
              </w:rPr>
              <w:t>良好的未成年人思想道德建设环境</w:t>
            </w:r>
          </w:p>
        </w:tc>
        <w:tc>
          <w:tcPr>
            <w:tcW w:w="12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Ⅱ-</w:t>
            </w:r>
            <w:r>
              <w:rPr>
                <w:rFonts w:hint="eastAsia" w:ascii="仿宋_GB2312" w:hAnsi="仿宋_GB2312" w:cs="仿宋_GB2312"/>
                <w:color w:val="auto"/>
                <w:sz w:val="24"/>
                <w:u w:val="none"/>
                <w:lang w:val="en-US" w:eastAsia="zh-CN"/>
              </w:rPr>
              <w:t>20</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eastAsia="zh-CN"/>
              </w:rPr>
              <w:t>家庭教育和社会教育</w:t>
            </w:r>
          </w:p>
        </w:tc>
        <w:tc>
          <w:tcPr>
            <w:tcW w:w="135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rPr>
              <w:t>Ⅲ-</w:t>
            </w:r>
            <w:r>
              <w:rPr>
                <w:rFonts w:hint="eastAsia" w:ascii="仿宋_GB2312" w:hAnsi="仿宋_GB2312" w:cs="仿宋_GB2312"/>
                <w:color w:val="auto"/>
                <w:sz w:val="24"/>
                <w:u w:val="none"/>
                <w:lang w:val="en-US" w:eastAsia="zh-CN"/>
              </w:rPr>
              <w:t>71</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lang w:val="en-US" w:eastAsia="zh-CN"/>
              </w:rPr>
            </w:pPr>
            <w:r>
              <w:rPr>
                <w:rFonts w:hint="eastAsia" w:ascii="仿宋_GB2312" w:hAnsi="仿宋_GB2312" w:cs="仿宋_GB2312"/>
                <w:color w:val="auto"/>
                <w:sz w:val="24"/>
                <w:u w:val="none"/>
                <w:lang w:val="en-US" w:eastAsia="zh-CN"/>
              </w:rPr>
              <w:t>公益设施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（5分）</w:t>
            </w:r>
          </w:p>
        </w:tc>
        <w:tc>
          <w:tcPr>
            <w:tcW w:w="497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eastAsia="zh-CN"/>
              </w:rPr>
              <w:t>爱国主义教育基地免费向未成年人开放。</w:t>
            </w:r>
          </w:p>
        </w:tc>
        <w:tc>
          <w:tcPr>
            <w:tcW w:w="5192" w:type="dxa"/>
            <w:vAlign w:val="center"/>
          </w:tcPr>
          <w:p>
            <w:pPr>
              <w:pStyle w:val="13"/>
              <w:keepNext w:val="0"/>
              <w:keepLines w:val="0"/>
              <w:pageBreakBefore w:val="0"/>
              <w:widowControl/>
              <w:kinsoku/>
              <w:wordWrap/>
              <w:overflowPunct/>
              <w:topLinePunct w:val="0"/>
              <w:autoSpaceDE/>
              <w:autoSpaceDN/>
              <w:bidi w:val="0"/>
              <w:adjustRightInd/>
              <w:snapToGrid/>
              <w:spacing w:line="280" w:lineRule="exact"/>
              <w:ind w:firstLine="0" w:firstLineChars="0"/>
              <w:textAlignment w:val="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提供相关资料。</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86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Ⅰ-6舒适便利的生活环境</w:t>
            </w:r>
          </w:p>
        </w:tc>
        <w:tc>
          <w:tcPr>
            <w:tcW w:w="1208" w:type="dxa"/>
            <w:vAlign w:val="center"/>
          </w:tcPr>
          <w:p>
            <w:pPr>
              <w:keepNext w:val="0"/>
              <w:keepLines w:val="0"/>
              <w:pageBreakBefore w:val="0"/>
              <w:widowControl w:val="0"/>
              <w:kinsoku/>
              <w:wordWrap/>
              <w:overflowPunct/>
              <w:topLinePunct w:val="0"/>
              <w:autoSpaceDE/>
              <w:autoSpaceDN/>
              <w:bidi w:val="0"/>
              <w:snapToGrid w:val="0"/>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Ⅱ-23</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szCs w:val="24"/>
                <w:u w:val="none"/>
              </w:rPr>
              <w:t>公共设施</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Ш-80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道路名称</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szCs w:val="24"/>
                <w:u w:val="none"/>
                <w:lang w:eastAsia="zh-CN"/>
              </w:rPr>
            </w:pPr>
            <w:r>
              <w:rPr>
                <w:rFonts w:hint="eastAsia" w:ascii="仿宋_GB2312" w:hAnsi="仿宋_GB2312" w:cs="仿宋_GB2312"/>
                <w:color w:val="auto"/>
                <w:sz w:val="24"/>
                <w:szCs w:val="24"/>
                <w:u w:val="none"/>
                <w:lang w:eastAsia="zh-CN"/>
              </w:rPr>
              <w:t>标志（</w:t>
            </w:r>
            <w:r>
              <w:rPr>
                <w:rFonts w:hint="eastAsia" w:ascii="仿宋_GB2312" w:hAnsi="仿宋_GB2312" w:cs="仿宋_GB2312"/>
                <w:color w:val="auto"/>
                <w:sz w:val="24"/>
                <w:szCs w:val="24"/>
                <w:u w:val="none"/>
                <w:lang w:val="en-US" w:eastAsia="zh-CN"/>
              </w:rPr>
              <w:t>5分</w:t>
            </w:r>
            <w:r>
              <w:rPr>
                <w:rFonts w:hint="eastAsia" w:ascii="仿宋_GB2312" w:hAnsi="仿宋_GB2312" w:cs="仿宋_GB2312"/>
                <w:color w:val="auto"/>
                <w:sz w:val="24"/>
                <w:szCs w:val="24"/>
                <w:u w:val="none"/>
                <w:lang w:eastAsia="zh-CN"/>
              </w:rPr>
              <w:t>）</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szCs w:val="24"/>
                <w:u w:val="none"/>
                <w:lang w:eastAsia="zh-CN"/>
              </w:rPr>
              <w:t>县城</w:t>
            </w:r>
            <w:r>
              <w:rPr>
                <w:rFonts w:hint="eastAsia" w:ascii="仿宋_GB2312" w:hAnsi="仿宋_GB2312" w:eastAsia="仿宋_GB2312" w:cs="仿宋_GB2312"/>
                <w:color w:val="auto"/>
                <w:sz w:val="24"/>
                <w:szCs w:val="24"/>
                <w:u w:val="none"/>
              </w:rPr>
              <w:t>主干道路名称、公共图形标志规范，设置合理，符合国家标准</w:t>
            </w:r>
            <w:r>
              <w:rPr>
                <w:rFonts w:hint="eastAsia" w:ascii="仿宋_GB2312" w:hAnsi="仿宋_GB2312" w:cs="仿宋_GB2312"/>
                <w:color w:val="auto"/>
                <w:sz w:val="24"/>
                <w:szCs w:val="24"/>
                <w:u w:val="none"/>
                <w:lang w:eastAsia="zh-CN"/>
              </w:rPr>
              <w:t>。</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提供县城城区街道名册表。</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863"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Ⅱ-27</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社会保障</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Ⅲ-92</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社会救助体系建设</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0</w:t>
            </w:r>
            <w:r>
              <w:rPr>
                <w:rFonts w:hint="eastAsia" w:ascii="仿宋_GB2312" w:hAnsi="仿宋_GB2312" w:cs="仿宋_GB2312"/>
                <w:color w:val="auto"/>
                <w:sz w:val="24"/>
                <w:u w:val="none"/>
              </w:rPr>
              <w:t>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建立健全城市居民最低生活保障制度和城市医疗救助制度。</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1)说明居民最低生活保障制度的主要内容及其实施情况；</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2)说明县城医疗救助制度的主要内容及其实施情况；</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3)说明生活无着的流浪乞讨人员救助制度的主要内容及其实施情况。</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jc w:val="center"/>
        </w:trPr>
        <w:tc>
          <w:tcPr>
            <w:tcW w:w="8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稳定</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的社</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会环</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Ⅱ-28公共安全</w:t>
            </w:r>
          </w:p>
        </w:tc>
        <w:tc>
          <w:tcPr>
            <w:tcW w:w="1358"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0</w:t>
            </w:r>
            <w:r>
              <w:rPr>
                <w:rFonts w:hint="eastAsia" w:ascii="仿宋_GB2312" w:hAnsi="仿宋_GB2312" w:cs="仿宋_GB2312"/>
                <w:color w:val="auto"/>
                <w:sz w:val="24"/>
                <w:u w:val="none"/>
              </w:rPr>
              <w:t>分）</w:t>
            </w:r>
          </w:p>
        </w:tc>
        <w:tc>
          <w:tcPr>
            <w:tcW w:w="497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立减灾、防灾、救灾综合协调机制和灾害应急管理机构，设置明确的城市避难场所，开展社区减灾、防灾宣传教育，加强城市（镇）社区人防宣传教育工作，不断普及城市（镇）居民防空防灾基本知识技能，提高灾害事故自救互救能力；组织开展消防安全知识普及、火灾隐患排查等应急救援志愿服务活动，建立健全救灾应急预案；对政府预防和处置突发公共事件能力的满意度≥75%。</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1）说明减灾、防灾、救灾综合协调和灾害应急管理体系的主要内容，以及城市避难场所设置情况；</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2）说明社区减灾、防灾宣传教育活动的开展情况以及救灾应急预案的主要内容（提供文字资料）。</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3429" w:type="dxa"/>
            <w:gridSpan w:val="3"/>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97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192"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p>
        </w:tc>
      </w:tr>
    </w:tbl>
    <w:p>
      <w:pPr>
        <w:rPr>
          <w:color w:val="auto"/>
          <w:u w:val="none"/>
        </w:rPr>
      </w:pPr>
    </w:p>
    <w:p>
      <w:pPr>
        <w:spacing w:after="160" w:afterLines="50" w:line="600" w:lineRule="exact"/>
        <w:jc w:val="center"/>
        <w:outlineLvl w:val="1"/>
        <w:rPr>
          <w:rFonts w:hint="eastAsia" w:eastAsia="方正小标宋简体"/>
          <w:color w:val="auto"/>
          <w:sz w:val="44"/>
          <w:szCs w:val="44"/>
          <w:u w:val="none"/>
        </w:rPr>
      </w:pPr>
      <w:bookmarkStart w:id="444" w:name="_Toc51129641"/>
      <w:bookmarkStart w:id="445" w:name="_Toc32633174"/>
      <w:bookmarkStart w:id="446" w:name="_Toc37232535"/>
      <w:bookmarkStart w:id="447" w:name="_Toc37232459"/>
      <w:bookmarkStart w:id="448" w:name="_Toc37232611"/>
      <w:bookmarkStart w:id="449" w:name="_Toc46984701"/>
      <w:bookmarkStart w:id="450" w:name="_Toc11044886"/>
      <w:bookmarkStart w:id="451" w:name="_Toc51129714"/>
      <w:bookmarkStart w:id="452" w:name="_Toc17377491"/>
      <w:bookmarkStart w:id="453" w:name="_Toc51129787"/>
      <w:bookmarkStart w:id="454" w:name="_Toc11044812"/>
      <w:bookmarkStart w:id="455" w:name="_Toc80127627"/>
      <w:bookmarkStart w:id="456" w:name="_Toc37232688"/>
      <w:bookmarkStart w:id="457" w:name="_Toc89694127"/>
      <w:bookmarkStart w:id="458" w:name="_Toc51129568"/>
      <w:bookmarkStart w:id="459" w:name="_Toc51793758"/>
      <w:bookmarkStart w:id="460" w:name="_Toc51793176"/>
      <w:bookmarkStart w:id="461" w:name="_Toc51792980"/>
      <w:bookmarkStart w:id="462" w:name="_Toc51793469"/>
      <w:bookmarkStart w:id="463" w:name="_Toc512437780"/>
      <w:bookmarkStart w:id="464" w:name="_Toc51793274"/>
      <w:bookmarkStart w:id="465" w:name="_Toc51793950"/>
      <w:bookmarkStart w:id="466" w:name="_Toc51793662"/>
    </w:p>
    <w:p>
      <w:pPr>
        <w:spacing w:after="160" w:afterLines="50" w:line="600" w:lineRule="exact"/>
        <w:jc w:val="center"/>
        <w:outlineLvl w:val="1"/>
        <w:rPr>
          <w:rFonts w:hint="eastAsia" w:eastAsia="方正小标宋简体"/>
          <w:color w:val="auto"/>
          <w:sz w:val="44"/>
          <w:szCs w:val="44"/>
          <w:u w:val="none"/>
        </w:rPr>
      </w:pPr>
    </w:p>
    <w:p>
      <w:pPr>
        <w:spacing w:after="160" w:afterLines="50" w:line="600" w:lineRule="exact"/>
        <w:jc w:val="center"/>
        <w:outlineLvl w:val="1"/>
        <w:rPr>
          <w:rFonts w:hint="eastAsia" w:eastAsia="方正小标宋简体"/>
          <w:color w:val="auto"/>
          <w:sz w:val="44"/>
          <w:szCs w:val="44"/>
          <w:u w:val="none"/>
        </w:rPr>
      </w:pPr>
    </w:p>
    <w:p>
      <w:pPr>
        <w:spacing w:after="160" w:afterLines="50" w:line="600" w:lineRule="exact"/>
        <w:jc w:val="center"/>
        <w:outlineLvl w:val="1"/>
        <w:rPr>
          <w:rFonts w:hint="eastAsia" w:eastAsia="方正小标宋简体"/>
          <w:color w:val="auto"/>
          <w:sz w:val="44"/>
          <w:szCs w:val="44"/>
          <w:u w:val="none"/>
        </w:rPr>
      </w:pPr>
    </w:p>
    <w:p>
      <w:pPr>
        <w:spacing w:after="160" w:afterLines="50" w:line="600" w:lineRule="exact"/>
        <w:jc w:val="center"/>
        <w:outlineLvl w:val="1"/>
        <w:rPr>
          <w:rFonts w:hint="eastAsia" w:eastAsia="方正小标宋简体"/>
          <w:color w:val="auto"/>
          <w:sz w:val="44"/>
          <w:szCs w:val="44"/>
          <w:u w:val="none"/>
        </w:rPr>
      </w:pPr>
    </w:p>
    <w:p>
      <w:pPr>
        <w:spacing w:after="160" w:afterLines="50" w:line="600" w:lineRule="exact"/>
        <w:jc w:val="center"/>
        <w:outlineLvl w:val="1"/>
        <w:rPr>
          <w:rFonts w:hint="eastAsia" w:eastAsia="方正小标宋简体"/>
          <w:color w:val="auto"/>
          <w:sz w:val="44"/>
          <w:szCs w:val="44"/>
          <w:u w:val="none"/>
        </w:rPr>
      </w:pPr>
    </w:p>
    <w:p>
      <w:pPr>
        <w:spacing w:after="160" w:afterLines="50" w:line="600" w:lineRule="exact"/>
        <w:jc w:val="center"/>
        <w:outlineLvl w:val="1"/>
        <w:rPr>
          <w:rFonts w:hint="eastAsia" w:eastAsia="方正小标宋简体"/>
          <w:color w:val="auto"/>
          <w:sz w:val="44"/>
          <w:szCs w:val="44"/>
          <w:u w:val="none"/>
        </w:rPr>
      </w:pPr>
      <w:r>
        <w:rPr>
          <w:rFonts w:hint="eastAsia" w:eastAsia="方正小标宋简体"/>
          <w:color w:val="auto"/>
          <w:sz w:val="44"/>
          <w:szCs w:val="44"/>
          <w:u w:val="none"/>
        </w:rPr>
        <w:t>县民政局</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Fonts w:hint="eastAsia" w:eastAsia="方正小标宋简体"/>
          <w:color w:val="auto"/>
          <w:sz w:val="44"/>
          <w:szCs w:val="44"/>
          <w:u w:val="none"/>
        </w:rPr>
        <w:t>现场考评</w:t>
      </w:r>
      <w:r>
        <w:rPr>
          <w:rFonts w:hint="eastAsia" w:ascii="方正小标宋简体" w:hAnsi="方正小标宋简体" w:eastAsia="方正小标宋简体" w:cs="方正小标宋简体"/>
          <w:color w:val="auto"/>
          <w:sz w:val="44"/>
          <w:szCs w:val="44"/>
          <w:u w:val="none"/>
        </w:rPr>
        <w:t>细则（</w:t>
      </w:r>
      <w:r>
        <w:rPr>
          <w:rFonts w:hint="eastAsia" w:ascii="方正小标宋简体" w:hAnsi="方正小标宋简体" w:eastAsia="方正小标宋简体" w:cs="方正小标宋简体"/>
          <w:color w:val="auto"/>
          <w:sz w:val="44"/>
          <w:szCs w:val="44"/>
          <w:u w:val="none"/>
          <w:lang w:val="en-US" w:eastAsia="zh-CN"/>
        </w:rPr>
        <w:t>10</w:t>
      </w:r>
      <w:r>
        <w:rPr>
          <w:rFonts w:hint="eastAsia" w:ascii="方正小标宋简体" w:hAnsi="方正小标宋简体" w:eastAsia="方正小标宋简体" w:cs="方正小标宋简体"/>
          <w:color w:val="auto"/>
          <w:sz w:val="44"/>
          <w:szCs w:val="44"/>
          <w:u w:val="none"/>
        </w:rPr>
        <w:t>0分）</w:t>
      </w:r>
      <w:bookmarkEnd w:id="459"/>
      <w:bookmarkEnd w:id="460"/>
      <w:bookmarkEnd w:id="461"/>
      <w:bookmarkEnd w:id="462"/>
      <w:bookmarkEnd w:id="463"/>
      <w:bookmarkEnd w:id="464"/>
      <w:bookmarkEnd w:id="465"/>
      <w:bookmarkEnd w:id="466"/>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spacing w:line="360" w:lineRule="exact"/>
              <w:jc w:val="center"/>
              <w:rPr>
                <w:b/>
                <w:bCs/>
                <w:color w:val="auto"/>
                <w:sz w:val="24"/>
                <w:u w:val="none"/>
              </w:rPr>
            </w:pPr>
            <w:r>
              <w:rPr>
                <w:b/>
                <w:bCs/>
                <w:color w:val="auto"/>
                <w:sz w:val="24"/>
                <w:u w:val="none"/>
              </w:rPr>
              <w:t>考察项目</w:t>
            </w:r>
          </w:p>
        </w:tc>
        <w:tc>
          <w:tcPr>
            <w:tcW w:w="13780" w:type="dxa"/>
            <w:vAlign w:val="center"/>
          </w:tcPr>
          <w:p>
            <w:pPr>
              <w:spacing w:line="360" w:lineRule="exact"/>
              <w:jc w:val="center"/>
              <w:rPr>
                <w:b/>
                <w:bCs/>
                <w:color w:val="auto"/>
                <w:sz w:val="24"/>
                <w:u w:val="none"/>
              </w:rPr>
            </w:pPr>
            <w:r>
              <w:rPr>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4" w:hRule="atLeast"/>
          <w:jc w:val="center"/>
        </w:trPr>
        <w:tc>
          <w:tcPr>
            <w:tcW w:w="1332" w:type="dxa"/>
            <w:vAlign w:val="center"/>
          </w:tcPr>
          <w:p>
            <w:pPr>
              <w:spacing w:line="360" w:lineRule="exact"/>
              <w:jc w:val="center"/>
              <w:rPr>
                <w:color w:val="auto"/>
                <w:sz w:val="24"/>
                <w:u w:val="none"/>
              </w:rPr>
            </w:pPr>
            <w:r>
              <w:rPr>
                <w:color w:val="auto"/>
                <w:sz w:val="24"/>
                <w:u w:val="none"/>
              </w:rPr>
              <w:t>窗口</w:t>
            </w:r>
          </w:p>
        </w:tc>
        <w:tc>
          <w:tcPr>
            <w:tcW w:w="13780" w:type="dxa"/>
            <w:vAlign w:val="center"/>
          </w:tcPr>
          <w:p>
            <w:pPr>
              <w:spacing w:line="440" w:lineRule="exact"/>
              <w:rPr>
                <w:color w:val="auto"/>
                <w:sz w:val="24"/>
                <w:u w:val="none"/>
              </w:rPr>
            </w:pPr>
            <w:r>
              <w:rPr>
                <w:color w:val="auto"/>
                <w:sz w:val="24"/>
                <w:u w:val="none"/>
              </w:rPr>
              <w:t>1.在显著位置展示行业规范；</w:t>
            </w:r>
          </w:p>
          <w:p>
            <w:pPr>
              <w:spacing w:line="440" w:lineRule="exact"/>
              <w:rPr>
                <w:color w:val="auto"/>
                <w:sz w:val="24"/>
                <w:u w:val="none"/>
              </w:rPr>
            </w:pPr>
            <w:r>
              <w:rPr>
                <w:color w:val="auto"/>
                <w:sz w:val="24"/>
                <w:u w:val="none"/>
              </w:rPr>
              <w:t>2.建有学雷锋志愿服务站点，能够正常提供服务；</w:t>
            </w:r>
          </w:p>
          <w:p>
            <w:pPr>
              <w:spacing w:line="440" w:lineRule="exact"/>
              <w:rPr>
                <w:color w:val="auto"/>
                <w:sz w:val="24"/>
                <w:u w:val="none"/>
              </w:rPr>
            </w:pPr>
            <w:r>
              <w:rPr>
                <w:color w:val="auto"/>
                <w:sz w:val="24"/>
                <w:u w:val="none"/>
              </w:rPr>
              <w:t>3.在显著位置展示诚信主题公益广告或宣传诚信建设内容；</w:t>
            </w:r>
          </w:p>
          <w:p>
            <w:pPr>
              <w:spacing w:line="440" w:lineRule="exact"/>
              <w:rPr>
                <w:color w:val="auto"/>
                <w:sz w:val="24"/>
                <w:u w:val="none"/>
              </w:rPr>
            </w:pPr>
            <w:r>
              <w:rPr>
                <w:color w:val="auto"/>
                <w:sz w:val="24"/>
                <w:u w:val="none"/>
              </w:rPr>
              <w:t>4.广泛刊播展示公益广告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color w:val="auto"/>
                <w:sz w:val="24"/>
                <w:u w:val="none"/>
              </w:rPr>
              <w:t>；</w:t>
            </w:r>
          </w:p>
          <w:p>
            <w:pPr>
              <w:spacing w:line="440" w:lineRule="exact"/>
              <w:rPr>
                <w:color w:val="auto"/>
                <w:sz w:val="24"/>
                <w:u w:val="none"/>
              </w:rPr>
            </w:pPr>
            <w:r>
              <w:rPr>
                <w:color w:val="auto"/>
                <w:sz w:val="24"/>
                <w:u w:val="none"/>
              </w:rPr>
              <w:t>5.设有轮椅通道、扶手、缘石坡道、无障碍卫生间等无障碍设施且管理、使用状况良好；</w:t>
            </w:r>
          </w:p>
          <w:p>
            <w:pPr>
              <w:spacing w:line="440" w:lineRule="exact"/>
              <w:rPr>
                <w:color w:val="auto"/>
                <w:sz w:val="24"/>
                <w:u w:val="none"/>
              </w:rPr>
            </w:pPr>
            <w:r>
              <w:rPr>
                <w:color w:val="auto"/>
                <w:sz w:val="24"/>
                <w:u w:val="none"/>
              </w:rPr>
              <w:t>6.有符合标准的物防、技防、人防、消防设施；无占用、堵塞、封闭消防通道现象；</w:t>
            </w:r>
          </w:p>
          <w:p>
            <w:pPr>
              <w:spacing w:line="440" w:lineRule="exact"/>
              <w:rPr>
                <w:color w:val="auto"/>
                <w:sz w:val="24"/>
                <w:u w:val="none"/>
              </w:rPr>
            </w:pPr>
            <w:r>
              <w:rPr>
                <w:color w:val="auto"/>
                <w:sz w:val="24"/>
                <w:u w:val="none"/>
              </w:rPr>
              <w:t>7.办事人员文明用语，礼貌待人，规范服务；</w:t>
            </w:r>
          </w:p>
          <w:p>
            <w:pPr>
              <w:spacing w:line="440" w:lineRule="exact"/>
              <w:rPr>
                <w:color w:val="auto"/>
                <w:sz w:val="24"/>
                <w:u w:val="none"/>
              </w:rPr>
            </w:pPr>
            <w:r>
              <w:rPr>
                <w:color w:val="auto"/>
                <w:sz w:val="24"/>
                <w:u w:val="none"/>
              </w:rPr>
              <w:t>8.无门难进、脸难看、事难办等突出问题，慵懒散拖现象；</w:t>
            </w:r>
          </w:p>
          <w:p>
            <w:pPr>
              <w:spacing w:line="440" w:lineRule="exact"/>
              <w:rPr>
                <w:color w:val="auto"/>
                <w:sz w:val="24"/>
                <w:u w:val="none"/>
              </w:rPr>
            </w:pPr>
            <w:r>
              <w:rPr>
                <w:color w:val="auto"/>
                <w:sz w:val="24"/>
                <w:u w:val="none"/>
              </w:rPr>
              <w:t>9.有明显禁烟标识，无烟区没有吸烟现象。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332" w:type="dxa"/>
            <w:vAlign w:val="center"/>
          </w:tcPr>
          <w:p>
            <w:pPr>
              <w:spacing w:line="360" w:lineRule="exact"/>
              <w:jc w:val="center"/>
              <w:rPr>
                <w:color w:val="auto"/>
                <w:sz w:val="24"/>
                <w:u w:val="none"/>
              </w:rPr>
            </w:pPr>
            <w:r>
              <w:rPr>
                <w:color w:val="auto"/>
                <w:sz w:val="24"/>
                <w:u w:val="none"/>
              </w:rPr>
              <w:t>爱国主义教育基地</w:t>
            </w:r>
          </w:p>
        </w:tc>
        <w:tc>
          <w:tcPr>
            <w:tcW w:w="13780" w:type="dxa"/>
            <w:vAlign w:val="center"/>
          </w:tcPr>
          <w:p>
            <w:pPr>
              <w:spacing w:line="360" w:lineRule="exact"/>
              <w:rPr>
                <w:color w:val="auto"/>
                <w:sz w:val="24"/>
                <w:u w:val="none"/>
              </w:rPr>
            </w:pPr>
            <w:r>
              <w:rPr>
                <w:color w:val="auto"/>
                <w:sz w:val="24"/>
                <w:u w:val="none"/>
              </w:rPr>
              <w:t>1.运用多种形式宣传展示核心价值观；</w:t>
            </w:r>
          </w:p>
          <w:p>
            <w:pPr>
              <w:spacing w:line="280" w:lineRule="exact"/>
              <w:rPr>
                <w:color w:val="auto"/>
                <w:sz w:val="24"/>
                <w:u w:val="none"/>
              </w:rPr>
            </w:pPr>
            <w:r>
              <w:rPr>
                <w:color w:val="auto"/>
                <w:sz w:val="24"/>
                <w:u w:val="none"/>
              </w:rPr>
              <w:t>2.未成年人进入公益性文化设施没有被收取任何费用；</w:t>
            </w:r>
          </w:p>
          <w:p>
            <w:pPr>
              <w:spacing w:line="360" w:lineRule="exact"/>
              <w:rPr>
                <w:color w:val="auto"/>
                <w:sz w:val="24"/>
                <w:u w:val="none"/>
              </w:rPr>
            </w:pPr>
            <w:r>
              <w:rPr>
                <w:color w:val="auto"/>
                <w:sz w:val="24"/>
                <w:u w:val="none"/>
              </w:rPr>
              <w:t>3.公益性文化设施在显著位置公示服务项目、开放时间以及免费开放的详细情况。若有收费项目，列出收费项目内容和收费标准。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332" w:type="dxa"/>
            <w:vAlign w:val="center"/>
          </w:tcPr>
          <w:p>
            <w:pPr>
              <w:spacing w:line="360" w:lineRule="exact"/>
              <w:jc w:val="center"/>
              <w:rPr>
                <w:color w:val="auto"/>
                <w:sz w:val="24"/>
                <w:u w:val="none"/>
              </w:rPr>
            </w:pPr>
            <w:r>
              <w:rPr>
                <w:color w:val="auto"/>
                <w:sz w:val="24"/>
                <w:u w:val="none"/>
              </w:rPr>
              <w:t>纪念馆</w:t>
            </w:r>
          </w:p>
        </w:tc>
        <w:tc>
          <w:tcPr>
            <w:tcW w:w="13780" w:type="dxa"/>
            <w:vAlign w:val="center"/>
          </w:tcPr>
          <w:p>
            <w:pPr>
              <w:spacing w:line="360" w:lineRule="exact"/>
              <w:rPr>
                <w:color w:val="auto"/>
                <w:sz w:val="24"/>
                <w:u w:val="none"/>
              </w:rPr>
            </w:pPr>
            <w:r>
              <w:rPr>
                <w:color w:val="auto"/>
                <w:sz w:val="24"/>
                <w:u w:val="none"/>
              </w:rPr>
              <w:t>1.运用多种形式宣传展示核心价值观；</w:t>
            </w:r>
          </w:p>
          <w:p>
            <w:pPr>
              <w:spacing w:line="360" w:lineRule="exact"/>
              <w:rPr>
                <w:color w:val="auto"/>
                <w:sz w:val="24"/>
                <w:u w:val="none"/>
              </w:rPr>
            </w:pPr>
            <w:r>
              <w:rPr>
                <w:color w:val="auto"/>
                <w:sz w:val="24"/>
                <w:u w:val="none"/>
              </w:rPr>
              <w:t>2.设有道德模范事迹专题展览；</w:t>
            </w:r>
          </w:p>
          <w:p>
            <w:pPr>
              <w:spacing w:line="360" w:lineRule="exact"/>
              <w:rPr>
                <w:color w:val="auto"/>
                <w:sz w:val="24"/>
                <w:u w:val="none"/>
              </w:rPr>
            </w:pPr>
            <w:r>
              <w:rPr>
                <w:color w:val="auto"/>
                <w:sz w:val="24"/>
                <w:u w:val="none"/>
              </w:rPr>
              <w:t>3.建有学雷锋志愿服务站点，能够正常提供服务；</w:t>
            </w:r>
          </w:p>
          <w:p>
            <w:pPr>
              <w:spacing w:line="360" w:lineRule="exact"/>
              <w:rPr>
                <w:color w:val="auto"/>
                <w:sz w:val="24"/>
                <w:u w:val="none"/>
              </w:rPr>
            </w:pPr>
            <w:r>
              <w:rPr>
                <w:color w:val="auto"/>
                <w:sz w:val="24"/>
                <w:u w:val="none"/>
              </w:rPr>
              <w:t>4.有序排队入场、无插队现象、无大声喧哗吵闹现象、无乱扔垃圾和随地吐痰现象、有明显禁烟标识、无烟区没有吸烟现象；</w:t>
            </w:r>
          </w:p>
          <w:p>
            <w:pPr>
              <w:spacing w:line="280" w:lineRule="exact"/>
              <w:rPr>
                <w:color w:val="auto"/>
                <w:sz w:val="24"/>
                <w:u w:val="none"/>
              </w:rPr>
            </w:pPr>
            <w:r>
              <w:rPr>
                <w:color w:val="auto"/>
                <w:sz w:val="24"/>
                <w:u w:val="none"/>
              </w:rPr>
              <w:t>5.未成年人进入公益性文化设施没有被收取任何费用；</w:t>
            </w:r>
          </w:p>
          <w:p>
            <w:pPr>
              <w:spacing w:line="360" w:lineRule="exact"/>
              <w:rPr>
                <w:color w:val="auto"/>
                <w:sz w:val="24"/>
                <w:u w:val="none"/>
              </w:rPr>
            </w:pPr>
            <w:r>
              <w:rPr>
                <w:color w:val="auto"/>
                <w:sz w:val="24"/>
                <w:u w:val="none"/>
              </w:rPr>
              <w:t>6.公益性文化设施在显著位置公示服务项目、开放时间以及免费开放的详细情况。若有收费项目，列出收费项目内容和收费标准。</w:t>
            </w:r>
          </w:p>
        </w:tc>
      </w:tr>
    </w:tbl>
    <w:p>
      <w:pPr>
        <w:rPr>
          <w:color w:val="auto"/>
          <w:u w:val="none"/>
        </w:rPr>
      </w:pPr>
      <w:r>
        <w:rPr>
          <w:color w:val="auto"/>
          <w:u w:val="none"/>
        </w:rPr>
        <w:br w:type="page"/>
      </w: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467" w:name="_Toc51793631"/>
      <w:bookmarkStart w:id="468" w:name="_Toc11044781"/>
      <w:bookmarkStart w:id="469" w:name="_Toc37232504"/>
      <w:bookmarkStart w:id="470" w:name="_Toc51793727"/>
      <w:bookmarkStart w:id="471" w:name="_Toc17377460"/>
      <w:bookmarkStart w:id="472" w:name="_Toc51129610"/>
      <w:bookmarkStart w:id="473" w:name="_Toc37232428"/>
      <w:bookmarkStart w:id="474" w:name="_Toc32633143"/>
      <w:bookmarkStart w:id="475" w:name="_Toc51129756"/>
      <w:bookmarkStart w:id="476" w:name="_Toc89694096"/>
      <w:bookmarkStart w:id="477" w:name="_Toc51793919"/>
      <w:bookmarkStart w:id="478" w:name="_Toc37232580"/>
      <w:bookmarkStart w:id="479" w:name="_Toc51129683"/>
      <w:bookmarkStart w:id="480" w:name="_Toc51129537"/>
      <w:bookmarkStart w:id="481" w:name="_Toc80127596"/>
      <w:bookmarkStart w:id="482" w:name="_Toc51793438"/>
      <w:bookmarkStart w:id="483" w:name="_Toc37232657"/>
      <w:bookmarkStart w:id="484" w:name="_Toc51792948"/>
      <w:bookmarkStart w:id="485" w:name="_Toc51793145"/>
      <w:bookmarkStart w:id="486" w:name="_Toc11044855"/>
      <w:bookmarkStart w:id="487" w:name="_Toc46984670"/>
      <w:bookmarkStart w:id="488" w:name="_Toc51793243"/>
      <w:bookmarkStart w:id="489" w:name="_Toc512437748"/>
      <w:r>
        <w:rPr>
          <w:rFonts w:eastAsia="方正小标宋简体"/>
          <w:color w:val="auto"/>
          <w:sz w:val="44"/>
          <w:szCs w:val="44"/>
          <w:u w:val="none"/>
        </w:rPr>
        <w:t>县财政局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p>
    <w:tbl>
      <w:tblPr>
        <w:tblStyle w:val="8"/>
        <w:tblW w:w="147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75"/>
        <w:gridCol w:w="1212"/>
        <w:gridCol w:w="4469"/>
        <w:gridCol w:w="5853"/>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721"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75"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212"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0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853" w:type="dxa"/>
            <w:vAlign w:val="center"/>
          </w:tcPr>
          <w:p>
            <w:pPr>
              <w:pStyle w:val="13"/>
              <w:widowControl/>
              <w:spacing w:line="30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jc w:val="center"/>
        </w:trPr>
        <w:tc>
          <w:tcPr>
            <w:tcW w:w="721"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7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Ⅱ-11</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国民教育</w:t>
            </w:r>
          </w:p>
        </w:tc>
        <w:tc>
          <w:tcPr>
            <w:tcW w:w="1212"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经费支出</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rPr>
              <w:t>分）</w:t>
            </w:r>
          </w:p>
        </w:tc>
        <w:tc>
          <w:tcPr>
            <w:tcW w:w="4469" w:type="dxa"/>
            <w:vAlign w:val="center"/>
          </w:tcPr>
          <w:p>
            <w:pPr>
              <w:widowControl/>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生均义务教育公用经费支出≥700元</w:t>
            </w:r>
            <w:r>
              <w:rPr>
                <w:rFonts w:hint="eastAsia" w:ascii="仿宋_GB2312" w:hAnsi="仿宋_GB2312" w:cs="仿宋_GB2312"/>
                <w:color w:val="auto"/>
                <w:sz w:val="24"/>
                <w:u w:val="none"/>
                <w:lang w:eastAsia="zh-CN"/>
              </w:rPr>
              <w:t>（小学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，中学</w:t>
            </w: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8</w:t>
            </w:r>
            <w:r>
              <w:rPr>
                <w:rFonts w:hint="eastAsia" w:ascii="仿宋_GB2312" w:hAnsi="仿宋_GB2312" w:cs="仿宋_GB2312"/>
                <w:color w:val="auto"/>
                <w:sz w:val="24"/>
                <w:u w:val="none"/>
              </w:rPr>
              <w:t>00元</w:t>
            </w: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rPr>
              <w:t>。</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分别统计近</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生均义务教育公用经费支出数（提供数据资料）。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jc w:val="center"/>
        </w:trPr>
        <w:tc>
          <w:tcPr>
            <w:tcW w:w="721" w:type="dxa"/>
            <w:vMerge w:val="continue"/>
            <w:vAlign w:val="center"/>
          </w:tcPr>
          <w:p>
            <w:pPr>
              <w:widowControl/>
              <w:rPr>
                <w:rFonts w:hint="eastAsia" w:ascii="仿宋_GB2312" w:hAnsi="仿宋_GB2312" w:cs="仿宋_GB2312"/>
                <w:color w:val="auto"/>
                <w:sz w:val="24"/>
                <w:u w:val="none"/>
              </w:rPr>
            </w:pPr>
          </w:p>
        </w:tc>
        <w:tc>
          <w:tcPr>
            <w:tcW w:w="127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文化事业与文化产业发展</w:t>
            </w:r>
          </w:p>
        </w:tc>
        <w:tc>
          <w:tcPr>
            <w:tcW w:w="1212"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Ⅲ-39</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文化事业</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rPr>
              <w:t>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对文化的投入增幅不低于同级财政经常性收入的增长幅度，文化事业费占财政总支出的比重高于全省平均水平。</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1)提供近两年对文化的投入增幅和财政经常性收入的增幅及其比较关系的相关资料；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2)提供近两年文化事业费占财政总支出的比重及全省平均水平的相关资料。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61" w:hRule="atLeast"/>
          <w:jc w:val="center"/>
        </w:trPr>
        <w:tc>
          <w:tcPr>
            <w:tcW w:w="721"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7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Ⅱ-21</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tc>
        <w:tc>
          <w:tcPr>
            <w:tcW w:w="1212" w:type="dxa"/>
            <w:vAlign w:val="center"/>
          </w:tcPr>
          <w:p>
            <w:pPr>
              <w:widowControl/>
              <w:spacing w:line="300" w:lineRule="exact"/>
              <w:jc w:val="center"/>
              <w:rPr>
                <w:rFonts w:hint="eastAsia" w:ascii="仿宋_GB2312" w:hAnsi="仿宋_GB2312" w:cs="仿宋_GB2312"/>
                <w:color w:val="auto"/>
                <w:sz w:val="24"/>
                <w:u w:val="none"/>
              </w:rPr>
            </w:pP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经费保障</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rPr>
              <w:t>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乡村学校少年宫，县级青少年活动中心等校外活动场所建设，有管理制度、经费保障</w:t>
            </w:r>
            <w:r>
              <w:rPr>
                <w:rFonts w:hint="eastAsia" w:ascii="仿宋_GB2312" w:hAnsi="仿宋_GB2312" w:eastAsia="仿宋_GB2312" w:cs="仿宋_GB2312"/>
                <w:color w:val="auto"/>
                <w:sz w:val="24"/>
                <w:szCs w:val="24"/>
                <w:u w:val="none"/>
              </w:rPr>
              <w:t>。</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提供乡村学校少年宫，县级青少年活动中心等校外活动场所建设经费保障的相关资料。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721"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75"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经济发展方式</w:t>
            </w:r>
          </w:p>
        </w:tc>
        <w:tc>
          <w:tcPr>
            <w:tcW w:w="1212"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Ⅲ-75</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GDP水平</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0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人均GDP水平高于本省同类城市平均水平。</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人均GDP水平和本省同类城市平均水平的相关比较材料。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721" w:type="dxa"/>
            <w:vMerge w:val="continue"/>
            <w:vAlign w:val="center"/>
          </w:tcPr>
          <w:p>
            <w:pPr>
              <w:widowControl/>
              <w:rPr>
                <w:rFonts w:hint="eastAsia" w:ascii="仿宋_GB2312" w:hAnsi="仿宋_GB2312" w:cs="仿宋_GB2312"/>
                <w:color w:val="auto"/>
                <w:sz w:val="24"/>
                <w:u w:val="none"/>
              </w:rPr>
            </w:pPr>
          </w:p>
        </w:tc>
        <w:tc>
          <w:tcPr>
            <w:tcW w:w="1275" w:type="dxa"/>
            <w:vMerge w:val="continue"/>
            <w:vAlign w:val="center"/>
          </w:tcPr>
          <w:p>
            <w:pPr>
              <w:widowControl/>
              <w:rPr>
                <w:rFonts w:hint="eastAsia" w:ascii="仿宋_GB2312" w:hAnsi="仿宋_GB2312" w:cs="仿宋_GB2312"/>
                <w:color w:val="auto"/>
                <w:sz w:val="24"/>
                <w:u w:val="none"/>
              </w:rPr>
            </w:pPr>
          </w:p>
        </w:tc>
        <w:tc>
          <w:tcPr>
            <w:tcW w:w="1212"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增长率</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第三产业增长率大于GDP增长率</w:t>
            </w:r>
            <w:r>
              <w:rPr>
                <w:rFonts w:hint="eastAsia" w:ascii="仿宋_GB2312" w:hAnsi="仿宋_GB2312" w:eastAsia="仿宋_GB2312" w:cs="仿宋_GB2312"/>
                <w:color w:val="auto"/>
                <w:sz w:val="24"/>
                <w:szCs w:val="24"/>
                <w:u w:val="none"/>
              </w:rPr>
              <w:t>。</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721" w:type="dxa"/>
            <w:vMerge w:val="continue"/>
            <w:vAlign w:val="center"/>
          </w:tcPr>
          <w:p>
            <w:pPr>
              <w:widowControl/>
              <w:rPr>
                <w:rFonts w:hint="eastAsia" w:ascii="仿宋_GB2312" w:hAnsi="仿宋_GB2312" w:cs="仿宋_GB2312"/>
                <w:color w:val="auto"/>
                <w:sz w:val="24"/>
                <w:u w:val="none"/>
              </w:rPr>
            </w:pPr>
          </w:p>
        </w:tc>
        <w:tc>
          <w:tcPr>
            <w:tcW w:w="1275" w:type="dxa"/>
            <w:vMerge w:val="continue"/>
            <w:vAlign w:val="center"/>
          </w:tcPr>
          <w:p>
            <w:pPr>
              <w:widowControl/>
              <w:rPr>
                <w:rFonts w:hint="eastAsia" w:ascii="仿宋_GB2312" w:hAnsi="仿宋_GB2312" w:cs="仿宋_GB2312"/>
                <w:color w:val="auto"/>
                <w:sz w:val="24"/>
                <w:u w:val="none"/>
              </w:rPr>
            </w:pPr>
          </w:p>
        </w:tc>
        <w:tc>
          <w:tcPr>
            <w:tcW w:w="1212"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Ⅲ-78</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可支配</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城镇居民可支配收入高于本省同类城市平均水平。</w:t>
            </w:r>
          </w:p>
        </w:tc>
        <w:tc>
          <w:tcPr>
            <w:tcW w:w="5853"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城镇居民可支配收入与本省同类城市平均水平的相关比较材料。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jc w:val="center"/>
        </w:trPr>
        <w:tc>
          <w:tcPr>
            <w:tcW w:w="721" w:type="dxa"/>
            <w:vAlign w:val="center"/>
          </w:tcPr>
          <w:p>
            <w:pPr>
              <w:widowControl/>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bCs/>
                <w:color w:val="auto"/>
                <w:sz w:val="24"/>
                <w:u w:val="none"/>
              </w:rPr>
              <w:t>Ⅰ-</w:t>
            </w:r>
            <w:r>
              <w:rPr>
                <w:rFonts w:hint="eastAsia" w:ascii="仿宋_GB2312" w:hAnsi="仿宋_GB2312" w:cs="仿宋_GB2312"/>
                <w:bCs/>
                <w:color w:val="auto"/>
                <w:sz w:val="24"/>
                <w:u w:val="none"/>
                <w:lang w:val="en-US" w:eastAsia="zh-CN"/>
              </w:rPr>
              <w:t>9</w:t>
            </w:r>
            <w:r>
              <w:rPr>
                <w:rFonts w:hint="eastAsia" w:ascii="仿宋_GB2312" w:hAnsi="仿宋_GB2312" w:cs="仿宋_GB2312"/>
                <w:bCs/>
                <w:color w:val="auto"/>
                <w:sz w:val="24"/>
                <w:u w:val="none"/>
                <w:lang w:eastAsia="zh-CN"/>
              </w:rPr>
              <w:t>扎实有效的创建活动</w:t>
            </w:r>
          </w:p>
        </w:tc>
        <w:tc>
          <w:tcPr>
            <w:tcW w:w="1275" w:type="dxa"/>
            <w:vAlign w:val="center"/>
          </w:tcPr>
          <w:p>
            <w:pPr>
              <w:widowControl/>
              <w:spacing w:line="300" w:lineRule="exact"/>
              <w:jc w:val="center"/>
              <w:rPr>
                <w:rFonts w:hint="default"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Ⅱ-</w:t>
            </w:r>
            <w:r>
              <w:rPr>
                <w:rFonts w:hint="eastAsia" w:ascii="仿宋_GB2312" w:hAnsi="仿宋_GB2312" w:cs="仿宋_GB2312"/>
                <w:color w:val="auto"/>
                <w:sz w:val="24"/>
                <w:u w:val="none"/>
                <w:lang w:val="en-US" w:eastAsia="zh-CN"/>
              </w:rPr>
              <w:t>38</w:t>
            </w:r>
          </w:p>
          <w:p>
            <w:pPr>
              <w:widowControl/>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创建管理制度</w:t>
            </w:r>
          </w:p>
        </w:tc>
        <w:tc>
          <w:tcPr>
            <w:tcW w:w="1212" w:type="dxa"/>
            <w:vAlign w:val="center"/>
          </w:tcPr>
          <w:p>
            <w:pPr>
              <w:widowControl/>
              <w:spacing w:line="300" w:lineRule="exact"/>
              <w:jc w:val="center"/>
              <w:rPr>
                <w:rFonts w:hint="default"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Ⅲ-</w:t>
            </w:r>
            <w:r>
              <w:rPr>
                <w:rFonts w:hint="eastAsia" w:ascii="仿宋_GB2312" w:hAnsi="仿宋_GB2312" w:cs="仿宋_GB2312"/>
                <w:color w:val="auto"/>
                <w:sz w:val="24"/>
                <w:u w:val="none"/>
                <w:lang w:val="en-US" w:eastAsia="zh-CN"/>
              </w:rPr>
              <w:t>134</w:t>
            </w:r>
          </w:p>
          <w:p>
            <w:pPr>
              <w:widowControl/>
              <w:spacing w:line="30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精神文明财政投入</w:t>
            </w:r>
          </w:p>
          <w:p>
            <w:pPr>
              <w:widowControl/>
              <w:spacing w:line="30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lang w:eastAsia="zh-CN"/>
              </w:rPr>
              <w:t>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地方财政对精神文明建设的投入随财政收入增长逐步提高；认真执行文化经济政策，形成精神文明建设的多元投入机制；创建活动经费列入财政预算。</w:t>
            </w:r>
          </w:p>
        </w:tc>
        <w:tc>
          <w:tcPr>
            <w:tcW w:w="5853" w:type="dxa"/>
            <w:vAlign w:val="center"/>
          </w:tcPr>
          <w:p>
            <w:pPr>
              <w:widowControl/>
              <w:spacing w:line="300" w:lineRule="exac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提供精神文明建设财政投入相关材料。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3208" w:type="dxa"/>
            <w:gridSpan w:val="3"/>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853" w:type="dxa"/>
            <w:vAlign w:val="center"/>
          </w:tcPr>
          <w:p>
            <w:pPr>
              <w:widowControl/>
              <w:spacing w:line="300" w:lineRule="exact"/>
              <w:ind w:firstLine="480" w:firstLineChars="200"/>
              <w:rPr>
                <w:rFonts w:hint="eastAsia" w:ascii="仿宋_GB2312" w:hAnsi="仿宋_GB2312" w:cs="仿宋_GB2312"/>
                <w:color w:val="auto"/>
                <w:sz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tbl>
    <w:p>
      <w:pPr>
        <w:rPr>
          <w:color w:val="auto"/>
          <w:u w:val="none"/>
        </w:rPr>
      </w:pPr>
      <w:r>
        <w:rPr>
          <w:color w:val="auto"/>
          <w:u w:val="none"/>
        </w:rPr>
        <w:br w:type="page"/>
      </w:r>
    </w:p>
    <w:p>
      <w:pPr>
        <w:spacing w:after="160" w:afterLines="50" w:line="600" w:lineRule="exact"/>
        <w:jc w:val="center"/>
        <w:rPr>
          <w:rFonts w:ascii="方正小标宋简体" w:eastAsia="方正小标宋简体"/>
          <w:color w:val="auto"/>
          <w:sz w:val="44"/>
          <w:szCs w:val="44"/>
          <w:u w:val="none"/>
        </w:rPr>
      </w:pPr>
      <w:bookmarkStart w:id="490" w:name="_Toc32633178"/>
      <w:bookmarkStart w:id="491" w:name="_Toc51793472"/>
      <w:bookmarkStart w:id="492" w:name="_Toc51129717"/>
      <w:bookmarkStart w:id="493" w:name="_Toc51793179"/>
      <w:bookmarkStart w:id="494" w:name="_Toc80127631"/>
      <w:bookmarkStart w:id="495" w:name="_Toc51793277"/>
      <w:bookmarkStart w:id="496" w:name="_Toc11044815"/>
      <w:bookmarkStart w:id="497" w:name="_Toc37232614"/>
      <w:bookmarkStart w:id="498" w:name="_Toc51792983"/>
      <w:bookmarkStart w:id="499" w:name="_Toc51793953"/>
      <w:bookmarkStart w:id="500" w:name="_Toc46984704"/>
      <w:bookmarkStart w:id="501" w:name="_Toc17377494"/>
      <w:bookmarkStart w:id="502" w:name="_Toc51793665"/>
      <w:bookmarkStart w:id="503" w:name="_Toc51793761"/>
      <w:bookmarkStart w:id="504" w:name="_Toc11044889"/>
      <w:bookmarkStart w:id="505" w:name="_Toc51129571"/>
      <w:bookmarkStart w:id="506" w:name="_Toc37232462"/>
      <w:bookmarkStart w:id="507" w:name="_Toc512437783"/>
      <w:bookmarkStart w:id="508" w:name="_Toc51129790"/>
      <w:bookmarkStart w:id="509" w:name="_Toc51129644"/>
      <w:bookmarkStart w:id="510" w:name="_Toc37232691"/>
      <w:bookmarkStart w:id="511" w:name="_Toc37232538"/>
      <w:bookmarkStart w:id="512" w:name="_Toc89694130"/>
      <w:r>
        <w:rPr>
          <w:rFonts w:hint="eastAsia" w:ascii="方正小标宋简体" w:eastAsia="方正小标宋简体"/>
          <w:color w:val="auto"/>
          <w:sz w:val="44"/>
          <w:szCs w:val="44"/>
          <w:u w:val="none"/>
        </w:rPr>
        <w:t>县人社局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bl>
      <w:tblPr>
        <w:tblStyle w:val="8"/>
        <w:tblW w:w="1476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36"/>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36"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7"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2"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主</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正</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法</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p>
            <w:pPr>
              <w:spacing w:line="320" w:lineRule="exact"/>
              <w:jc w:val="center"/>
              <w:rPr>
                <w:rFonts w:hint="eastAsia" w:ascii="仿宋_GB2312" w:hAnsi="仿宋_GB2312" w:cs="仿宋_GB2312"/>
                <w:color w:val="auto"/>
                <w:sz w:val="24"/>
                <w:u w:val="none"/>
              </w:rPr>
            </w:pP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维护劳动者合法权益（15分）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建立维护劳动者权益的协调机制，并制定预警机制和应急预案；设立畅通的维权举报电话；无重大侵害劳动者合法权益的违法案件发生。</w:t>
            </w:r>
          </w:p>
        </w:tc>
        <w:tc>
          <w:tcPr>
            <w:tcW w:w="570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1)提供维护劳动者权益的协调部门、协调程序以及预警机制的建立情况和应急预案的相关资料；</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2)提供维护劳动者合法权益的维权举报电话，说明维权举报的处理流程。</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spacing w:line="320" w:lineRule="exact"/>
              <w:jc w:val="center"/>
              <w:rPr>
                <w:rFonts w:hint="eastAsia" w:ascii="仿宋_GB2312" w:hAnsi="仿宋_GB2312" w:cs="仿宋_GB2312"/>
                <w:color w:val="auto"/>
                <w:sz w:val="24"/>
                <w:u w:val="none"/>
              </w:rPr>
            </w:pP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未成年人、老年人、妇女权益保护（10分）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劳动监察机构采取有力措施，坚决查处企业使用童工现象。</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提供劳动监察部门查处企业使用童工所采取的有力、有效措施的相关资料。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Ⅲ-16</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进城务工人员基本权益保障（10分）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建立进城务工人员工资监控制度、工资保证金制度；对进城务工人员执行最低工资保障制度；进城务工人员有安全卫生的居住条件和工作环境；广泛组织开展关爱农民工志愿服务活动。</w:t>
            </w:r>
          </w:p>
        </w:tc>
        <w:tc>
          <w:tcPr>
            <w:tcW w:w="5702"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1)提供进城务工人员工资监控制度、工资保证金制度的相关资料；</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2)提供最低工资保障制度中涉及进城务工人员的主要内容及其执行情况的相关资料；</w:t>
            </w:r>
          </w:p>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3)提供开展关爱农民工志愿服务活动的相关资料。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场环境</w:t>
            </w:r>
          </w:p>
        </w:tc>
        <w:tc>
          <w:tcPr>
            <w:tcW w:w="1208"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窗口服务</w:t>
            </w: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Ⅲ-29</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“窗口”行业规范化服务</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（15分）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遵守职业道德，服务标准和程序公开，服务规范，诚信守法；有高效的投诉处理机制。</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提供遵守职业道德，服务标准和程序公开，服务规范，诚信守法的相关资料；提供投诉处理机制的相关资料（文件、图片等）。</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市民教育</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对进城务工人员的教育形成制度，并得到落实；把学雷锋志愿服务的要求纳入市民公约、村规民约、职业规范和学生守则之中。</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1)提供进城务工人员教育制度及其实施情况的相关资料；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2)提供把志愿服务纳入职业规范之中的相关资料。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社会保障</w:t>
            </w: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社会保险</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社会保险参保计划完成率≥90%。</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度社会保险参保计划完成率的统计数据。</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spacing w:line="320" w:lineRule="exact"/>
              <w:jc w:val="center"/>
              <w:rPr>
                <w:rFonts w:hint="eastAsia" w:ascii="仿宋_GB2312" w:hAnsi="仿宋_GB2312" w:cs="仿宋_GB2312"/>
                <w:color w:val="auto"/>
                <w:sz w:val="24"/>
                <w:u w:val="none"/>
              </w:rPr>
            </w:pPr>
          </w:p>
        </w:tc>
        <w:tc>
          <w:tcPr>
            <w:tcW w:w="1336" w:type="dxa"/>
            <w:vAlign w:val="center"/>
          </w:tcPr>
          <w:p>
            <w:pPr>
              <w:spacing w:line="320" w:lineRule="exact"/>
              <w:jc w:val="center"/>
              <w:rPr>
                <w:rFonts w:hint="eastAsia"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Ⅲ-9</w:t>
            </w:r>
            <w:r>
              <w:rPr>
                <w:rFonts w:hint="eastAsia" w:ascii="仿宋_GB2312" w:hAnsi="仿宋_GB2312" w:cs="仿宋_GB2312"/>
                <w:color w:val="auto"/>
                <w:sz w:val="24"/>
                <w:u w:val="none"/>
                <w:lang w:val="en-US" w:eastAsia="zh-CN"/>
              </w:rPr>
              <w:t>4</w:t>
            </w:r>
          </w:p>
          <w:p>
            <w:pPr>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失业率</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szCs w:val="24"/>
                <w:u w:val="none"/>
              </w:rPr>
              <w:t>城镇登记失业率低于年度控制目标</w:t>
            </w:r>
            <w:r>
              <w:rPr>
                <w:rFonts w:hint="eastAsia" w:ascii="仿宋_GB2312" w:hAnsi="仿宋_GB2312" w:cs="仿宋_GB2312"/>
                <w:color w:val="auto"/>
                <w:sz w:val="24"/>
                <w:szCs w:val="24"/>
                <w:u w:val="none"/>
                <w:lang w:eastAsia="zh-CN"/>
              </w:rPr>
              <w:t>。</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提供相关统计数据。</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3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零就业家庭占比</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零就业家庭占家庭总数的比例低于年度控制目标。</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实现零就业家庭动态清零的目标，提供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零就业家庭就业援助表。</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3407"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line="600" w:lineRule="exact"/>
        <w:rPr>
          <w:rFonts w:ascii="方正小标宋简体" w:eastAsia="方正小标宋简体"/>
          <w:color w:val="auto"/>
          <w:sz w:val="44"/>
          <w:szCs w:val="44"/>
          <w:u w:val="none"/>
        </w:rPr>
      </w:pPr>
    </w:p>
    <w:p>
      <w:pPr>
        <w:spacing w:line="600" w:lineRule="exact"/>
        <w:rPr>
          <w:rFonts w:ascii="方正小标宋简体" w:eastAsia="方正小标宋简体"/>
          <w:color w:val="auto"/>
          <w:sz w:val="44"/>
          <w:szCs w:val="44"/>
          <w:u w:val="none"/>
        </w:rPr>
      </w:pPr>
    </w:p>
    <w:p>
      <w:pPr>
        <w:spacing w:line="600" w:lineRule="exact"/>
        <w:rPr>
          <w:rFonts w:ascii="方正小标宋简体" w:eastAsia="方正小标宋简体"/>
          <w:color w:val="auto"/>
          <w:sz w:val="44"/>
          <w:szCs w:val="44"/>
          <w:u w:val="none"/>
        </w:rPr>
      </w:pP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513" w:name="_Toc11044871"/>
      <w:bookmarkStart w:id="514" w:name="_Toc51793935"/>
      <w:bookmarkStart w:id="515" w:name="_Toc51793161"/>
      <w:bookmarkStart w:id="516" w:name="_Toc51793743"/>
      <w:bookmarkStart w:id="517" w:name="_Toc37232520"/>
      <w:bookmarkStart w:id="518" w:name="_Toc46984686"/>
      <w:bookmarkStart w:id="519" w:name="_Toc51129699"/>
      <w:bookmarkStart w:id="520" w:name="_Toc80127612"/>
      <w:bookmarkStart w:id="521" w:name="_Toc51793647"/>
      <w:bookmarkStart w:id="522" w:name="_Toc89694112"/>
      <w:bookmarkStart w:id="523" w:name="_Toc17377476"/>
      <w:bookmarkStart w:id="524" w:name="_Toc11044797"/>
      <w:bookmarkStart w:id="525" w:name="_Toc37232673"/>
      <w:bookmarkStart w:id="526" w:name="_Toc32633159"/>
      <w:bookmarkStart w:id="527" w:name="_Toc51129772"/>
      <w:bookmarkStart w:id="528" w:name="_Toc51792965"/>
      <w:bookmarkStart w:id="529" w:name="_Toc51793454"/>
      <w:bookmarkStart w:id="530" w:name="_Toc512437765"/>
      <w:bookmarkStart w:id="531" w:name="_Toc51129553"/>
      <w:bookmarkStart w:id="532" w:name="_Toc51129626"/>
      <w:bookmarkStart w:id="533" w:name="_Toc51793259"/>
      <w:bookmarkStart w:id="534" w:name="_Toc37232596"/>
      <w:bookmarkStart w:id="535" w:name="_Toc37232444"/>
      <w:r>
        <w:rPr>
          <w:rFonts w:hint="eastAsia" w:ascii="方正小标宋简体" w:hAnsi="方正小标宋简体" w:eastAsia="方正小标宋简体" w:cs="方正小标宋简体"/>
          <w:color w:val="auto"/>
          <w:sz w:val="44"/>
          <w:szCs w:val="44"/>
          <w:u w:val="none"/>
        </w:rPr>
        <w:t>县自然资源局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9"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9"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4"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持</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续</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发</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展</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生</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态</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土地资源管理</w:t>
            </w:r>
          </w:p>
        </w:tc>
        <w:tc>
          <w:tcPr>
            <w:tcW w:w="135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耕地保护</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耕地保有量和基本农田数量不低于上级下达的规划指标。</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1)说明2018年起每个年度耕地保有量与上级下达的规划指标的关系（提供文字资料）；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2)说明2018年起每个年度基本农田数量与上级下达的规划指标的关系（提供文字资料）。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54" w:hRule="atLeast"/>
          <w:jc w:val="center"/>
        </w:trPr>
        <w:tc>
          <w:tcPr>
            <w:tcW w:w="863"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土地管理</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国土资源管理规范，土地利用秩序良好。</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1)分别统计2018年起每个年度单位建设用地GDP增幅和城市GDP增幅，并比较其大小关系；</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2)提供国土资源有关管理或规定，说明2018年起每个年度土地利用秩序情况（提供文字资料）。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3430"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before="321" w:beforeLines="100" w:after="160" w:afterLines="50" w:line="480" w:lineRule="exact"/>
        <w:jc w:val="center"/>
        <w:rPr>
          <w:rFonts w:eastAsia="方正小标宋简体"/>
          <w:color w:val="auto"/>
          <w:sz w:val="44"/>
          <w:szCs w:val="44"/>
          <w:u w:val="none"/>
        </w:rPr>
      </w:pPr>
    </w:p>
    <w:p>
      <w:pPr>
        <w:rPr>
          <w:color w:val="auto"/>
          <w:u w:val="none"/>
        </w:rPr>
      </w:pP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bookmarkStart w:id="536" w:name="_Toc17377477"/>
      <w:bookmarkStart w:id="537" w:name="_Toc11044872"/>
      <w:bookmarkStart w:id="538" w:name="_Toc32633160"/>
      <w:bookmarkStart w:id="539" w:name="_Toc37232597"/>
      <w:bookmarkStart w:id="540" w:name="_Toc51793744"/>
      <w:bookmarkStart w:id="541" w:name="_Toc51792966"/>
      <w:bookmarkStart w:id="542" w:name="_Toc37232445"/>
      <w:bookmarkStart w:id="543" w:name="_Toc51129627"/>
      <w:bookmarkStart w:id="544" w:name="_Toc51793162"/>
      <w:bookmarkStart w:id="545" w:name="_Toc89694113"/>
      <w:bookmarkStart w:id="546" w:name="_Toc51793260"/>
      <w:bookmarkStart w:id="547" w:name="_Toc512437766"/>
      <w:bookmarkStart w:id="548" w:name="_Toc11044798"/>
      <w:bookmarkStart w:id="549" w:name="_Toc51793648"/>
      <w:bookmarkStart w:id="550" w:name="_Toc80127613"/>
      <w:bookmarkStart w:id="551" w:name="_Toc51793936"/>
      <w:bookmarkStart w:id="552" w:name="_Toc51129700"/>
      <w:bookmarkStart w:id="553" w:name="_Toc37232521"/>
      <w:bookmarkStart w:id="554" w:name="_Toc51129554"/>
      <w:bookmarkStart w:id="555" w:name="_Toc46984687"/>
      <w:bookmarkStart w:id="556" w:name="_Toc37232674"/>
      <w:bookmarkStart w:id="557" w:name="_Toc51793455"/>
      <w:bookmarkStart w:id="558" w:name="_Toc51129773"/>
      <w:r>
        <w:rPr>
          <w:rFonts w:hint="eastAsia" w:eastAsia="方正小标宋简体"/>
          <w:color w:val="auto"/>
          <w:sz w:val="44"/>
          <w:szCs w:val="44"/>
          <w:u w:val="none"/>
        </w:rPr>
        <w:t>市生态环境局安化分局创建省级文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eastAsia="方正小标宋简体"/>
          <w:color w:val="auto"/>
          <w:sz w:val="44"/>
          <w:szCs w:val="44"/>
          <w:u w:val="none"/>
        </w:rPr>
        <w:t>考</w:t>
      </w:r>
      <w:r>
        <w:rPr>
          <w:rFonts w:hint="eastAsia" w:ascii="方正小标宋简体" w:hAnsi="方正小标宋简体" w:eastAsia="方正小标宋简体" w:cs="方正小标宋简体"/>
          <w:color w:val="auto"/>
          <w:sz w:val="44"/>
          <w:szCs w:val="44"/>
          <w:u w:val="none"/>
        </w:rPr>
        <w:t>评细则（100分）</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058"/>
        <w:gridCol w:w="150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05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509"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4"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86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Ⅰ-6舒适便利的生活环境</w:t>
            </w:r>
          </w:p>
        </w:tc>
        <w:tc>
          <w:tcPr>
            <w:tcW w:w="10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509"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Ⅲ-88</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饮用水卫生（20分）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集中式饮用水水源按规定划分保护区，水质达标，严格落实饮用水水源保护区污染防治管理禁止性规定。</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1）提供集中式饮用水水源按规定划分保护区的相关资料</w:t>
            </w:r>
            <w:r>
              <w:rPr>
                <w:rFonts w:hint="eastAsia" w:ascii="仿宋_GB2312" w:hAnsi="仿宋_GB2312" w:eastAsia="仿宋_GB2312" w:cs="仿宋_GB2312"/>
                <w:color w:val="auto"/>
                <w:sz w:val="24"/>
                <w:szCs w:val="24"/>
                <w:u w:val="none"/>
                <w:lang w:eastAsia="zh-CN"/>
              </w:rPr>
              <w:t>；</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2）提供落实饮用水水源保护区污染防治管理禁止性规定的相关措施资料。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可持</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续发</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展的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生态</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环境</w:t>
            </w:r>
          </w:p>
        </w:tc>
        <w:tc>
          <w:tcPr>
            <w:tcW w:w="105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环境管理与环境质量</w:t>
            </w:r>
          </w:p>
        </w:tc>
        <w:tc>
          <w:tcPr>
            <w:tcW w:w="1509"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Ⅲ-111</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危险废弃物（15分）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工业危险废弃物处置率为100%。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提供相关证明材料。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63" w:type="dxa"/>
            <w:vMerge w:val="continue"/>
            <w:vAlign w:val="center"/>
          </w:tcPr>
          <w:p>
            <w:pPr>
              <w:widowControl/>
              <w:spacing w:line="400" w:lineRule="exact"/>
              <w:jc w:val="center"/>
              <w:rPr>
                <w:color w:val="auto"/>
                <w:u w:val="none"/>
              </w:rPr>
            </w:pPr>
          </w:p>
        </w:tc>
        <w:tc>
          <w:tcPr>
            <w:tcW w:w="1058" w:type="dxa"/>
            <w:vMerge w:val="continue"/>
            <w:vAlign w:val="center"/>
          </w:tcPr>
          <w:p>
            <w:pPr>
              <w:widowControl/>
              <w:spacing w:line="400" w:lineRule="exact"/>
              <w:jc w:val="center"/>
              <w:rPr>
                <w:color w:val="auto"/>
                <w:u w:val="none"/>
              </w:rPr>
            </w:pPr>
          </w:p>
        </w:tc>
        <w:tc>
          <w:tcPr>
            <w:tcW w:w="1509"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Ⅲ-113</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空气质量</w:t>
            </w:r>
          </w:p>
          <w:p>
            <w:pPr>
              <w:widowControl/>
              <w:spacing w:line="260" w:lineRule="exact"/>
              <w:jc w:val="center"/>
              <w:rPr>
                <w:color w:val="auto"/>
                <w:u w:val="none"/>
              </w:rPr>
            </w:pPr>
            <w:r>
              <w:rPr>
                <w:rFonts w:hint="eastAsia" w:ascii="仿宋_GB2312" w:hAnsi="仿宋_GB2312" w:cs="仿宋_GB2312"/>
                <w:color w:val="auto"/>
                <w:sz w:val="24"/>
                <w:u w:val="none"/>
              </w:rPr>
              <w:t>（15分）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空气质量优良天数＞310天。</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widowControl/>
              <w:spacing w:line="400" w:lineRule="exact"/>
              <w:jc w:val="center"/>
              <w:rPr>
                <w:rFonts w:hint="eastAsia" w:ascii="仿宋_GB2312" w:hAnsi="仿宋_GB2312" w:cs="仿宋_GB2312"/>
                <w:bCs/>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058" w:type="dxa"/>
            <w:vMerge w:val="continue"/>
            <w:vAlign w:val="center"/>
          </w:tcPr>
          <w:p>
            <w:pPr>
              <w:widowControl/>
              <w:rPr>
                <w:rFonts w:hint="eastAsia" w:ascii="仿宋_GB2312" w:hAnsi="仿宋_GB2312" w:cs="仿宋_GB2312"/>
                <w:color w:val="auto"/>
                <w:sz w:val="24"/>
                <w:u w:val="none"/>
              </w:rPr>
            </w:pPr>
          </w:p>
        </w:tc>
        <w:tc>
          <w:tcPr>
            <w:tcW w:w="1509"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Ⅲ-114</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污水排放</w:t>
            </w:r>
          </w:p>
          <w:p>
            <w:pPr>
              <w:widowControl/>
              <w:spacing w:line="26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重点工业企业主要污染物排放稳定达标率≥90%。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863" w:type="dxa"/>
            <w:vMerge w:val="continue"/>
            <w:vAlign w:val="center"/>
          </w:tcPr>
          <w:p>
            <w:pPr>
              <w:widowControl/>
              <w:spacing w:line="400" w:lineRule="exact"/>
              <w:jc w:val="center"/>
              <w:rPr>
                <w:color w:val="auto"/>
                <w:u w:val="none"/>
              </w:rPr>
            </w:pPr>
          </w:p>
        </w:tc>
        <w:tc>
          <w:tcPr>
            <w:tcW w:w="1058" w:type="dxa"/>
            <w:vMerge w:val="continue"/>
            <w:vAlign w:val="center"/>
          </w:tcPr>
          <w:p>
            <w:pPr>
              <w:widowControl/>
              <w:spacing w:line="400" w:lineRule="exact"/>
              <w:jc w:val="center"/>
              <w:rPr>
                <w:color w:val="auto"/>
                <w:u w:val="none"/>
              </w:rPr>
            </w:pPr>
          </w:p>
        </w:tc>
        <w:tc>
          <w:tcPr>
            <w:tcW w:w="1509" w:type="dxa"/>
            <w:vAlign w:val="center"/>
          </w:tcPr>
          <w:p>
            <w:pPr>
              <w:widowControl/>
              <w:spacing w:line="26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Ⅲ-114</w:t>
            </w:r>
          </w:p>
          <w:p>
            <w:pPr>
              <w:widowControl/>
              <w:spacing w:line="260" w:lineRule="exact"/>
              <w:jc w:val="center"/>
              <w:rPr>
                <w:color w:val="auto"/>
                <w:u w:val="none"/>
              </w:rPr>
            </w:pPr>
            <w:r>
              <w:rPr>
                <w:rFonts w:hint="eastAsia" w:ascii="仿宋_GB2312" w:hAnsi="仿宋_GB2312" w:cs="仿宋_GB2312"/>
                <w:color w:val="auto"/>
                <w:sz w:val="24"/>
                <w:u w:val="none"/>
              </w:rPr>
              <w:t>水环境质量（10分）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城市水环境功能区水质达标率100%。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提供相关资料。</w:t>
            </w:r>
          </w:p>
        </w:tc>
        <w:tc>
          <w:tcPr>
            <w:tcW w:w="1185" w:type="dxa"/>
            <w:vAlign w:val="center"/>
          </w:tcPr>
          <w:p>
            <w:pPr>
              <w:widowControl/>
              <w:spacing w:line="400" w:lineRule="exact"/>
              <w:jc w:val="center"/>
              <w:rPr>
                <w:rFonts w:hint="eastAsia" w:ascii="仿宋_GB2312" w:hAnsi="仿宋_GB2312" w:cs="仿宋_GB2312"/>
                <w:bCs/>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058" w:type="dxa"/>
            <w:vMerge w:val="continue"/>
            <w:vAlign w:val="center"/>
          </w:tcPr>
          <w:p>
            <w:pPr>
              <w:widowControl/>
              <w:rPr>
                <w:rFonts w:hint="eastAsia" w:ascii="仿宋_GB2312" w:hAnsi="仿宋_GB2312" w:cs="仿宋_GB2312"/>
                <w:color w:val="auto"/>
                <w:sz w:val="24"/>
                <w:u w:val="none"/>
              </w:rPr>
            </w:pPr>
          </w:p>
        </w:tc>
        <w:tc>
          <w:tcPr>
            <w:tcW w:w="1509"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Ⅲ-115</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满意率</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公众对城市环保的满意率＞75%。</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提供环保宣传的相关资料。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058" w:type="dxa"/>
            <w:vMerge w:val="continue"/>
            <w:vAlign w:val="center"/>
          </w:tcPr>
          <w:p>
            <w:pPr>
              <w:widowControl/>
              <w:rPr>
                <w:rFonts w:hint="eastAsia" w:ascii="仿宋_GB2312" w:hAnsi="仿宋_GB2312" w:cs="仿宋_GB2312"/>
                <w:color w:val="auto"/>
                <w:sz w:val="24"/>
                <w:u w:val="none"/>
              </w:rPr>
            </w:pPr>
          </w:p>
        </w:tc>
        <w:tc>
          <w:tcPr>
            <w:tcW w:w="1509" w:type="dxa"/>
            <w:vAlign w:val="center"/>
          </w:tcPr>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Ⅲ-116</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节能减排</w:t>
            </w:r>
          </w:p>
          <w:p>
            <w:pPr>
              <w:widowControl/>
              <w:spacing w:line="2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建立减排工作责任制，完成上级下达的年度节能任务和年度减排任务。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1)提供减排工作责任制的相关资料；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2)提供测评前一年度上级下达的年度减排任务完成情况（提供文字资料）。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3430" w:type="dxa"/>
            <w:gridSpan w:val="3"/>
            <w:vAlign w:val="center"/>
          </w:tcPr>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after="160" w:afterLines="50" w:line="600" w:lineRule="exact"/>
        <w:outlineLvl w:val="1"/>
        <w:rPr>
          <w:rFonts w:hint="eastAsia" w:ascii="Times New Roman" w:eastAsia="方正小标宋简体" w:cs="Times New Roman"/>
          <w:color w:val="auto"/>
          <w:kern w:val="2"/>
          <w:sz w:val="44"/>
          <w:szCs w:val="44"/>
          <w:u w:val="none"/>
        </w:rPr>
      </w:pPr>
      <w:r>
        <w:rPr>
          <w:rFonts w:ascii="Times New Roman" w:cs="Times New Roman"/>
          <w:color w:val="auto"/>
          <w:u w:val="none"/>
        </w:rPr>
        <w:br w:type="page"/>
      </w:r>
      <w:bookmarkStart w:id="559" w:name="_Toc51793163"/>
      <w:bookmarkStart w:id="560" w:name="_Toc51793261"/>
      <w:bookmarkStart w:id="561" w:name="_Toc51793745"/>
      <w:bookmarkStart w:id="562" w:name="_Toc51793937"/>
      <w:bookmarkStart w:id="563" w:name="_Toc51792967"/>
      <w:bookmarkStart w:id="564" w:name="_Toc512437767"/>
      <w:bookmarkStart w:id="565" w:name="_Toc51793649"/>
      <w:bookmarkStart w:id="566" w:name="_Toc51793456"/>
      <w:r>
        <w:rPr>
          <w:rFonts w:hint="eastAsia" w:ascii="Times New Roman" w:eastAsia="方正小标宋简体" w:cs="Times New Roman"/>
          <w:color w:val="auto"/>
          <w:kern w:val="2"/>
          <w:sz w:val="44"/>
          <w:szCs w:val="44"/>
          <w:u w:val="none"/>
        </w:rPr>
        <w:t>市生态环境局安化分局现</w:t>
      </w:r>
      <w:r>
        <w:rPr>
          <w:rFonts w:hint="eastAsia" w:ascii="方正小标宋简体" w:hAnsi="方正小标宋简体" w:eastAsia="方正小标宋简体" w:cs="方正小标宋简体"/>
          <w:color w:val="auto"/>
          <w:kern w:val="2"/>
          <w:sz w:val="44"/>
          <w:szCs w:val="44"/>
          <w:u w:val="none"/>
        </w:rPr>
        <w:t>场考评细则（100分）</w:t>
      </w:r>
      <w:bookmarkEnd w:id="559"/>
      <w:bookmarkEnd w:id="560"/>
      <w:bookmarkEnd w:id="561"/>
      <w:bookmarkEnd w:id="562"/>
      <w:bookmarkEnd w:id="563"/>
      <w:bookmarkEnd w:id="564"/>
      <w:bookmarkEnd w:id="565"/>
      <w:bookmarkEnd w:id="566"/>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b/>
                <w:bCs/>
                <w:color w:val="auto"/>
                <w:sz w:val="24"/>
                <w:u w:val="none"/>
              </w:rPr>
            </w:pPr>
            <w:r>
              <w:rPr>
                <w:b/>
                <w:bCs/>
                <w:color w:val="auto"/>
                <w:sz w:val="24"/>
                <w:u w:val="none"/>
              </w:rPr>
              <w:t>考察项目</w:t>
            </w:r>
          </w:p>
        </w:tc>
        <w:tc>
          <w:tcPr>
            <w:tcW w:w="13780" w:type="dxa"/>
            <w:vAlign w:val="center"/>
          </w:tcPr>
          <w:p>
            <w:pPr>
              <w:jc w:val="center"/>
              <w:rPr>
                <w:b/>
                <w:bCs/>
                <w:color w:val="auto"/>
                <w:sz w:val="24"/>
                <w:u w:val="none"/>
              </w:rPr>
            </w:pPr>
            <w:r>
              <w:rPr>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1332" w:type="dxa"/>
            <w:vAlign w:val="center"/>
          </w:tcPr>
          <w:p>
            <w:pPr>
              <w:spacing w:line="440" w:lineRule="exact"/>
              <w:jc w:val="center"/>
              <w:rPr>
                <w:rFonts w:hint="eastAsia" w:eastAsia="仿宋_GB2312"/>
                <w:color w:val="auto"/>
                <w:sz w:val="24"/>
                <w:u w:val="none"/>
                <w:lang w:eastAsia="zh-CN"/>
              </w:rPr>
            </w:pPr>
            <w:r>
              <w:rPr>
                <w:rFonts w:hint="eastAsia" w:ascii="仿宋_GB2312" w:hAnsi="仿宋_GB2312" w:cs="仿宋_GB2312"/>
                <w:bCs/>
                <w:color w:val="auto"/>
                <w:sz w:val="24"/>
                <w:u w:val="none"/>
                <w:lang w:eastAsia="zh-CN"/>
              </w:rPr>
              <w:t>环境保护宣传阵地</w:t>
            </w:r>
          </w:p>
        </w:tc>
        <w:tc>
          <w:tcPr>
            <w:tcW w:w="13780" w:type="dxa"/>
            <w:vAlign w:val="center"/>
          </w:tcPr>
          <w:p>
            <w:pPr>
              <w:spacing w:line="440" w:lineRule="exact"/>
              <w:rPr>
                <w:color w:val="auto"/>
                <w:sz w:val="24"/>
                <w:u w:val="none"/>
              </w:rPr>
            </w:pPr>
            <w:r>
              <w:rPr>
                <w:color w:val="auto"/>
                <w:sz w:val="24"/>
                <w:u w:val="none"/>
              </w:rPr>
              <w:t xml:space="preserve">开展环境保护主题活动、宣传生态文明理念（看城区氛围）。                                           </w:t>
            </w:r>
          </w:p>
        </w:tc>
      </w:tr>
    </w:tbl>
    <w:p>
      <w:pPr>
        <w:spacing w:before="321" w:beforeLines="100" w:after="160" w:afterLines="50" w:line="480" w:lineRule="exact"/>
        <w:jc w:val="center"/>
        <w:rPr>
          <w:color w:val="auto"/>
          <w:sz w:val="32"/>
          <w:szCs w:val="32"/>
          <w:u w:val="none"/>
        </w:rPr>
      </w:pPr>
    </w:p>
    <w:p>
      <w:pPr>
        <w:widowControl/>
        <w:spacing w:after="160" w:afterLines="50" w:line="600" w:lineRule="exact"/>
        <w:jc w:val="center"/>
        <w:outlineLvl w:val="0"/>
        <w:rPr>
          <w:rFonts w:hint="eastAsia" w:ascii="方正小标宋简体" w:eastAsia="方正小标宋简体"/>
          <w:color w:val="auto"/>
          <w:sz w:val="44"/>
          <w:szCs w:val="44"/>
          <w:u w:val="none"/>
        </w:rPr>
      </w:pPr>
      <w:r>
        <w:rPr>
          <w:color w:val="auto"/>
          <w:sz w:val="32"/>
          <w:szCs w:val="32"/>
          <w:u w:val="none"/>
        </w:rPr>
        <w:br w:type="page"/>
      </w:r>
      <w:bookmarkStart w:id="567" w:name="_Toc37232461"/>
      <w:bookmarkStart w:id="568" w:name="_Toc37232690"/>
      <w:bookmarkStart w:id="569" w:name="_Toc80127629"/>
      <w:bookmarkStart w:id="570" w:name="_Toc51793177"/>
      <w:bookmarkStart w:id="571" w:name="_Toc51129789"/>
      <w:bookmarkStart w:id="572" w:name="_Toc51129643"/>
      <w:bookmarkStart w:id="573" w:name="_Toc51793275"/>
      <w:bookmarkStart w:id="574" w:name="_Toc32633176"/>
      <w:bookmarkStart w:id="575" w:name="_Toc51129716"/>
      <w:bookmarkStart w:id="576" w:name="_Toc11044814"/>
      <w:bookmarkStart w:id="577" w:name="_Toc512437781"/>
      <w:bookmarkStart w:id="578" w:name="_Toc51793470"/>
      <w:bookmarkStart w:id="579" w:name="_Toc11044888"/>
      <w:bookmarkStart w:id="580" w:name="_Toc51793759"/>
      <w:bookmarkStart w:id="581" w:name="_Toc51793951"/>
      <w:bookmarkStart w:id="582" w:name="_Toc37232537"/>
      <w:bookmarkStart w:id="583" w:name="_Toc51793663"/>
      <w:bookmarkStart w:id="584" w:name="_Toc51129570"/>
      <w:bookmarkStart w:id="585" w:name="_Toc51792981"/>
      <w:bookmarkStart w:id="586" w:name="_Toc37232613"/>
      <w:bookmarkStart w:id="587" w:name="_Toc17377493"/>
      <w:bookmarkStart w:id="588" w:name="_Toc46984703"/>
      <w:bookmarkStart w:id="589" w:name="_Toc89694129"/>
      <w:r>
        <w:rPr>
          <w:rFonts w:hint="eastAsia" w:ascii="方正小标宋简体" w:eastAsia="方正小标宋简体"/>
          <w:color w:val="auto"/>
          <w:w w:val="90"/>
          <w:sz w:val="44"/>
          <w:szCs w:val="44"/>
          <w:u w:val="none"/>
        </w:rPr>
        <w:t>县住建局（人防办）</w:t>
      </w:r>
      <w:r>
        <w:rPr>
          <w:rFonts w:hint="eastAsia" w:eastAsia="方正小标宋简体"/>
          <w:color w:val="auto"/>
          <w:w w:val="90"/>
          <w:sz w:val="44"/>
          <w:szCs w:val="44"/>
          <w:u w:val="none"/>
        </w:rPr>
        <w:t>创建省级文</w:t>
      </w:r>
      <w:r>
        <w:rPr>
          <w:rFonts w:hint="eastAsia" w:eastAsia="方正小标宋简体"/>
          <w:color w:val="auto"/>
          <w:w w:val="90"/>
          <w:sz w:val="44"/>
          <w:szCs w:val="44"/>
          <w:u w:val="none"/>
          <w:lang w:eastAsia="zh-CN"/>
        </w:rPr>
        <w:t>明</w:t>
      </w:r>
      <w:r>
        <w:rPr>
          <w:rFonts w:hint="eastAsia" w:eastAsia="方正小标宋简体"/>
          <w:color w:val="auto"/>
          <w:w w:val="90"/>
          <w:sz w:val="44"/>
          <w:szCs w:val="44"/>
          <w:u w:val="none"/>
        </w:rPr>
        <w:t>县城目标管理</w:t>
      </w:r>
      <w:r>
        <w:rPr>
          <w:rFonts w:hint="eastAsia" w:ascii="方正小标宋简体" w:eastAsia="方正小标宋简体"/>
          <w:color w:val="auto"/>
          <w:w w:val="90"/>
          <w:sz w:val="44"/>
          <w:szCs w:val="44"/>
          <w:u w:val="none"/>
        </w:rPr>
        <w:t>考评细则（100分）</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9"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4"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tblHeader/>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全</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社</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ind w:left="240" w:hanging="240" w:hangingChars="100"/>
              <w:rPr>
                <w:rFonts w:hint="eastAsia" w:ascii="仿宋_GB2312" w:hAnsi="仿宋_GB2312" w:cs="仿宋_GB2312"/>
                <w:color w:val="auto"/>
                <w:sz w:val="24"/>
                <w:u w:val="none"/>
              </w:rPr>
            </w:pPr>
            <w:r>
              <w:rPr>
                <w:rFonts w:hint="eastAsia" w:ascii="仿宋_GB2312" w:hAnsi="仿宋_GB2312" w:cs="仿宋_GB2312"/>
                <w:color w:val="auto"/>
                <w:sz w:val="24"/>
                <w:u w:val="none"/>
              </w:rPr>
              <w:t>Ⅱ-28公</w:t>
            </w:r>
          </w:p>
          <w:p>
            <w:pPr>
              <w:spacing w:line="320" w:lineRule="exact"/>
              <w:ind w:firstLine="240" w:firstLineChars="100"/>
              <w:rPr>
                <w:rFonts w:hint="eastAsia" w:ascii="仿宋_GB2312" w:hAnsi="仿宋_GB2312" w:cs="仿宋_GB2312"/>
                <w:color w:val="auto"/>
                <w:sz w:val="24"/>
                <w:u w:val="none"/>
              </w:rPr>
            </w:pPr>
            <w:r>
              <w:rPr>
                <w:rFonts w:hint="eastAsia" w:ascii="仿宋_GB2312" w:hAnsi="仿宋_GB2312" w:cs="仿宋_GB2312"/>
                <w:color w:val="auto"/>
                <w:sz w:val="24"/>
                <w:u w:val="none"/>
              </w:rPr>
              <w:t>共</w:t>
            </w:r>
          </w:p>
          <w:p>
            <w:pPr>
              <w:spacing w:line="320" w:lineRule="exact"/>
              <w:ind w:firstLine="240" w:firstLineChars="100"/>
              <w:rPr>
                <w:rFonts w:hint="eastAsia" w:ascii="仿宋_GB2312" w:hAnsi="仿宋_GB2312" w:cs="仿宋_GB2312"/>
                <w:color w:val="auto"/>
                <w:sz w:val="24"/>
                <w:u w:val="none"/>
              </w:rPr>
            </w:pPr>
            <w:r>
              <w:rPr>
                <w:rFonts w:hint="eastAsia" w:ascii="仿宋_GB2312" w:hAnsi="仿宋_GB2312" w:cs="仿宋_GB2312"/>
                <w:color w:val="auto"/>
                <w:sz w:val="24"/>
                <w:u w:val="none"/>
              </w:rPr>
              <w:t>安</w:t>
            </w:r>
          </w:p>
          <w:p>
            <w:pPr>
              <w:spacing w:line="320" w:lineRule="exact"/>
              <w:ind w:firstLine="240" w:firstLineChars="100"/>
              <w:rPr>
                <w:rFonts w:hint="eastAsia" w:ascii="仿宋_GB2312" w:hAnsi="仿宋_GB2312" w:cs="仿宋_GB2312"/>
                <w:bCs/>
                <w:color w:val="auto"/>
                <w:sz w:val="24"/>
                <w:u w:val="none"/>
              </w:rPr>
            </w:pPr>
            <w:r>
              <w:rPr>
                <w:rFonts w:hint="eastAsia" w:ascii="仿宋_GB2312" w:hAnsi="仿宋_GB2312" w:cs="仿宋_GB2312"/>
                <w:color w:val="auto"/>
                <w:sz w:val="24"/>
                <w:u w:val="none"/>
              </w:rPr>
              <w:t>全</w:t>
            </w:r>
          </w:p>
        </w:tc>
        <w:tc>
          <w:tcPr>
            <w:tcW w:w="135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建立减灾、防灾、救灾综合协调机制和灾害应急管理机构，设置明确的城市避难场所，开展社区减灾、防灾宣传教育，加强城市（镇）社区人防宣传教育工作，不断普及城市（镇）居民防空防灾基本知识技能，提高灾害事故自救互救能力；建立健全救灾应急预案。</w:t>
            </w:r>
          </w:p>
        </w:tc>
        <w:tc>
          <w:tcPr>
            <w:tcW w:w="570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w:t>
            </w:r>
            <w:r>
              <w:rPr>
                <w:rFonts w:hint="eastAsia" w:ascii="仿宋_GB2312" w:hAnsi="仿宋_GB2312" w:eastAsia="仿宋_GB2312" w:cs="仿宋_GB2312"/>
                <w:bCs/>
                <w:color w:val="auto"/>
                <w:sz w:val="24"/>
                <w:szCs w:val="24"/>
                <w:u w:val="none"/>
              </w:rPr>
              <w:t>提供城市避难场所的相关资料；</w:t>
            </w:r>
          </w:p>
          <w:p>
            <w:pPr>
              <w:pStyle w:val="13"/>
              <w:spacing w:line="32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2）提供</w:t>
            </w:r>
            <w:r>
              <w:rPr>
                <w:rFonts w:hint="eastAsia" w:ascii="仿宋_GB2312" w:hAnsi="仿宋_GB2312" w:eastAsia="仿宋_GB2312" w:cs="仿宋_GB2312"/>
                <w:bCs/>
                <w:color w:val="auto"/>
                <w:sz w:val="24"/>
                <w:szCs w:val="24"/>
                <w:u w:val="none"/>
              </w:rPr>
              <w:t>社区减灾、防灾宣传教育的相关资料；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w:t>
            </w:r>
            <w:r>
              <w:rPr>
                <w:rFonts w:hint="eastAsia" w:ascii="仿宋_GB2312" w:hAnsi="仿宋_GB2312" w:eastAsia="仿宋_GB2312" w:cs="仿宋_GB2312"/>
                <w:bCs/>
                <w:color w:val="auto"/>
                <w:sz w:val="24"/>
                <w:szCs w:val="24"/>
                <w:u w:val="none"/>
              </w:rPr>
              <w:t>开展人防安全知识普及的相关资料。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Ⅱ-32环境管理于环境质量</w:t>
            </w: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污水处理</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城市污水处理率＞70%</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提供相关证明资料。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3430"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县委、县政府或创建办安排的其他任务。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outlineLvl w:val="1"/>
        <w:rPr>
          <w:rFonts w:hint="eastAsia" w:ascii="Times New Roman" w:cs="Times New Roman"/>
          <w:color w:val="auto"/>
          <w:sz w:val="32"/>
          <w:szCs w:val="32"/>
          <w:u w:val="none"/>
        </w:rPr>
      </w:pPr>
      <w:bookmarkStart w:id="590" w:name="_Toc46984676"/>
      <w:bookmarkStart w:id="591" w:name="_Toc32633149"/>
      <w:bookmarkStart w:id="592" w:name="_Toc89694102"/>
      <w:bookmarkStart w:id="593" w:name="_Toc11044787"/>
      <w:bookmarkStart w:id="594" w:name="_Toc51129762"/>
      <w:bookmarkStart w:id="595" w:name="_Toc37232663"/>
      <w:bookmarkStart w:id="596" w:name="_Toc37232586"/>
      <w:bookmarkStart w:id="597" w:name="_Toc17377466"/>
      <w:bookmarkStart w:id="598" w:name="_Toc51129543"/>
      <w:bookmarkStart w:id="599" w:name="_Toc37232434"/>
      <w:bookmarkStart w:id="600" w:name="_Toc51129689"/>
      <w:bookmarkStart w:id="601" w:name="_Toc37232510"/>
      <w:bookmarkStart w:id="602" w:name="_Toc80127602"/>
      <w:bookmarkStart w:id="603" w:name="_Toc51129616"/>
      <w:bookmarkStart w:id="604" w:name="_Toc11044861"/>
      <w:bookmarkStart w:id="605" w:name="_Toc51793637"/>
      <w:bookmarkStart w:id="606" w:name="_Toc51793925"/>
      <w:bookmarkStart w:id="607" w:name="_Toc51793444"/>
      <w:bookmarkStart w:id="608" w:name="_Toc51792955"/>
      <w:bookmarkStart w:id="609" w:name="_Toc512437755"/>
      <w:bookmarkStart w:id="610" w:name="_Toc51793733"/>
      <w:bookmarkStart w:id="611" w:name="_Toc51793249"/>
      <w:bookmarkStart w:id="612" w:name="_Toc51793151"/>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rPr>
          <w:rFonts w:hint="eastAsia"/>
          <w:color w:val="auto"/>
          <w:u w:val="none"/>
        </w:rPr>
      </w:pPr>
    </w:p>
    <w:p>
      <w:pPr>
        <w:pStyle w:val="7"/>
        <w:jc w:val="both"/>
        <w:outlineLvl w:val="1"/>
        <w:rPr>
          <w:rFonts w:hint="eastAsia" w:ascii="Times New Roman" w:cs="Times New Roman"/>
          <w:color w:val="auto"/>
          <w:sz w:val="32"/>
          <w:szCs w:val="32"/>
          <w:u w:val="none"/>
        </w:rPr>
      </w:pPr>
    </w:p>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widowControl/>
        <w:spacing w:after="160" w:afterLines="50" w:line="600" w:lineRule="exact"/>
        <w:jc w:val="center"/>
        <w:outlineLvl w:val="0"/>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县住建局（人防办）现场考评细则（100分）</w:t>
      </w:r>
      <w:bookmarkEnd w:id="605"/>
      <w:bookmarkEnd w:id="606"/>
      <w:bookmarkEnd w:id="607"/>
      <w:bookmarkEnd w:id="608"/>
      <w:bookmarkEnd w:id="609"/>
      <w:bookmarkEnd w:id="610"/>
      <w:bookmarkEnd w:id="611"/>
      <w:bookmarkEnd w:id="612"/>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332" w:type="dxa"/>
            <w:vAlign w:val="center"/>
          </w:tcPr>
          <w:p>
            <w:pPr>
              <w:spacing w:line="44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spacing w:line="44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jc w:val="center"/>
        </w:trPr>
        <w:tc>
          <w:tcPr>
            <w:tcW w:w="1332" w:type="dxa"/>
            <w:vAlign w:val="center"/>
          </w:tcPr>
          <w:p>
            <w:pPr>
              <w:spacing w:line="4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建筑工地（所属建设工地）</w:t>
            </w:r>
          </w:p>
        </w:tc>
        <w:tc>
          <w:tcPr>
            <w:tcW w:w="1378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1.严格执行建设部门的管理规定，围挡作业；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2.严格执行渣土运输源头管理的有关规定，渣土运输由正规的专业公司负责；渣土运输车况良好，途中无跑、冒、漏、滴等影响市容的现象；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lang w:val="en-US" w:eastAsia="zh-CN"/>
              </w:rPr>
              <w:t>3.</w:t>
            </w:r>
            <w:r>
              <w:rPr>
                <w:color w:val="auto"/>
                <w:sz w:val="24"/>
                <w:u w:val="none"/>
              </w:rPr>
              <w:t>建筑工地无噪音扰民；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4</w:t>
            </w:r>
            <w:r>
              <w:rPr>
                <w:rFonts w:hint="eastAsia" w:ascii="仿宋_GB2312" w:hAnsi="仿宋_GB2312" w:cs="仿宋_GB2312"/>
                <w:color w:val="auto"/>
                <w:sz w:val="24"/>
                <w:u w:val="none"/>
              </w:rPr>
              <w:t>.证照齐全；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.每个建筑工地出口都设有专门的清洗设施；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6</w:t>
            </w:r>
            <w:r>
              <w:rPr>
                <w:rFonts w:hint="eastAsia" w:ascii="仿宋_GB2312" w:hAnsi="仿宋_GB2312" w:cs="仿宋_GB2312"/>
                <w:color w:val="auto"/>
                <w:sz w:val="24"/>
                <w:u w:val="none"/>
              </w:rPr>
              <w:t>.施工人员统一着装、戴安全帽，服务规范，态度良好；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7</w:t>
            </w:r>
            <w:r>
              <w:rPr>
                <w:rFonts w:hint="eastAsia" w:ascii="仿宋_GB2312" w:hAnsi="仿宋_GB2312" w:cs="仿宋_GB2312"/>
                <w:color w:val="auto"/>
                <w:sz w:val="24"/>
                <w:u w:val="none"/>
              </w:rPr>
              <w:t>.建立安全生产管理制度，有具体的保障措施；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lang w:val="en-US" w:eastAsia="zh-CN"/>
              </w:rPr>
              <w:t>8</w:t>
            </w:r>
            <w:r>
              <w:rPr>
                <w:rFonts w:hint="eastAsia" w:ascii="仿宋_GB2312" w:hAnsi="仿宋_GB2312" w:cs="仿宋_GB2312"/>
                <w:color w:val="auto"/>
                <w:sz w:val="24"/>
                <w:u w:val="none"/>
              </w:rPr>
              <w:t>.在醒目位置设置咨询、投诉窗口和投诉电话，有高效的投诉处理机制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val="en-US" w:eastAsia="zh-CN"/>
              </w:rPr>
              <w:t>9</w:t>
            </w:r>
            <w:r>
              <w:rPr>
                <w:rFonts w:hint="eastAsia" w:ascii="仿宋_GB2312" w:hAnsi="仿宋_GB2312" w:cs="仿宋_GB2312"/>
                <w:color w:val="auto"/>
                <w:sz w:val="24"/>
                <w:u w:val="none"/>
              </w:rPr>
              <w:t>.建筑工地围挡：公益广告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展示面积不少于建筑工地围挡墙体面积的30%</w:t>
            </w:r>
            <w:r>
              <w:rPr>
                <w:rFonts w:hint="eastAsia" w:ascii="仿宋_GB2312" w:hAnsi="仿宋_GB2312" w:cs="仿宋_GB2312"/>
                <w:color w:val="auto"/>
                <w:sz w:val="24"/>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32" w:type="dxa"/>
            <w:vAlign w:val="center"/>
          </w:tcPr>
          <w:p>
            <w:pPr>
              <w:spacing w:line="40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水环境</w:t>
            </w:r>
          </w:p>
        </w:tc>
        <w:tc>
          <w:tcPr>
            <w:tcW w:w="1378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color w:val="auto"/>
                <w:sz w:val="24"/>
                <w:u w:val="none"/>
                <w:lang w:eastAsia="zh-CN"/>
              </w:rPr>
              <w:t>县城</w:t>
            </w:r>
            <w:r>
              <w:rPr>
                <w:color w:val="auto"/>
                <w:sz w:val="24"/>
                <w:u w:val="none"/>
              </w:rPr>
              <w:t>建成区内未出现黑臭水体</w:t>
            </w:r>
            <w:r>
              <w:rPr>
                <w:rFonts w:hint="eastAsia" w:ascii="仿宋_GB2312" w:hAnsi="仿宋_GB2312" w:cs="仿宋_GB2312"/>
                <w:color w:val="auto"/>
                <w:sz w:val="24"/>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1332" w:type="dxa"/>
            <w:vAlign w:val="center"/>
          </w:tcPr>
          <w:p>
            <w:pPr>
              <w:spacing w:line="400" w:lineRule="exact"/>
              <w:jc w:val="center"/>
              <w:rPr>
                <w:rFonts w:hint="eastAsia" w:ascii="仿宋_GB2312" w:hAnsi="仿宋_GB2312" w:cs="仿宋_GB2312"/>
                <w:color w:val="auto"/>
                <w:sz w:val="24"/>
                <w:u w:val="none"/>
                <w:lang w:eastAsia="zh-CN"/>
              </w:rPr>
            </w:pPr>
            <w:r>
              <w:rPr>
                <w:rFonts w:hint="eastAsia" w:ascii="仿宋_GB2312" w:hAnsi="仿宋_GB2312" w:cs="仿宋_GB2312"/>
                <w:color w:val="auto"/>
                <w:sz w:val="24"/>
                <w:u w:val="none"/>
                <w:lang w:eastAsia="zh-CN"/>
              </w:rPr>
              <w:t>物业小区</w:t>
            </w:r>
          </w:p>
        </w:tc>
        <w:tc>
          <w:tcPr>
            <w:tcW w:w="1378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1.广泛刊播展示公益广告（可使用公益广告库的通稿作品或各地自行设计创作）；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2.友善对待外来人员，耐心热情回答陌生人的询问；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3.新建小区设有轮椅通道、扶手、缘石坡道等无障碍设施且管理、使用状况良好；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4.有符合标准的物防、技防、人防、消防设施；无占用、堵塞、封闭消防通道现象；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5.环境绿化美化，卫生状况良好，无乱扔垃圾、随地吐痰现象；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6.路面硬化、平整，无明显坑洼积水；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7.生活垃圾定点投放、分类收集，垃圾房、箱（桶）完好、整洁；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8.楼门内干净整洁，楼道无堵塞，墙面、玻璃无污秽破损，照明灯完好；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sz w:val="24"/>
                <w:u w:val="none"/>
                <w:lang w:eastAsia="zh-CN"/>
              </w:rPr>
            </w:pPr>
            <w:r>
              <w:rPr>
                <w:rFonts w:hint="eastAsia" w:ascii="仿宋_GB2312" w:hAnsi="仿宋_GB2312" w:cs="仿宋_GB2312"/>
                <w:color w:val="auto"/>
                <w:sz w:val="24"/>
                <w:u w:val="none"/>
              </w:rPr>
              <w:t>9.无乱扔杂物、车窗抛物现象、无随地吐痰现象、无损坏花草树木现象、无争吵谩骂现象、无躺卧公共座椅现象。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332" w:type="dxa"/>
            <w:vAlign w:val="center"/>
          </w:tcPr>
          <w:p>
            <w:pPr>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城市避难场所</w:t>
            </w:r>
          </w:p>
        </w:tc>
        <w:tc>
          <w:tcPr>
            <w:tcW w:w="1378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1.设有避难场所的标识牌；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2.功能完备、设备维护及时。</w:t>
            </w:r>
          </w:p>
        </w:tc>
      </w:tr>
    </w:tbl>
    <w:p>
      <w:pPr>
        <w:rPr>
          <w:color w:val="auto"/>
          <w:u w:val="none"/>
        </w:rPr>
      </w:pPr>
      <w:r>
        <w:rPr>
          <w:color w:val="auto"/>
          <w:u w:val="none"/>
        </w:rPr>
        <w:br w:type="page"/>
      </w:r>
    </w:p>
    <w:p>
      <w:pPr>
        <w:widowControl/>
        <w:spacing w:before="321" w:beforeLines="100" w:after="160" w:afterLines="50" w:line="600" w:lineRule="exact"/>
        <w:jc w:val="center"/>
        <w:outlineLvl w:val="0"/>
        <w:rPr>
          <w:rFonts w:eastAsia="方正小标宋简体"/>
          <w:color w:val="auto"/>
          <w:sz w:val="44"/>
          <w:szCs w:val="44"/>
          <w:u w:val="none"/>
        </w:rPr>
      </w:pPr>
      <w:bookmarkStart w:id="613" w:name="_Toc51129559"/>
      <w:bookmarkStart w:id="614" w:name="_Toc51129705"/>
      <w:bookmarkStart w:id="615" w:name="_Toc51793167"/>
      <w:bookmarkStart w:id="616" w:name="_Toc51792971"/>
      <w:bookmarkStart w:id="617" w:name="_Toc46984692"/>
      <w:bookmarkStart w:id="618" w:name="_Toc512437771"/>
      <w:bookmarkStart w:id="619" w:name="_Toc51129778"/>
      <w:bookmarkStart w:id="620" w:name="_Toc51793265"/>
      <w:bookmarkStart w:id="621" w:name="_Toc37232526"/>
      <w:bookmarkStart w:id="622" w:name="_Toc51793653"/>
      <w:bookmarkStart w:id="623" w:name="_Toc51793749"/>
      <w:bookmarkStart w:id="624" w:name="_Toc32633165"/>
      <w:bookmarkStart w:id="625" w:name="_Toc37232679"/>
      <w:bookmarkStart w:id="626" w:name="_Toc51793460"/>
      <w:bookmarkStart w:id="627" w:name="_Toc11044803"/>
      <w:bookmarkStart w:id="628" w:name="_Toc80127618"/>
      <w:bookmarkStart w:id="629" w:name="_Toc37232450"/>
      <w:bookmarkStart w:id="630" w:name="_Toc51129632"/>
      <w:bookmarkStart w:id="631" w:name="_Toc89694118"/>
      <w:bookmarkStart w:id="632" w:name="_Toc17377482"/>
      <w:bookmarkStart w:id="633" w:name="_Toc37232602"/>
      <w:bookmarkStart w:id="634" w:name="_Toc11044877"/>
      <w:bookmarkStart w:id="635" w:name="_Toc51793941"/>
      <w:r>
        <w:rPr>
          <w:rFonts w:eastAsia="方正小标宋简体"/>
          <w:color w:val="auto"/>
          <w:sz w:val="44"/>
          <w:szCs w:val="44"/>
          <w:u w:val="none"/>
        </w:rPr>
        <w:t>县交通运输局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469"/>
        <w:gridCol w:w="570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9"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9"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4"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市民文明行为</w:t>
            </w:r>
          </w:p>
        </w:tc>
        <w:tc>
          <w:tcPr>
            <w:tcW w:w="1359" w:type="dxa"/>
            <w:vAlign w:val="center"/>
          </w:tcPr>
          <w:p>
            <w:pPr>
              <w:widowControl/>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Ⅲ-5</w:t>
            </w:r>
            <w:r>
              <w:rPr>
                <w:rFonts w:hint="eastAsia" w:ascii="仿宋_GB2312" w:hAnsi="仿宋_GB2312" w:cs="仿宋_GB2312"/>
                <w:color w:val="auto"/>
                <w:sz w:val="24"/>
                <w:u w:val="none"/>
                <w:lang w:val="en-US" w:eastAsia="zh-CN"/>
              </w:rPr>
              <w:t>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文明素养</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9" w:type="dxa"/>
            <w:vAlign w:val="center"/>
          </w:tcPr>
          <w:p>
            <w:pPr>
              <w:pStyle w:val="13"/>
              <w:widowControl/>
              <w:spacing w:line="320" w:lineRule="exact"/>
              <w:ind w:firstLine="480" w:firstLineChars="20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kern w:val="2"/>
                <w:sz w:val="24"/>
                <w:szCs w:val="24"/>
                <w:u w:val="none"/>
                <w:lang w:val="en-US" w:eastAsia="zh-CN" w:bidi="ar-SA"/>
              </w:rPr>
              <w:t>排队候车，依次上、下车；有文明交通引导劝导志愿者，经常组织开展文明交通引导劝导等志愿服务活动。</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提供相关宣传活动和劝导工作材料。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文明素养</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公交车主动让座；友善对待外来人员，耐心热情回答陌生人的询问。</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提供公交车上“为老、弱、病、残、孕及怀抱婴儿者主动让座”的设置制度材料（公益广告、语音提示资料）。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863"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公共设施与公共交通</w:t>
            </w:r>
          </w:p>
        </w:tc>
        <w:tc>
          <w:tcPr>
            <w:tcW w:w="1359" w:type="dxa"/>
            <w:vAlign w:val="center"/>
          </w:tcPr>
          <w:p>
            <w:pPr>
              <w:widowControl/>
              <w:spacing w:line="32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Ⅲ-82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公共站点布局</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公交站点分布合理，方便乘客换乘；市民对公交站点布局与交通便捷的满意度≥60%；在公交站点、交通路口开展文明交通引导志愿服务。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1）提供问卷调查资料及统计资料</w:t>
            </w:r>
            <w:r>
              <w:rPr>
                <w:rFonts w:hint="eastAsia" w:ascii="仿宋_GB2312" w:hAnsi="仿宋_GB2312" w:eastAsia="仿宋_GB2312" w:cs="仿宋_GB2312"/>
                <w:color w:val="auto"/>
                <w:sz w:val="24"/>
                <w:szCs w:val="24"/>
                <w:u w:val="none"/>
                <w:lang w:eastAsia="zh-CN"/>
              </w:rPr>
              <w:t>；</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2）提供开展相关文明交通引导志愿服务的资料。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公共场所秩序</w:t>
            </w: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Ⅲ-84</w:t>
            </w:r>
          </w:p>
          <w:p>
            <w:pPr>
              <w:widowControl/>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公共场所环境</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15</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无盯人散发小广告现象，无乱张贴、乱涂写、乱设广告牌和单位铭牌现象（车站内）；无盯人拉客现象；汽车站内及公交站公益宣传、环境干净整洁。</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1)做好相关整治工作并提供相关资料；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2)做好相关宣传工作并提供相关资料；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3)做好汽车站及公交站环境卫生保洁工作并提供相关资料。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9"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交通秩序与管理</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w:t>
            </w:r>
            <w:r>
              <w:rPr>
                <w:rFonts w:hint="eastAsia" w:ascii="仿宋_GB2312" w:hAnsi="仿宋_GB2312" w:cs="仿宋_GB2312"/>
                <w:color w:val="auto"/>
                <w:sz w:val="24"/>
                <w:u w:val="none"/>
                <w:lang w:val="en-US" w:eastAsia="zh-CN"/>
              </w:rPr>
              <w:t>0</w:t>
            </w:r>
            <w:r>
              <w:rPr>
                <w:rFonts w:hint="eastAsia" w:ascii="仿宋_GB2312" w:hAnsi="仿宋_GB2312" w:cs="仿宋_GB2312"/>
                <w:color w:val="auto"/>
                <w:sz w:val="24"/>
                <w:u w:val="none"/>
              </w:rPr>
              <w:t>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无非法营运车辆和争抢客源现象。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提供客运市场、公交车、出租车整治工作材料，整治非法营运车辆和争抢客源现象相关材料。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3430"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4"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keepNext w:val="0"/>
        <w:keepLines w:val="0"/>
        <w:pageBreakBefore w:val="0"/>
        <w:widowControl/>
        <w:kinsoku/>
        <w:wordWrap/>
        <w:overflowPunct/>
        <w:topLinePunct w:val="0"/>
        <w:autoSpaceDE/>
        <w:autoSpaceDN/>
        <w:bidi w:val="0"/>
        <w:adjustRightInd w:val="0"/>
        <w:snapToGrid w:val="0"/>
        <w:spacing w:after="157" w:afterLines="50" w:line="600" w:lineRule="exact"/>
        <w:textAlignment w:val="auto"/>
        <w:outlineLvl w:val="1"/>
        <w:rPr>
          <w:rFonts w:hint="eastAsia" w:ascii="方正小标宋简体" w:hAnsi="方正小标宋简体" w:eastAsia="方正小标宋简体" w:cs="方正小标宋简体"/>
          <w:color w:val="auto"/>
          <w:sz w:val="44"/>
          <w:szCs w:val="44"/>
          <w:u w:val="none"/>
        </w:rPr>
      </w:pPr>
      <w:r>
        <w:rPr>
          <w:color w:val="auto"/>
          <w:u w:val="none"/>
        </w:rPr>
        <w:br w:type="page"/>
      </w:r>
      <w:bookmarkStart w:id="636" w:name="_Toc37232680"/>
      <w:bookmarkStart w:id="637" w:name="_Toc51129779"/>
      <w:bookmarkStart w:id="638" w:name="_Toc51129706"/>
      <w:bookmarkStart w:id="639" w:name="_Toc11044804"/>
      <w:bookmarkStart w:id="640" w:name="_Toc89694119"/>
      <w:bookmarkStart w:id="641" w:name="_Toc32633166"/>
      <w:bookmarkStart w:id="642" w:name="_Toc51129560"/>
      <w:bookmarkStart w:id="643" w:name="_Toc37232603"/>
      <w:bookmarkStart w:id="644" w:name="_Toc80127619"/>
      <w:bookmarkStart w:id="645" w:name="_Toc51129633"/>
      <w:bookmarkStart w:id="646" w:name="_Toc37232527"/>
      <w:bookmarkStart w:id="647" w:name="_Toc46984693"/>
      <w:bookmarkStart w:id="648" w:name="_Toc17377483"/>
      <w:bookmarkStart w:id="649" w:name="_Toc11044878"/>
      <w:bookmarkStart w:id="650" w:name="_Toc37232451"/>
      <w:bookmarkStart w:id="651" w:name="_Toc51792972"/>
      <w:bookmarkStart w:id="652" w:name="_Toc51793168"/>
      <w:bookmarkStart w:id="653" w:name="_Toc51793942"/>
      <w:bookmarkStart w:id="654" w:name="_Toc51793461"/>
      <w:bookmarkStart w:id="655" w:name="_Toc512437772"/>
      <w:bookmarkStart w:id="656" w:name="_Toc51793750"/>
      <w:bookmarkStart w:id="657" w:name="_Toc51793266"/>
      <w:bookmarkStart w:id="658" w:name="_Toc51793654"/>
      <w:r>
        <w:rPr>
          <w:rFonts w:hint="eastAsia" w:ascii="方正小标宋简体" w:hAnsi="方正小标宋简体" w:eastAsia="方正小标宋简体" w:cs="方正小标宋简体"/>
          <w:color w:val="auto"/>
          <w:sz w:val="44"/>
          <w:szCs w:val="44"/>
          <w:u w:val="none"/>
        </w:rPr>
        <w:t>县交通运输局</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hint="eastAsia" w:ascii="方正小标宋简体" w:hAnsi="方正小标宋简体" w:eastAsia="方正小标宋简体" w:cs="方正小标宋简体"/>
          <w:color w:val="auto"/>
          <w:sz w:val="44"/>
          <w:szCs w:val="44"/>
          <w:u w:val="none"/>
        </w:rPr>
        <w:t>现场考评细则（100分）</w:t>
      </w:r>
      <w:bookmarkEnd w:id="651"/>
      <w:bookmarkEnd w:id="652"/>
      <w:bookmarkEnd w:id="653"/>
      <w:bookmarkEnd w:id="654"/>
      <w:bookmarkEnd w:id="655"/>
      <w:bookmarkEnd w:id="656"/>
      <w:bookmarkEnd w:id="657"/>
      <w:bookmarkEnd w:id="658"/>
    </w:p>
    <w:p>
      <w:pPr>
        <w:jc w:val="center"/>
        <w:rPr>
          <w:rFonts w:hint="eastAsia"/>
          <w:color w:val="auto"/>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pPr w:leftFromText="180" w:rightFromText="180" w:vertAnchor="text" w:horzAnchor="page" w:tblpX="962" w:tblpY="284"/>
        <w:tblOverlap w:val="never"/>
        <w:tblW w:w="1511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公交线路</w:t>
            </w:r>
          </w:p>
        </w:tc>
        <w:tc>
          <w:tcPr>
            <w:tcW w:w="13780"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公交车始发站：广泛刊播展示公益广告（可使用公益广告库的通稿作品或各地自行设计创作）；友善对待外来人员，耐心热情回答陌生人的询问；环境卫生干净整洁，垃圾清运及时、分类收集；公共厕所保洁及时，无明显异味，免费对外开放；管理规范有序，无占道经营、违章停车现象，无小广告乱张贴现象；有明显禁烟标识，无烟区没有吸烟现象；无乱扔杂物、车窗抛物现象、无随地吐痰现象、无损坏花草树木现象、无争吵谩骂现象、无躺卧公共座椅现象；乘客排队候车或依次上下车；无拥挤、争抢座位等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2.公交车站点：广泛刊播展示公益广告（可使用公益广告库的通稿作品或各地自行设计创作），确保每连续5个公交站点有3个以上含公益广告；</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3.公交车：广泛刊播展示公益广告（可使用公益广告库的通稿作品或各地自行设计创作）；乘客为老、弱、病、残、孕及怀抱婴儿者主动让座；从业人员文明用语，礼貌待人，规范服务。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出租车</w:t>
            </w:r>
          </w:p>
        </w:tc>
        <w:tc>
          <w:tcPr>
            <w:tcW w:w="13780"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1.广泛刊播展示公益广告，既鼓励使用公益广告库的通稿作品，也鼓励各地自行设计创作；</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2.从业人员文明用语，礼貌待人，规范服务。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84" w:hRule="atLeast"/>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车站</w:t>
            </w:r>
          </w:p>
        </w:tc>
        <w:tc>
          <w:tcPr>
            <w:tcW w:w="13780"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1.建有学雷锋志愿服务站点，能够正常提供服务；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2.广泛刊播展示公益广告（可使用公益广告库的通稿作品或各地自行设计创作）；</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3.设有轮椅通道、扶手、缘石坡道、无障碍卫生间等无障碍设施且管理、使用状况良好；</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4.有符合标准的物防、技防、人防、消防设施；无占用、堵塞、封闭消防通道现象；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5.环境卫生干净整洁，垃圾清运及时、分类收集；公共厕所保洁及时，无明显异味，免费对外开放；</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6.从业人员文明用语，礼貌待人，规范服务；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7.管理规范有序，无占道经营、违章停车现象，无小广告乱张贴现象；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8.有明显禁烟标识，无烟区没有吸烟现象；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9.无乱扔杂物、车窗抛物现象、无随地吐痰现象、无损坏花草树木现象、无争吵谩骂现象、无躺卧公共座椅现象；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10.乘客排队候车或依次上下车；无拥挤、争抢座位等现象；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11.友善对待外来人员，耐心热情回答陌生人的询问。</w:t>
            </w:r>
          </w:p>
        </w:tc>
      </w:tr>
    </w:tbl>
    <w:p>
      <w:pPr>
        <w:spacing w:line="220" w:lineRule="atLeast"/>
        <w:jc w:val="center"/>
        <w:rPr>
          <w:color w:val="auto"/>
          <w:sz w:val="24"/>
          <w:u w:val="none"/>
        </w:rPr>
      </w:pPr>
    </w:p>
    <w:p>
      <w:pPr>
        <w:rPr>
          <w:color w:val="auto"/>
          <w:u w:val="none"/>
        </w:rPr>
      </w:pPr>
      <w:r>
        <w:rPr>
          <w:color w:val="auto"/>
          <w:u w:val="none"/>
        </w:rPr>
        <w:br w:type="page"/>
      </w: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659" w:name="_Toc11044779"/>
      <w:bookmarkStart w:id="660" w:name="_Toc51792946"/>
      <w:bookmarkStart w:id="661" w:name="_Toc37232426"/>
      <w:bookmarkStart w:id="662" w:name="_Toc32633141"/>
      <w:bookmarkStart w:id="663" w:name="_Toc37232578"/>
      <w:bookmarkStart w:id="664" w:name="_Toc80127594"/>
      <w:bookmarkStart w:id="665" w:name="_Toc51793629"/>
      <w:bookmarkStart w:id="666" w:name="_Toc51793725"/>
      <w:bookmarkStart w:id="667" w:name="_Toc11044853"/>
      <w:bookmarkStart w:id="668" w:name="_Toc51129608"/>
      <w:bookmarkStart w:id="669" w:name="_Toc51793241"/>
      <w:bookmarkStart w:id="670" w:name="_Toc512437746"/>
      <w:bookmarkStart w:id="671" w:name="_Toc51793143"/>
      <w:bookmarkStart w:id="672" w:name="_Toc37232655"/>
      <w:bookmarkStart w:id="673" w:name="_Toc46984668"/>
      <w:bookmarkStart w:id="674" w:name="_Toc89694094"/>
      <w:bookmarkStart w:id="675" w:name="_Toc37232502"/>
      <w:bookmarkStart w:id="676" w:name="_Toc51129681"/>
      <w:bookmarkStart w:id="677" w:name="_Toc51129754"/>
      <w:bookmarkStart w:id="678" w:name="_Toc51793917"/>
      <w:bookmarkStart w:id="679" w:name="_Toc17377458"/>
      <w:bookmarkStart w:id="680" w:name="_Toc51793436"/>
      <w:bookmarkStart w:id="681" w:name="_Toc51129535"/>
      <w:r>
        <w:rPr>
          <w:rFonts w:eastAsia="方正小标宋简体"/>
          <w:color w:val="auto"/>
          <w:sz w:val="44"/>
          <w:szCs w:val="44"/>
          <w:u w:val="none"/>
        </w:rPr>
        <w:t>县</w:t>
      </w:r>
      <w:r>
        <w:rPr>
          <w:rFonts w:hint="eastAsia" w:eastAsia="方正小标宋简体"/>
          <w:color w:val="auto"/>
          <w:sz w:val="44"/>
          <w:szCs w:val="44"/>
          <w:u w:val="none"/>
        </w:rPr>
        <w:t>应急管理</w:t>
      </w:r>
      <w:r>
        <w:rPr>
          <w:rFonts w:eastAsia="方正小标宋简体"/>
          <w:color w:val="auto"/>
          <w:sz w:val="44"/>
          <w:szCs w:val="44"/>
          <w:u w:val="none"/>
        </w:rPr>
        <w:t>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w:t>
      </w:r>
      <w:r>
        <w:rPr>
          <w:rFonts w:hint="eastAsia" w:ascii="方正小标宋简体" w:hAnsi="方正小标宋简体" w:eastAsia="方正小标宋简体" w:cs="方正小标宋简体"/>
          <w:color w:val="auto"/>
          <w:sz w:val="44"/>
          <w:szCs w:val="44"/>
          <w:u w:val="none"/>
        </w:rPr>
        <w:t>理考评细则（100分）</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tbl>
      <w:tblPr>
        <w:tblStyle w:val="8"/>
        <w:tblW w:w="147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9"/>
        <w:gridCol w:w="4947"/>
        <w:gridCol w:w="522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9"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947"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226"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863"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全</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社</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Ⅱ-28公共安全</w:t>
            </w:r>
          </w:p>
        </w:tc>
        <w:tc>
          <w:tcPr>
            <w:tcW w:w="135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40</w:t>
            </w:r>
            <w:r>
              <w:rPr>
                <w:rFonts w:hint="eastAsia" w:ascii="仿宋_GB2312" w:hAnsi="仿宋_GB2312" w:cs="仿宋_GB2312"/>
                <w:color w:val="auto"/>
                <w:sz w:val="24"/>
                <w:u w:val="none"/>
              </w:rPr>
              <w:t>分）</w:t>
            </w:r>
          </w:p>
        </w:tc>
        <w:tc>
          <w:tcPr>
            <w:tcW w:w="4947" w:type="dxa"/>
            <w:vAlign w:val="center"/>
          </w:tcPr>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立减灾、防灾、救灾综合协调机制和灾害应急管理机构，设置明确的城市避难场所，开展社区减灾、防灾宣传教育，加强城市（镇）社区人防宣传教育工作，不断普及城市（镇）居民防空防灾基本知识技能，提高灾害事故自救互救能力；组织开展消防安全知识普及、火灾隐患排查等应急救援志愿服务活动，建立健全救灾应急预案；对政府预防和处置突发公共事件能力的满意度≥75%。</w:t>
            </w:r>
          </w:p>
        </w:tc>
        <w:tc>
          <w:tcPr>
            <w:tcW w:w="5226" w:type="dxa"/>
            <w:vAlign w:val="center"/>
          </w:tcPr>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1）说明减灾、防灾、救灾综合协调和灾害应急管理体系的主要内容，以及城市避难场所设置情况；</w:t>
            </w:r>
          </w:p>
          <w:p>
            <w:pPr>
              <w:pStyle w:val="13"/>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2）说明社区减灾、防灾宣传教育活动的开展情况以及救灾应急预案的主要内容（提供文字资料）。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0" w:hRule="atLeast"/>
          <w:jc w:val="center"/>
        </w:trPr>
        <w:tc>
          <w:tcPr>
            <w:tcW w:w="863" w:type="dxa"/>
            <w:vMerge w:val="continue"/>
            <w:vAlign w:val="center"/>
          </w:tcPr>
          <w:p>
            <w:pPr>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spacing w:line="320" w:lineRule="exact"/>
              <w:jc w:val="center"/>
              <w:rPr>
                <w:rFonts w:hint="eastAsia" w:ascii="仿宋_GB2312" w:hAnsi="仿宋_GB2312" w:cs="仿宋_GB2312"/>
                <w:color w:val="auto"/>
                <w:sz w:val="24"/>
                <w:u w:val="none"/>
              </w:rPr>
            </w:pPr>
          </w:p>
        </w:tc>
        <w:tc>
          <w:tcPr>
            <w:tcW w:w="1359"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Ⅲ-101</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安全生产</w:t>
            </w:r>
            <w:r>
              <w:rPr>
                <w:rFonts w:hint="eastAsia" w:ascii="仿宋_GB2312" w:hAnsi="仿宋_GB2312" w:cs="仿宋_GB2312"/>
                <w:bCs/>
                <w:color w:val="auto"/>
                <w:sz w:val="24"/>
                <w:u w:val="none"/>
              </w:rPr>
              <w:t>（</w:t>
            </w:r>
            <w:r>
              <w:rPr>
                <w:rFonts w:hint="eastAsia" w:ascii="仿宋_GB2312" w:hAnsi="仿宋_GB2312" w:cs="仿宋_GB2312"/>
                <w:bCs/>
                <w:color w:val="auto"/>
                <w:sz w:val="24"/>
                <w:u w:val="none"/>
                <w:lang w:val="en-US" w:eastAsia="zh-CN"/>
              </w:rPr>
              <w:t>50</w:t>
            </w:r>
            <w:r>
              <w:rPr>
                <w:rFonts w:hint="eastAsia" w:ascii="仿宋_GB2312" w:hAnsi="仿宋_GB2312" w:cs="仿宋_GB2312"/>
                <w:bCs/>
                <w:color w:val="auto"/>
                <w:sz w:val="24"/>
                <w:u w:val="none"/>
              </w:rPr>
              <w:t>分）</w:t>
            </w:r>
          </w:p>
        </w:tc>
        <w:tc>
          <w:tcPr>
            <w:tcW w:w="4947"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加强安全生产“三项建设”，营造安全生产的制度环境；全面开展安全生产“三项行动”，落实安全生产各项任务。</w:t>
            </w:r>
          </w:p>
          <w:p>
            <w:pPr>
              <w:spacing w:line="320" w:lineRule="exact"/>
              <w:ind w:firstLine="480" w:firstLineChars="200"/>
              <w:rPr>
                <w:rFonts w:hint="eastAsia" w:ascii="仿宋_GB2312" w:hAnsi="仿宋_GB2312" w:cs="仿宋_GB2312"/>
                <w:bCs/>
                <w:color w:val="auto"/>
                <w:sz w:val="24"/>
                <w:u w:val="none"/>
              </w:rPr>
            </w:pPr>
          </w:p>
        </w:tc>
        <w:tc>
          <w:tcPr>
            <w:tcW w:w="522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1)提供为加强安全生产宣传教育、安全诚信建设和安全文化建设而制定的有关制度，开展的相关活动等的文字与图像资料；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2)提供安全生产法制体制机制建设情况，安全生产保障能力建设情况和安全生产监管队伍建设情况的文字资料；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3)说明安全生产执法行动、治理行动、宣传教育行动的开展情况及安全生产各项任务的落实情况（提供文字与图像资料）；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4)说明各类事故死亡总人数和政府下达的控制指标的关系（提供文字资料）；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5)统计近两年亿元国内生产总值生产安全事故死亡率，说明其与政府下达控制指标的关系（提供文字资料与统计数据）。</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3430" w:type="dxa"/>
            <w:gridSpan w:val="3"/>
            <w:vAlign w:val="center"/>
          </w:tcPr>
          <w:p>
            <w:pPr>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947" w:type="dxa"/>
            <w:vAlign w:val="center"/>
          </w:tcPr>
          <w:p>
            <w:pPr>
              <w:rPr>
                <w:rFonts w:hint="eastAsia" w:ascii="仿宋_GB2312" w:hAnsi="仿宋_GB2312" w:cs="仿宋_GB2312"/>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22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line="220" w:lineRule="atLeast"/>
        <w:rPr>
          <w:color w:val="auto"/>
          <w:sz w:val="24"/>
          <w:u w:val="none"/>
        </w:rPr>
      </w:pPr>
      <w:r>
        <w:rPr>
          <w:color w:val="auto"/>
          <w:sz w:val="24"/>
          <w:u w:val="none"/>
        </w:rPr>
        <w:t>注：安全生产“三项建设”指：（1）加强法制体制机制建设：（2）加强安全生产保障能力建设：（3）加强安全生产监管队伍建设。</w:t>
      </w:r>
    </w:p>
    <w:p>
      <w:pPr>
        <w:rPr>
          <w:color w:val="auto"/>
          <w:u w:val="none"/>
        </w:rPr>
      </w:pPr>
      <w:r>
        <w:rPr>
          <w:color w:val="auto"/>
          <w:u w:val="none"/>
        </w:rPr>
        <w:br w:type="page"/>
      </w:r>
    </w:p>
    <w:p>
      <w:pPr>
        <w:spacing w:after="160" w:afterLines="50" w:line="600" w:lineRule="exact"/>
        <w:jc w:val="center"/>
        <w:outlineLvl w:val="1"/>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县信访局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w:t>
      </w:r>
      <w:r>
        <w:rPr>
          <w:rFonts w:hint="eastAsia" w:ascii="方正小标宋简体" w:eastAsia="方正小标宋简体"/>
          <w:color w:val="auto"/>
          <w:sz w:val="44"/>
          <w:szCs w:val="44"/>
          <w:u w:val="none"/>
          <w:lang w:val="en-US" w:eastAsia="zh-CN"/>
        </w:rPr>
        <w:t>10</w:t>
      </w:r>
      <w:r>
        <w:rPr>
          <w:rFonts w:hint="eastAsia" w:ascii="方正小标宋简体" w:eastAsia="方正小标宋简体"/>
          <w:color w:val="auto"/>
          <w:sz w:val="44"/>
          <w:szCs w:val="44"/>
          <w:u w:val="none"/>
        </w:rPr>
        <w:t>0分）</w:t>
      </w:r>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测评项目</w:t>
            </w:r>
          </w:p>
        </w:tc>
        <w:tc>
          <w:tcPr>
            <w:tcW w:w="1208"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指标名称</w:t>
            </w:r>
          </w:p>
        </w:tc>
        <w:tc>
          <w:tcPr>
            <w:tcW w:w="1358"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测评内容</w:t>
            </w:r>
          </w:p>
        </w:tc>
        <w:tc>
          <w:tcPr>
            <w:tcW w:w="4467" w:type="dxa"/>
            <w:vAlign w:val="center"/>
          </w:tcPr>
          <w:p>
            <w:pPr>
              <w:spacing w:line="320" w:lineRule="exact"/>
              <w:ind w:firstLine="482" w:firstLineChars="200"/>
              <w:jc w:val="center"/>
              <w:rPr>
                <w:rFonts w:hint="eastAsia" w:ascii="仿宋_GB2312"/>
                <w:b/>
                <w:bCs/>
                <w:color w:val="auto"/>
                <w:sz w:val="24"/>
                <w:u w:val="none"/>
              </w:rPr>
            </w:pPr>
            <w:r>
              <w:rPr>
                <w:rFonts w:hint="eastAsia" w:ascii="仿宋_GB2312"/>
                <w:b/>
                <w:bCs/>
                <w:color w:val="auto"/>
                <w:sz w:val="24"/>
                <w:u w:val="none"/>
              </w:rPr>
              <w:t>测评标准</w:t>
            </w:r>
          </w:p>
        </w:tc>
        <w:tc>
          <w:tcPr>
            <w:tcW w:w="5702" w:type="dxa"/>
            <w:vAlign w:val="center"/>
          </w:tcPr>
          <w:p>
            <w:pPr>
              <w:pStyle w:val="13"/>
              <w:spacing w:line="320" w:lineRule="exact"/>
              <w:ind w:firstLine="0" w:firstLineChars="0"/>
              <w:jc w:val="center"/>
              <w:rPr>
                <w:rFonts w:hint="eastAsia" w:ascii="仿宋_GB2312" w:hAnsi="Times New Roman" w:eastAsia="仿宋_GB2312"/>
                <w:b/>
                <w:bCs/>
                <w:color w:val="auto"/>
                <w:sz w:val="24"/>
                <w:szCs w:val="24"/>
                <w:u w:val="none"/>
              </w:rPr>
            </w:pPr>
            <w:r>
              <w:rPr>
                <w:rFonts w:hint="eastAsia" w:ascii="仿宋_GB2312" w:hAnsi="Times New Roman" w:eastAsia="仿宋_GB2312"/>
                <w:b/>
                <w:bCs/>
                <w:color w:val="auto"/>
                <w:sz w:val="24"/>
                <w:szCs w:val="24"/>
                <w:u w:val="none"/>
              </w:rPr>
              <w:t>材料要求</w:t>
            </w:r>
          </w:p>
        </w:tc>
        <w:tc>
          <w:tcPr>
            <w:tcW w:w="1185" w:type="dxa"/>
            <w:vAlign w:val="center"/>
          </w:tcPr>
          <w:p>
            <w:pPr>
              <w:spacing w:line="320" w:lineRule="exact"/>
              <w:jc w:val="center"/>
              <w:rPr>
                <w:rFonts w:hint="eastAsia" w:ascii="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2" w:hRule="atLeast"/>
          <w:jc w:val="center"/>
        </w:trPr>
        <w:tc>
          <w:tcPr>
            <w:tcW w:w="863" w:type="dxa"/>
            <w:vAlign w:val="center"/>
          </w:tcPr>
          <w:p>
            <w:pPr>
              <w:spacing w:line="320" w:lineRule="exact"/>
              <w:jc w:val="center"/>
              <w:rPr>
                <w:rFonts w:hint="eastAsia" w:ascii="仿宋_GB2312"/>
                <w:bCs/>
                <w:color w:val="auto"/>
                <w:sz w:val="24"/>
                <w:u w:val="none"/>
              </w:rPr>
            </w:pPr>
            <w:r>
              <w:rPr>
                <w:rFonts w:hint="eastAsia" w:ascii="仿宋_GB2312"/>
                <w:bCs/>
                <w:color w:val="auto"/>
                <w:sz w:val="24"/>
                <w:u w:val="none"/>
              </w:rPr>
              <w:t>Ⅰ-1</w:t>
            </w:r>
          </w:p>
          <w:p>
            <w:pPr>
              <w:spacing w:line="320" w:lineRule="exact"/>
              <w:jc w:val="center"/>
              <w:rPr>
                <w:rFonts w:hint="eastAsia" w:ascii="仿宋_GB2312"/>
                <w:bCs/>
                <w:color w:val="auto"/>
                <w:sz w:val="24"/>
                <w:u w:val="none"/>
              </w:rPr>
            </w:pPr>
            <w:r>
              <w:rPr>
                <w:rFonts w:hint="eastAsia" w:ascii="仿宋_GB2312"/>
                <w:bCs/>
                <w:color w:val="auto"/>
                <w:sz w:val="24"/>
                <w:u w:val="none"/>
              </w:rPr>
              <w:t>廉</w:t>
            </w:r>
          </w:p>
          <w:p>
            <w:pPr>
              <w:spacing w:line="320" w:lineRule="exact"/>
              <w:jc w:val="center"/>
              <w:rPr>
                <w:rFonts w:hint="eastAsia" w:ascii="仿宋_GB2312"/>
                <w:bCs/>
                <w:color w:val="auto"/>
                <w:sz w:val="24"/>
                <w:u w:val="none"/>
              </w:rPr>
            </w:pPr>
            <w:r>
              <w:rPr>
                <w:rFonts w:hint="eastAsia" w:ascii="仿宋_GB2312"/>
                <w:bCs/>
                <w:color w:val="auto"/>
                <w:sz w:val="24"/>
                <w:u w:val="none"/>
              </w:rPr>
              <w:t>洁</w:t>
            </w:r>
          </w:p>
          <w:p>
            <w:pPr>
              <w:spacing w:line="320" w:lineRule="exact"/>
              <w:jc w:val="center"/>
              <w:rPr>
                <w:rFonts w:hint="eastAsia" w:ascii="仿宋_GB2312"/>
                <w:bCs/>
                <w:color w:val="auto"/>
                <w:sz w:val="24"/>
                <w:u w:val="none"/>
              </w:rPr>
            </w:pPr>
            <w:r>
              <w:rPr>
                <w:rFonts w:hint="eastAsia" w:ascii="仿宋_GB2312"/>
                <w:bCs/>
                <w:color w:val="auto"/>
                <w:sz w:val="24"/>
                <w:u w:val="none"/>
              </w:rPr>
              <w:t>高</w:t>
            </w:r>
          </w:p>
          <w:p>
            <w:pPr>
              <w:spacing w:line="320" w:lineRule="exact"/>
              <w:jc w:val="center"/>
              <w:rPr>
                <w:rFonts w:hint="eastAsia" w:ascii="仿宋_GB2312"/>
                <w:bCs/>
                <w:color w:val="auto"/>
                <w:sz w:val="24"/>
                <w:u w:val="none"/>
              </w:rPr>
            </w:pPr>
            <w:r>
              <w:rPr>
                <w:rFonts w:hint="eastAsia" w:ascii="仿宋_GB2312"/>
                <w:bCs/>
                <w:color w:val="auto"/>
                <w:sz w:val="24"/>
                <w:u w:val="none"/>
              </w:rPr>
              <w:t>效</w:t>
            </w:r>
          </w:p>
          <w:p>
            <w:pPr>
              <w:spacing w:line="320" w:lineRule="exact"/>
              <w:jc w:val="center"/>
              <w:rPr>
                <w:rFonts w:hint="eastAsia" w:ascii="仿宋_GB2312"/>
                <w:bCs/>
                <w:color w:val="auto"/>
                <w:sz w:val="24"/>
                <w:u w:val="none"/>
              </w:rPr>
            </w:pPr>
            <w:r>
              <w:rPr>
                <w:rFonts w:hint="eastAsia" w:ascii="仿宋_GB2312"/>
                <w:bCs/>
                <w:color w:val="auto"/>
                <w:sz w:val="24"/>
                <w:u w:val="none"/>
              </w:rPr>
              <w:t>的</w:t>
            </w:r>
          </w:p>
          <w:p>
            <w:pPr>
              <w:spacing w:line="320" w:lineRule="exact"/>
              <w:jc w:val="center"/>
              <w:rPr>
                <w:rFonts w:hint="eastAsia" w:ascii="仿宋_GB2312"/>
                <w:bCs/>
                <w:color w:val="auto"/>
                <w:sz w:val="24"/>
                <w:u w:val="none"/>
              </w:rPr>
            </w:pPr>
            <w:r>
              <w:rPr>
                <w:rFonts w:hint="eastAsia" w:ascii="仿宋_GB2312"/>
                <w:bCs/>
                <w:color w:val="auto"/>
                <w:sz w:val="24"/>
                <w:u w:val="none"/>
              </w:rPr>
              <w:t>政</w:t>
            </w:r>
          </w:p>
          <w:p>
            <w:pPr>
              <w:spacing w:line="320" w:lineRule="exact"/>
              <w:jc w:val="center"/>
              <w:rPr>
                <w:rFonts w:hint="eastAsia" w:ascii="仿宋_GB2312"/>
                <w:bCs/>
                <w:color w:val="auto"/>
                <w:sz w:val="24"/>
                <w:u w:val="none"/>
              </w:rPr>
            </w:pPr>
            <w:r>
              <w:rPr>
                <w:rFonts w:hint="eastAsia" w:ascii="仿宋_GB2312"/>
                <w:bCs/>
                <w:color w:val="auto"/>
                <w:sz w:val="24"/>
                <w:u w:val="none"/>
              </w:rPr>
              <w:t>务</w:t>
            </w:r>
          </w:p>
          <w:p>
            <w:pPr>
              <w:spacing w:line="320" w:lineRule="exact"/>
              <w:jc w:val="center"/>
              <w:rPr>
                <w:rFonts w:hint="eastAsia" w:ascii="仿宋_GB2312"/>
                <w:bCs/>
                <w:color w:val="auto"/>
                <w:sz w:val="24"/>
                <w:u w:val="none"/>
              </w:rPr>
            </w:pPr>
            <w:r>
              <w:rPr>
                <w:rFonts w:hint="eastAsia" w:ascii="仿宋_GB2312"/>
                <w:bCs/>
                <w:color w:val="auto"/>
                <w:sz w:val="24"/>
                <w:u w:val="none"/>
              </w:rPr>
              <w:t>环</w:t>
            </w:r>
          </w:p>
          <w:p>
            <w:pPr>
              <w:spacing w:line="320" w:lineRule="exact"/>
              <w:jc w:val="center"/>
              <w:rPr>
                <w:rFonts w:hint="eastAsia" w:ascii="仿宋_GB2312"/>
                <w:bCs/>
                <w:color w:val="auto"/>
                <w:sz w:val="24"/>
                <w:u w:val="none"/>
              </w:rPr>
            </w:pPr>
            <w:r>
              <w:rPr>
                <w:rFonts w:hint="eastAsia" w:ascii="仿宋_GB2312"/>
                <w:bCs/>
                <w:color w:val="auto"/>
                <w:sz w:val="24"/>
                <w:u w:val="none"/>
              </w:rPr>
              <w:t>境</w:t>
            </w:r>
          </w:p>
        </w:tc>
        <w:tc>
          <w:tcPr>
            <w:tcW w:w="1208"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Ⅱ-2</w:t>
            </w:r>
          </w:p>
          <w:p>
            <w:pPr>
              <w:spacing w:line="320" w:lineRule="exact"/>
              <w:jc w:val="center"/>
              <w:rPr>
                <w:rFonts w:hint="eastAsia" w:ascii="仿宋_GB2312"/>
                <w:color w:val="auto"/>
                <w:sz w:val="24"/>
                <w:u w:val="none"/>
              </w:rPr>
            </w:pPr>
            <w:r>
              <w:rPr>
                <w:rFonts w:hint="eastAsia" w:ascii="仿宋_GB2312"/>
                <w:color w:val="auto"/>
                <w:sz w:val="24"/>
                <w:u w:val="none"/>
              </w:rPr>
              <w:t>政务行为规范</w:t>
            </w:r>
          </w:p>
        </w:tc>
        <w:tc>
          <w:tcPr>
            <w:tcW w:w="1358"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Ⅲ-6</w:t>
            </w:r>
          </w:p>
          <w:p>
            <w:pPr>
              <w:spacing w:line="320" w:lineRule="exact"/>
              <w:jc w:val="center"/>
              <w:rPr>
                <w:rFonts w:hint="eastAsia" w:ascii="仿宋_GB2312"/>
                <w:color w:val="auto"/>
                <w:sz w:val="24"/>
                <w:u w:val="none"/>
              </w:rPr>
            </w:pPr>
            <w:r>
              <w:rPr>
                <w:rFonts w:hint="eastAsia" w:ascii="仿宋_GB2312"/>
                <w:color w:val="auto"/>
                <w:sz w:val="24"/>
                <w:u w:val="none"/>
              </w:rPr>
              <w:t>政务公开</w:t>
            </w:r>
          </w:p>
          <w:p>
            <w:pPr>
              <w:spacing w:line="320" w:lineRule="exact"/>
              <w:jc w:val="center"/>
              <w:rPr>
                <w:rFonts w:hint="eastAsia" w:ascii="仿宋_GB2312"/>
                <w:color w:val="auto"/>
                <w:sz w:val="24"/>
                <w:u w:val="none"/>
              </w:rPr>
            </w:pPr>
            <w:r>
              <w:rPr>
                <w:rFonts w:hint="eastAsia" w:ascii="仿宋_GB2312"/>
                <w:color w:val="auto"/>
                <w:sz w:val="24"/>
                <w:u w:val="none"/>
              </w:rPr>
              <w:t>（90分）</w:t>
            </w:r>
          </w:p>
        </w:tc>
        <w:tc>
          <w:tcPr>
            <w:tcW w:w="4467" w:type="dxa"/>
            <w:vAlign w:val="center"/>
          </w:tcPr>
          <w:p>
            <w:pPr>
              <w:spacing w:line="320" w:lineRule="exact"/>
              <w:ind w:firstLine="480" w:firstLineChars="200"/>
              <w:rPr>
                <w:rFonts w:hint="eastAsia" w:ascii="仿宋_GB2312"/>
                <w:color w:val="auto"/>
                <w:sz w:val="24"/>
                <w:u w:val="none"/>
              </w:rPr>
            </w:pPr>
            <w:r>
              <w:rPr>
                <w:rFonts w:hint="eastAsia" w:ascii="仿宋_GB2312"/>
                <w:color w:val="auto"/>
                <w:sz w:val="24"/>
                <w:u w:val="none"/>
              </w:rPr>
              <w:t>建立政务公开制度，利用政府网站有效开展公共服务，实现政务信息资源共享；有党政领导接待群众来访制度，有为市民服务的热线电话、邮箱和QQ号等联系方式，并有有效回复处理机制。</w:t>
            </w:r>
          </w:p>
        </w:tc>
        <w:tc>
          <w:tcPr>
            <w:tcW w:w="5702"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提供党政主要领导接待群众来访制度的相关资料；提供对群众来访的回复处理的相关资料。</w:t>
            </w:r>
          </w:p>
        </w:tc>
        <w:tc>
          <w:tcPr>
            <w:tcW w:w="1185" w:type="dxa"/>
            <w:vAlign w:val="center"/>
          </w:tcPr>
          <w:p>
            <w:pPr>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3429" w:type="dxa"/>
            <w:gridSpan w:val="3"/>
            <w:vAlign w:val="center"/>
          </w:tcPr>
          <w:p>
            <w:pPr>
              <w:spacing w:line="320" w:lineRule="exact"/>
              <w:jc w:val="center"/>
              <w:rPr>
                <w:rFonts w:hint="eastAsia" w:ascii="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spacing w:line="320" w:lineRule="exact"/>
              <w:ind w:firstLine="480" w:firstLineChars="200"/>
              <w:rPr>
                <w:rFonts w:hint="eastAsia" w:ascii="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p>
        </w:tc>
        <w:tc>
          <w:tcPr>
            <w:tcW w:w="1185" w:type="dxa"/>
            <w:vAlign w:val="center"/>
          </w:tcPr>
          <w:p>
            <w:pPr>
              <w:spacing w:line="400" w:lineRule="exact"/>
              <w:jc w:val="center"/>
              <w:rPr>
                <w:rFonts w:hint="eastAsia" w:ascii="仿宋_GB2312"/>
                <w:color w:val="auto"/>
                <w:sz w:val="24"/>
                <w:u w:val="none"/>
              </w:rPr>
            </w:pPr>
          </w:p>
        </w:tc>
      </w:tr>
    </w:tbl>
    <w:p>
      <w:pPr>
        <w:rPr>
          <w:color w:val="auto"/>
          <w:u w:val="none"/>
        </w:rPr>
      </w:pPr>
      <w:r>
        <w:rPr>
          <w:color w:val="auto"/>
          <w:u w:val="none"/>
        </w:rPr>
        <w:br w:type="page"/>
      </w:r>
    </w:p>
    <w:p>
      <w:pPr>
        <w:spacing w:after="160" w:afterLines="50" w:line="600" w:lineRule="exact"/>
        <w:jc w:val="center"/>
        <w:outlineLvl w:val="1"/>
        <w:rPr>
          <w:rFonts w:eastAsia="方正小标宋简体"/>
          <w:color w:val="auto"/>
          <w:sz w:val="44"/>
          <w:szCs w:val="44"/>
          <w:u w:val="none"/>
        </w:rPr>
      </w:pPr>
      <w:bookmarkStart w:id="682" w:name="_Toc80127603"/>
      <w:bookmarkStart w:id="683" w:name="_Toc51129544"/>
      <w:bookmarkStart w:id="684" w:name="_Toc32633150"/>
      <w:bookmarkStart w:id="685" w:name="_Toc37232587"/>
      <w:bookmarkStart w:id="686" w:name="_Toc46984677"/>
      <w:bookmarkStart w:id="687" w:name="_Toc51793926"/>
      <w:bookmarkStart w:id="688" w:name="_Toc51793152"/>
      <w:bookmarkStart w:id="689" w:name="_Toc89694103"/>
      <w:bookmarkStart w:id="690" w:name="_Toc17377467"/>
      <w:bookmarkStart w:id="691" w:name="_Toc37232511"/>
      <w:bookmarkStart w:id="692" w:name="_Toc11044862"/>
      <w:bookmarkStart w:id="693" w:name="_Toc51793445"/>
      <w:bookmarkStart w:id="694" w:name="_Toc51793638"/>
      <w:bookmarkStart w:id="695" w:name="_Toc51793250"/>
      <w:bookmarkStart w:id="696" w:name="_Toc51129617"/>
      <w:bookmarkStart w:id="697" w:name="_Toc51793734"/>
      <w:bookmarkStart w:id="698" w:name="_Toc51129690"/>
      <w:bookmarkStart w:id="699" w:name="_Toc37232435"/>
      <w:bookmarkStart w:id="700" w:name="_Toc51792956"/>
      <w:bookmarkStart w:id="701" w:name="_Toc11044788"/>
      <w:bookmarkStart w:id="702" w:name="_Toc512437756"/>
      <w:bookmarkStart w:id="703" w:name="_Toc37232664"/>
      <w:bookmarkStart w:id="704" w:name="_Toc51129763"/>
      <w:r>
        <w:rPr>
          <w:rFonts w:eastAsia="方正小标宋简体"/>
          <w:color w:val="auto"/>
          <w:sz w:val="44"/>
          <w:szCs w:val="44"/>
          <w:u w:val="none"/>
        </w:rPr>
        <w:t>县</w:t>
      </w:r>
      <w:r>
        <w:rPr>
          <w:rFonts w:hint="eastAsia" w:eastAsia="方正小标宋简体"/>
          <w:color w:val="auto"/>
          <w:sz w:val="44"/>
          <w:szCs w:val="44"/>
          <w:u w:val="none"/>
        </w:rPr>
        <w:t>住房保障服务中心创建省级文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08"/>
        <w:gridCol w:w="1356"/>
        <w:gridCol w:w="4465"/>
        <w:gridCol w:w="5700"/>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9" w:type="dxa"/>
            <w:vAlign w:val="center"/>
          </w:tcPr>
          <w:p>
            <w:pPr>
              <w:spacing w:line="38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8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6" w:type="dxa"/>
            <w:vAlign w:val="center"/>
          </w:tcPr>
          <w:p>
            <w:pPr>
              <w:spacing w:line="38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5" w:type="dxa"/>
            <w:vAlign w:val="center"/>
          </w:tcPr>
          <w:p>
            <w:pPr>
              <w:spacing w:line="38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0" w:type="dxa"/>
            <w:vAlign w:val="center"/>
          </w:tcPr>
          <w:p>
            <w:pPr>
              <w:pStyle w:val="13"/>
              <w:spacing w:line="38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40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0" w:hRule="atLeast"/>
          <w:jc w:val="center"/>
        </w:trPr>
        <w:tc>
          <w:tcPr>
            <w:tcW w:w="869" w:type="dxa"/>
            <w:vAlign w:val="center"/>
          </w:tcPr>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56" w:type="dxa"/>
            <w:vAlign w:val="center"/>
          </w:tcPr>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Ⅲ-16</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进城务工人员基本权益保障</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65" w:type="dxa"/>
            <w:vAlign w:val="center"/>
          </w:tcPr>
          <w:p>
            <w:pPr>
              <w:spacing w:line="38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进城务工人员有安全卫生的居住条件。</w:t>
            </w:r>
          </w:p>
        </w:tc>
        <w:tc>
          <w:tcPr>
            <w:tcW w:w="5700" w:type="dxa"/>
            <w:vAlign w:val="center"/>
          </w:tcPr>
          <w:p>
            <w:pPr>
              <w:spacing w:line="3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提供进城务工人员安全卫生的居住条件的相关资料。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64" w:hRule="atLeast"/>
          <w:jc w:val="center"/>
        </w:trPr>
        <w:tc>
          <w:tcPr>
            <w:tcW w:w="869" w:type="dxa"/>
            <w:vAlign w:val="center"/>
          </w:tcPr>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spacing w:line="38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Ⅱ-27</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社会保障</w:t>
            </w:r>
          </w:p>
        </w:tc>
        <w:tc>
          <w:tcPr>
            <w:tcW w:w="1356" w:type="dxa"/>
            <w:vAlign w:val="center"/>
          </w:tcPr>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Ⅲ-96</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住房保障制度</w:t>
            </w:r>
          </w:p>
          <w:p>
            <w:pPr>
              <w:spacing w:line="3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65" w:type="dxa"/>
            <w:vAlign w:val="center"/>
          </w:tcPr>
          <w:p>
            <w:pPr>
              <w:spacing w:line="38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住房保障制度纳入当地国民经济与社会发展规划，加快推进保障性安居工程建设。</w:t>
            </w:r>
          </w:p>
        </w:tc>
        <w:tc>
          <w:tcPr>
            <w:tcW w:w="5700" w:type="dxa"/>
            <w:vAlign w:val="center"/>
          </w:tcPr>
          <w:p>
            <w:pPr>
              <w:pStyle w:val="13"/>
              <w:spacing w:line="38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1）提供近两年国民经济与社会发展规划中关于住房保障规划的内容及其实施情况；</w:t>
            </w:r>
          </w:p>
          <w:p>
            <w:pPr>
              <w:pStyle w:val="13"/>
              <w:spacing w:line="38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2）提供保障性安居工程建设的相关资料。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3433" w:type="dxa"/>
            <w:gridSpan w:val="3"/>
            <w:vAlign w:val="center"/>
          </w:tcPr>
          <w:p>
            <w:pPr>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5" w:type="dxa"/>
            <w:vAlign w:val="center"/>
          </w:tcPr>
          <w:p>
            <w:pPr>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0" w:type="dxa"/>
            <w:vAlign w:val="center"/>
          </w:tcPr>
          <w:p>
            <w:pPr>
              <w:pStyle w:val="13"/>
              <w:spacing w:line="38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line="220" w:lineRule="atLeast"/>
        <w:jc w:val="center"/>
        <w:rPr>
          <w:color w:val="auto"/>
          <w:u w:val="none"/>
        </w:rPr>
      </w:pPr>
    </w:p>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cs="Times New Roman"/>
          <w:color w:val="auto"/>
          <w:u w:val="none"/>
        </w:rPr>
        <w:br w:type="page"/>
      </w:r>
      <w:bookmarkStart w:id="705" w:name="_Toc51793446"/>
      <w:bookmarkStart w:id="706" w:name="_Toc51793639"/>
      <w:bookmarkStart w:id="707" w:name="_Toc51793735"/>
      <w:bookmarkStart w:id="708" w:name="_Toc51793927"/>
      <w:bookmarkStart w:id="709" w:name="_Toc512437757"/>
      <w:bookmarkStart w:id="710" w:name="_Toc51792957"/>
      <w:bookmarkStart w:id="711" w:name="_Toc51793153"/>
      <w:bookmarkStart w:id="712" w:name="_Toc51793251"/>
      <w:r>
        <w:rPr>
          <w:rFonts w:ascii="Times New Roman" w:eastAsia="方正小标宋简体" w:cs="Times New Roman"/>
          <w:color w:val="auto"/>
          <w:kern w:val="2"/>
          <w:sz w:val="44"/>
          <w:szCs w:val="44"/>
          <w:u w:val="none"/>
        </w:rPr>
        <w:t>县</w:t>
      </w:r>
      <w:r>
        <w:rPr>
          <w:rFonts w:hint="eastAsia" w:ascii="Times New Roman" w:eastAsia="方正小标宋简体" w:cs="Times New Roman"/>
          <w:color w:val="auto"/>
          <w:kern w:val="2"/>
          <w:sz w:val="44"/>
          <w:szCs w:val="44"/>
          <w:u w:val="none"/>
        </w:rPr>
        <w:t>住房保障服务</w:t>
      </w:r>
      <w:r>
        <w:rPr>
          <w:rFonts w:hint="eastAsia" w:ascii="方正小标宋简体" w:hAnsi="方正小标宋简体" w:eastAsia="方正小标宋简体" w:cs="方正小标宋简体"/>
          <w:color w:val="auto"/>
          <w:kern w:val="2"/>
          <w:sz w:val="44"/>
          <w:szCs w:val="44"/>
          <w:u w:val="none"/>
        </w:rPr>
        <w:t>中心现场考评细则（100分）</w:t>
      </w:r>
      <w:bookmarkEnd w:id="705"/>
      <w:bookmarkEnd w:id="706"/>
      <w:bookmarkEnd w:id="707"/>
      <w:bookmarkEnd w:id="708"/>
      <w:bookmarkEnd w:id="709"/>
      <w:bookmarkEnd w:id="710"/>
      <w:bookmarkEnd w:id="711"/>
      <w:bookmarkEnd w:id="712"/>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97" w:hRule="atLeast"/>
          <w:jc w:val="center"/>
        </w:trPr>
        <w:tc>
          <w:tcPr>
            <w:tcW w:w="1332" w:type="dxa"/>
            <w:vAlign w:val="center"/>
          </w:tcPr>
          <w:p>
            <w:pPr>
              <w:spacing w:line="36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lang w:eastAsia="zh-CN"/>
              </w:rPr>
              <w:t>公房</w:t>
            </w:r>
            <w:r>
              <w:rPr>
                <w:rFonts w:hint="eastAsia" w:ascii="仿宋_GB2312" w:hAnsi="仿宋_GB2312" w:cs="仿宋_GB2312"/>
                <w:color w:val="auto"/>
                <w:sz w:val="24"/>
                <w:u w:val="none"/>
              </w:rPr>
              <w:t>小区</w:t>
            </w:r>
          </w:p>
        </w:tc>
        <w:tc>
          <w:tcPr>
            <w:tcW w:w="13780"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1.广泛刊播展示公益广告（可使用公益广告库的通稿作品或各地自行设计创作）；</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2.友善对待外来人员，耐心热情回答陌生人的询问；</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3.新建小区设有轮椅通道、扶手、缘石坡道等无障碍设施且管理、使用状况良好；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4.有符合标准的物防、技防、人防、消防设施；无占用、堵塞、封闭消防通道现象；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5.环境绿化美化，卫生状况良好，无乱扔垃圾、随地吐痰现象；</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6.路面硬化、平整，无明显坑洼积水；</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7.生活垃圾定点投放、分类收集，垃圾房、箱（桶）完好、整洁；</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8.楼门内干净整洁，楼道无堵塞，墙面、玻璃无污秽破损，照明灯完好；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9.无乱扔杂物、车窗抛物现象、无随地吐痰现象、无损坏花草树木现象、无争吵谩骂现象、无躺卧公共座椅现象。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商业街区</w:t>
            </w:r>
          </w:p>
        </w:tc>
        <w:tc>
          <w:tcPr>
            <w:tcW w:w="13780"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1.广泛刊播展示公益广告（可使用公益广告库的通稿作品或各地自行设计创作）；</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2.无乱扔杂物、车窗抛物现象、无随地吐痰现象、无损坏花草树木现象、无争吵谩骂现象、无躺卧公共座椅现象；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3.运用多种形式宣传展示精神文明创建内容。</w:t>
            </w:r>
          </w:p>
        </w:tc>
      </w:tr>
    </w:tbl>
    <w:p>
      <w:pPr>
        <w:spacing w:line="220" w:lineRule="atLeast"/>
        <w:outlineLvl w:val="1"/>
        <w:rPr>
          <w:rFonts w:hint="eastAsia"/>
          <w:color w:val="auto"/>
          <w:u w:val="none"/>
        </w:rPr>
      </w:pPr>
    </w:p>
    <w:p>
      <w:pPr>
        <w:spacing w:line="220" w:lineRule="atLeast"/>
        <w:outlineLvl w:val="1"/>
        <w:rPr>
          <w:rFonts w:hint="eastAsia"/>
          <w:color w:val="auto"/>
          <w:u w:val="none"/>
        </w:rPr>
      </w:pPr>
    </w:p>
    <w:p>
      <w:pPr>
        <w:spacing w:line="220" w:lineRule="atLeast"/>
        <w:outlineLvl w:val="1"/>
        <w:rPr>
          <w:rFonts w:hint="eastAsia"/>
          <w:color w:val="auto"/>
          <w:u w:val="none"/>
        </w:rPr>
      </w:pPr>
    </w:p>
    <w:p>
      <w:pPr>
        <w:spacing w:line="220" w:lineRule="atLeast"/>
        <w:outlineLvl w:val="1"/>
        <w:rPr>
          <w:rFonts w:hint="eastAsia"/>
          <w:color w:val="auto"/>
          <w:u w:val="none"/>
        </w:rPr>
      </w:pPr>
    </w:p>
    <w:p>
      <w:pPr>
        <w:spacing w:line="220" w:lineRule="atLeast"/>
        <w:outlineLvl w:val="1"/>
        <w:rPr>
          <w:rFonts w:hint="eastAsia"/>
          <w:color w:val="auto"/>
          <w:u w:val="none"/>
        </w:rPr>
      </w:pPr>
    </w:p>
    <w:p>
      <w:pPr>
        <w:spacing w:line="220" w:lineRule="atLeast"/>
        <w:outlineLvl w:val="1"/>
        <w:rPr>
          <w:rFonts w:hint="eastAsia"/>
          <w:color w:val="auto"/>
          <w:u w:val="none"/>
        </w:rPr>
      </w:pPr>
    </w:p>
    <w:p>
      <w:pPr>
        <w:rPr>
          <w:color w:val="auto"/>
          <w:u w:val="none"/>
        </w:rPr>
      </w:pPr>
      <w:r>
        <w:rPr>
          <w:color w:val="auto"/>
          <w:u w:val="none"/>
        </w:rPr>
        <w:br w:type="page"/>
      </w: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713" w:name="_Toc37232429"/>
      <w:bookmarkStart w:id="714" w:name="_Toc80127597"/>
      <w:bookmarkStart w:id="715" w:name="_Toc51793146"/>
      <w:bookmarkStart w:id="716" w:name="_Toc11044856"/>
      <w:bookmarkStart w:id="717" w:name="_Toc37232505"/>
      <w:bookmarkStart w:id="718" w:name="_Toc51129611"/>
      <w:bookmarkStart w:id="719" w:name="_Toc37232581"/>
      <w:bookmarkStart w:id="720" w:name="_Toc51792949"/>
      <w:bookmarkStart w:id="721" w:name="_Toc512437749"/>
      <w:bookmarkStart w:id="722" w:name="_Toc51793244"/>
      <w:bookmarkStart w:id="723" w:name="_Toc51793920"/>
      <w:bookmarkStart w:id="724" w:name="_Toc51793439"/>
      <w:bookmarkStart w:id="725" w:name="_Toc51793632"/>
      <w:bookmarkStart w:id="726" w:name="_Toc51129538"/>
      <w:bookmarkStart w:id="727" w:name="_Toc46984671"/>
      <w:bookmarkStart w:id="728" w:name="_Toc37232658"/>
      <w:bookmarkStart w:id="729" w:name="_Toc51129684"/>
      <w:bookmarkStart w:id="730" w:name="_Toc17377461"/>
      <w:bookmarkStart w:id="731" w:name="_Toc11044782"/>
      <w:bookmarkStart w:id="732" w:name="_Toc32633144"/>
      <w:bookmarkStart w:id="733" w:name="_Toc51793728"/>
      <w:bookmarkStart w:id="734" w:name="_Toc89694097"/>
      <w:bookmarkStart w:id="735" w:name="_Toc51129757"/>
      <w:bookmarkStart w:id="736" w:name="_Toc51793736"/>
      <w:bookmarkStart w:id="737" w:name="_Toc32633152"/>
      <w:bookmarkStart w:id="738" w:name="_Toc89694105"/>
      <w:bookmarkStart w:id="739" w:name="_Toc51793640"/>
      <w:bookmarkStart w:id="740" w:name="_Toc37232666"/>
      <w:bookmarkStart w:id="741" w:name="_Toc51129619"/>
      <w:bookmarkStart w:id="742" w:name="_Toc80127605"/>
      <w:bookmarkStart w:id="743" w:name="_Toc46984679"/>
      <w:bookmarkStart w:id="744" w:name="_Toc37232589"/>
      <w:bookmarkStart w:id="745" w:name="_Toc37232513"/>
      <w:bookmarkStart w:id="746" w:name="_Toc51129546"/>
      <w:bookmarkStart w:id="747" w:name="_Toc51793154"/>
      <w:bookmarkStart w:id="748" w:name="_Toc512437758"/>
      <w:bookmarkStart w:id="749" w:name="_Toc37232437"/>
      <w:bookmarkStart w:id="750" w:name="_Toc11044864"/>
      <w:bookmarkStart w:id="751" w:name="_Toc51793447"/>
      <w:bookmarkStart w:id="752" w:name="_Toc51792958"/>
      <w:bookmarkStart w:id="753" w:name="_Toc17377469"/>
      <w:bookmarkStart w:id="754" w:name="_Toc51129765"/>
      <w:bookmarkStart w:id="755" w:name="_Toc51129692"/>
      <w:bookmarkStart w:id="756" w:name="_Toc11044790"/>
      <w:bookmarkStart w:id="757" w:name="_Toc51793928"/>
      <w:bookmarkStart w:id="758" w:name="_Toc51793252"/>
      <w:r>
        <w:rPr>
          <w:rFonts w:hint="eastAsia" w:ascii="方正小标宋简体" w:hAnsi="方正小标宋简体" w:eastAsia="方正小标宋简体" w:cs="方正小标宋简体"/>
          <w:color w:val="auto"/>
          <w:sz w:val="44"/>
          <w:szCs w:val="44"/>
          <w:u w:val="none"/>
        </w:rPr>
        <w:t>县残联</w:t>
      </w:r>
      <w:r>
        <w:rPr>
          <w:rFonts w:hint="eastAsia" w:ascii="方正小标宋简体" w:hAnsi="方正小标宋简体" w:eastAsia="方正小标宋简体" w:cs="方正小标宋简体"/>
          <w:color w:val="auto"/>
          <w:sz w:val="44"/>
          <w:szCs w:val="44"/>
          <w:u w:val="none"/>
          <w:lang w:eastAsia="zh-CN"/>
        </w:rPr>
        <w:t>创建省级文明县城目标管理</w:t>
      </w:r>
      <w:r>
        <w:rPr>
          <w:rFonts w:hint="eastAsia" w:ascii="方正小标宋简体" w:hAnsi="方正小标宋简体" w:eastAsia="方正小标宋简体" w:cs="方正小标宋简体"/>
          <w:color w:val="auto"/>
          <w:sz w:val="44"/>
          <w:szCs w:val="44"/>
          <w:u w:val="none"/>
        </w:rPr>
        <w:t>考评细则（100分）</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tbl>
      <w:tblPr>
        <w:tblStyle w:val="8"/>
        <w:tblW w:w="151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260"/>
        <w:gridCol w:w="1613"/>
        <w:gridCol w:w="4470"/>
        <w:gridCol w:w="5706"/>
        <w:gridCol w:w="1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901"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60"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61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70"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6"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6"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901"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60" w:type="dxa"/>
            <w:vAlign w:val="center"/>
          </w:tcPr>
          <w:p>
            <w:pPr>
              <w:widowControl/>
              <w:spacing w:line="320" w:lineRule="exact"/>
              <w:jc w:val="center"/>
              <w:rPr>
                <w:rFonts w:hint="eastAsia" w:ascii="仿宋_GB2312" w:hAnsi="仿宋_GB2312" w:cs="仿宋_GB2312"/>
                <w:bCs/>
                <w:color w:val="auto"/>
                <w:sz w:val="24"/>
                <w:u w:val="none"/>
              </w:rPr>
            </w:pP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公民权益维护</w:t>
            </w:r>
          </w:p>
        </w:tc>
        <w:tc>
          <w:tcPr>
            <w:tcW w:w="1613"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侵犯残疾人合法权益事件（遗弃、虐待、侮辱等）投诉率</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广泛组织开展关爱残疾人志愿服务活动；侵犯残疾人合法权益事件投诉率＜1.5（起/万户）。</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1)提供关爱残疾人志愿服务活动的相关资料；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2)分别统计近两年侵犯残疾人合法权益事件的投诉率及其平均数。</w:t>
            </w:r>
          </w:p>
        </w:tc>
        <w:tc>
          <w:tcPr>
            <w:tcW w:w="1186"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901"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60"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Ⅱ-9</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“窗口”行业服务</w:t>
            </w:r>
          </w:p>
        </w:tc>
        <w:tc>
          <w:tcPr>
            <w:tcW w:w="1613"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Ⅲ-29</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“窗口”行业规范化服务</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遵守职业道德，服务标准和程序公开，服务规范，诚信守法；有高效的投诉处理机制。</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1)提供遵守职业道德，服务标准和程序公开，服务规范，诚信守法的相关资料；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2)提供投诉处理机制的相关资料。</w:t>
            </w:r>
          </w:p>
        </w:tc>
        <w:tc>
          <w:tcPr>
            <w:tcW w:w="1186"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901" w:type="dxa"/>
            <w:vAlign w:val="center"/>
          </w:tcPr>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60"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领导体制和工作机制</w:t>
            </w:r>
          </w:p>
        </w:tc>
        <w:tc>
          <w:tcPr>
            <w:tcW w:w="1613"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工作机制</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健全完善学校、家庭、社会“三结合”教育网络，教育、民政、文化、团委、妇联、残联、关工委有常态化工作品牌。</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提供健全完善学校、家庭、社会“三结合”教育网络，残联常态化工作品牌的相关资料。</w:t>
            </w:r>
          </w:p>
        </w:tc>
        <w:tc>
          <w:tcPr>
            <w:tcW w:w="1186"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3774" w:type="dxa"/>
            <w:gridSpan w:val="3"/>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6"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cs="Times New Roman"/>
          <w:color w:val="auto"/>
          <w:u w:val="none"/>
        </w:rPr>
        <w:br w:type="page"/>
      </w:r>
      <w:bookmarkStart w:id="759" w:name="_Toc46984672"/>
      <w:bookmarkStart w:id="760" w:name="_Toc37232430"/>
      <w:bookmarkStart w:id="761" w:name="_Toc32633145"/>
      <w:bookmarkStart w:id="762" w:name="_Toc51129758"/>
      <w:bookmarkStart w:id="763" w:name="_Toc17377462"/>
      <w:bookmarkStart w:id="764" w:name="_Toc37232582"/>
      <w:bookmarkStart w:id="765" w:name="_Toc11044783"/>
      <w:bookmarkStart w:id="766" w:name="_Toc51129612"/>
      <w:bookmarkStart w:id="767" w:name="_Toc11044857"/>
      <w:bookmarkStart w:id="768" w:name="_Toc51129685"/>
      <w:bookmarkStart w:id="769" w:name="_Toc89694098"/>
      <w:bookmarkStart w:id="770" w:name="_Toc37232659"/>
      <w:bookmarkStart w:id="771" w:name="_Toc51129539"/>
      <w:bookmarkStart w:id="772" w:name="_Toc37232506"/>
      <w:bookmarkStart w:id="773" w:name="_Toc80127598"/>
      <w:bookmarkStart w:id="774" w:name="_Toc51792950"/>
      <w:bookmarkStart w:id="775" w:name="_Toc51793245"/>
      <w:bookmarkStart w:id="776" w:name="_Toc51793440"/>
      <w:bookmarkStart w:id="777" w:name="_Toc51793729"/>
      <w:bookmarkStart w:id="778" w:name="_Toc51793921"/>
      <w:bookmarkStart w:id="779" w:name="_Toc512437750"/>
      <w:bookmarkStart w:id="780" w:name="_Toc51793147"/>
      <w:bookmarkStart w:id="781" w:name="_Toc51793633"/>
      <w:r>
        <w:rPr>
          <w:rFonts w:ascii="Times New Roman" w:eastAsia="方正小标宋简体" w:cs="Times New Roman"/>
          <w:color w:val="auto"/>
          <w:kern w:val="2"/>
          <w:sz w:val="44"/>
          <w:szCs w:val="44"/>
          <w:u w:val="none"/>
        </w:rPr>
        <w:t>县残联</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Fonts w:ascii="Times New Roman" w:eastAsia="方正小标宋简体" w:cs="Times New Roman"/>
          <w:color w:val="auto"/>
          <w:kern w:val="2"/>
          <w:sz w:val="44"/>
          <w:szCs w:val="44"/>
          <w:u w:val="none"/>
        </w:rPr>
        <w:t>现场考评</w:t>
      </w:r>
      <w:r>
        <w:rPr>
          <w:rFonts w:hint="eastAsia" w:ascii="方正小标宋简体" w:hAnsi="方正小标宋简体" w:eastAsia="方正小标宋简体" w:cs="方正小标宋简体"/>
          <w:color w:val="auto"/>
          <w:kern w:val="2"/>
          <w:sz w:val="44"/>
          <w:szCs w:val="44"/>
          <w:u w:val="none"/>
        </w:rPr>
        <w:t>细则（100分）</w:t>
      </w:r>
      <w:bookmarkEnd w:id="774"/>
      <w:bookmarkEnd w:id="775"/>
      <w:bookmarkEnd w:id="776"/>
      <w:bookmarkEnd w:id="777"/>
      <w:bookmarkEnd w:id="778"/>
      <w:bookmarkEnd w:id="779"/>
      <w:bookmarkEnd w:id="780"/>
      <w:bookmarkEnd w:id="781"/>
    </w:p>
    <w:p>
      <w:pPr>
        <w:pStyle w:val="7"/>
        <w:outlineLvl w:val="9"/>
        <w:rPr>
          <w:rFonts w:ascii="Times New Roman" w:cs="Times New Roman"/>
          <w:color w:val="auto"/>
          <w:u w:val="none"/>
        </w:rPr>
      </w:pPr>
      <w:bookmarkStart w:id="782" w:name="_Toc512437751"/>
      <w:bookmarkStart w:id="783" w:name="_Toc51792951"/>
      <w:r>
        <w:rPr>
          <w:rFonts w:ascii="Times New Roman" w:cs="Times New Roman"/>
          <w:color w:val="auto"/>
          <w:u w:val="none"/>
        </w:rPr>
        <w:t>（季度</w:t>
      </w:r>
      <w:r>
        <w:rPr>
          <w:rFonts w:hint="eastAsia" w:ascii="Times New Roman" w:cs="Times New Roman"/>
          <w:color w:val="auto"/>
          <w:u w:val="none"/>
          <w:lang w:eastAsia="zh-CN"/>
        </w:rPr>
        <w:t>、</w:t>
      </w:r>
      <w:r>
        <w:rPr>
          <w:rFonts w:ascii="Times New Roman" w:cs="Times New Roman"/>
          <w:color w:val="auto"/>
          <w:u w:val="none"/>
        </w:rPr>
        <w:t>专项督查和综合考核过程中，现场每发现一处不达标扣1分，扣完为止）</w:t>
      </w:r>
      <w:bookmarkEnd w:id="782"/>
      <w:bookmarkEnd w:id="783"/>
    </w:p>
    <w:tbl>
      <w:tblPr>
        <w:tblStyle w:val="8"/>
        <w:tblW w:w="144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3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255"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200" w:type="dxa"/>
            <w:vAlign w:val="center"/>
          </w:tcPr>
          <w:p>
            <w:pPr>
              <w:spacing w:line="30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53" w:hRule="atLeast"/>
          <w:jc w:val="center"/>
        </w:trPr>
        <w:tc>
          <w:tcPr>
            <w:tcW w:w="1255"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w:t>
            </w:r>
          </w:p>
        </w:tc>
        <w:tc>
          <w:tcPr>
            <w:tcW w:w="13200" w:type="dxa"/>
            <w:vAlign w:val="center"/>
          </w:tcPr>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2.建有学雷锋志愿服务站点，能够正常提供服务；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3.在显著位置展示诚信主题公益广告或宣传诚信建设内容；</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4.广泛刊播展示公益广告（可使用公益广告库的通稿作品或各地自行设计创作）；</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5.设有轮椅通道、扶手、缘石坡道、无障碍卫生间等无障碍设施且管理、使用状况良好；</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6.有符合标准的物防、技防、人防、消防设施；无占用、堵塞、封闭消防通道现象；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7.办事人员文明用语，礼貌待人，规范服务；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8.无门难进、脸难看、事难办等突出问题，慵懒散拖现象；</w:t>
            </w:r>
          </w:p>
          <w:p>
            <w:pPr>
              <w:spacing w:line="440" w:lineRule="exac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9.有明显禁烟标识，无烟区没有吸烟现象</w:t>
            </w:r>
            <w:r>
              <w:rPr>
                <w:rFonts w:hint="eastAsia" w:ascii="仿宋_GB2312" w:hAnsi="仿宋_GB2312" w:cs="仿宋_GB2312"/>
                <w:color w:val="auto"/>
                <w:sz w:val="24"/>
                <w:u w:val="none"/>
                <w:lang w:eastAsia="zh-CN"/>
              </w:rPr>
              <w:t>。</w:t>
            </w:r>
          </w:p>
        </w:tc>
      </w:tr>
    </w:tbl>
    <w:p>
      <w:pPr>
        <w:spacing w:line="220" w:lineRule="atLeast"/>
        <w:jc w:val="center"/>
        <w:rPr>
          <w:color w:val="auto"/>
          <w:u w:val="none"/>
        </w:rPr>
      </w:pPr>
    </w:p>
    <w:p>
      <w:pPr>
        <w:rPr>
          <w:color w:val="auto"/>
          <w:u w:val="none"/>
        </w:rPr>
      </w:pPr>
      <w:r>
        <w:rPr>
          <w:color w:val="auto"/>
          <w:u w:val="none"/>
        </w:rPr>
        <w:br w:type="page"/>
      </w:r>
    </w:p>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Pr>
        <w:spacing w:after="160" w:afterLines="50" w:line="600" w:lineRule="exact"/>
        <w:jc w:val="center"/>
        <w:outlineLvl w:val="1"/>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县总工会</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w:t>
      </w:r>
      <w:r>
        <w:rPr>
          <w:rFonts w:hint="eastAsia" w:ascii="方正小标宋简体" w:eastAsia="方正小标宋简体"/>
          <w:color w:val="auto"/>
          <w:sz w:val="44"/>
          <w:szCs w:val="44"/>
          <w:u w:val="none"/>
          <w:lang w:val="en-US" w:eastAsia="zh-CN"/>
        </w:rPr>
        <w:t>10</w:t>
      </w:r>
      <w:r>
        <w:rPr>
          <w:rFonts w:hint="eastAsia" w:ascii="方正小标宋简体" w:eastAsia="方正小标宋简体"/>
          <w:color w:val="auto"/>
          <w:sz w:val="44"/>
          <w:szCs w:val="44"/>
          <w:u w:val="none"/>
        </w:rPr>
        <w:t>0分）</w:t>
      </w:r>
    </w:p>
    <w:tbl>
      <w:tblPr>
        <w:tblStyle w:val="8"/>
        <w:tblW w:w="147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08"/>
        <w:gridCol w:w="1356"/>
        <w:gridCol w:w="4465"/>
        <w:gridCol w:w="5700"/>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1"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测评项目</w:t>
            </w:r>
          </w:p>
        </w:tc>
        <w:tc>
          <w:tcPr>
            <w:tcW w:w="1208"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指标名称</w:t>
            </w:r>
          </w:p>
        </w:tc>
        <w:tc>
          <w:tcPr>
            <w:tcW w:w="1356"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测评内容</w:t>
            </w:r>
          </w:p>
        </w:tc>
        <w:tc>
          <w:tcPr>
            <w:tcW w:w="4465" w:type="dxa"/>
            <w:vAlign w:val="center"/>
          </w:tcPr>
          <w:p>
            <w:pPr>
              <w:spacing w:line="320" w:lineRule="exact"/>
              <w:ind w:firstLine="482" w:firstLineChars="200"/>
              <w:jc w:val="center"/>
              <w:rPr>
                <w:rFonts w:hint="eastAsia" w:ascii="仿宋_GB2312"/>
                <w:b/>
                <w:bCs/>
                <w:color w:val="auto"/>
                <w:sz w:val="24"/>
                <w:u w:val="none"/>
              </w:rPr>
            </w:pPr>
            <w:r>
              <w:rPr>
                <w:rFonts w:hint="eastAsia" w:ascii="仿宋_GB2312"/>
                <w:b/>
                <w:bCs/>
                <w:color w:val="auto"/>
                <w:sz w:val="24"/>
                <w:u w:val="none"/>
              </w:rPr>
              <w:t>测评标准</w:t>
            </w:r>
          </w:p>
        </w:tc>
        <w:tc>
          <w:tcPr>
            <w:tcW w:w="5700" w:type="dxa"/>
            <w:vAlign w:val="center"/>
          </w:tcPr>
          <w:p>
            <w:pPr>
              <w:pStyle w:val="13"/>
              <w:spacing w:line="320" w:lineRule="exact"/>
              <w:ind w:firstLine="0" w:firstLineChars="0"/>
              <w:jc w:val="center"/>
              <w:rPr>
                <w:rFonts w:hint="eastAsia" w:ascii="仿宋_GB2312" w:hAnsi="Times New Roman" w:eastAsia="仿宋_GB2312"/>
                <w:b/>
                <w:bCs/>
                <w:color w:val="auto"/>
                <w:sz w:val="24"/>
                <w:szCs w:val="24"/>
                <w:u w:val="none"/>
              </w:rPr>
            </w:pPr>
            <w:r>
              <w:rPr>
                <w:rFonts w:hint="eastAsia" w:ascii="仿宋_GB2312" w:hAnsi="Times New Roman" w:eastAsia="仿宋_GB2312"/>
                <w:b/>
                <w:bCs/>
                <w:color w:val="auto"/>
                <w:sz w:val="24"/>
                <w:szCs w:val="24"/>
                <w:u w:val="none"/>
              </w:rPr>
              <w:t>材料要求</w:t>
            </w:r>
          </w:p>
        </w:tc>
        <w:tc>
          <w:tcPr>
            <w:tcW w:w="1185" w:type="dxa"/>
            <w:vAlign w:val="center"/>
          </w:tcPr>
          <w:p>
            <w:pPr>
              <w:spacing w:line="320" w:lineRule="exact"/>
              <w:jc w:val="center"/>
              <w:rPr>
                <w:rFonts w:hint="eastAsia" w:ascii="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jc w:val="center"/>
        </w:trPr>
        <w:tc>
          <w:tcPr>
            <w:tcW w:w="861" w:type="dxa"/>
            <w:vMerge w:val="restart"/>
            <w:vAlign w:val="center"/>
          </w:tcPr>
          <w:p>
            <w:pPr>
              <w:spacing w:line="320" w:lineRule="exact"/>
              <w:jc w:val="center"/>
              <w:rPr>
                <w:rFonts w:hint="eastAsia" w:ascii="仿宋_GB2312"/>
                <w:bCs/>
                <w:color w:val="auto"/>
                <w:sz w:val="24"/>
                <w:u w:val="none"/>
              </w:rPr>
            </w:pPr>
            <w:r>
              <w:rPr>
                <w:rFonts w:hint="eastAsia" w:ascii="仿宋_GB2312"/>
                <w:bCs/>
                <w:color w:val="auto"/>
                <w:sz w:val="24"/>
                <w:u w:val="none"/>
              </w:rPr>
              <w:t>Ⅰ-2</w:t>
            </w:r>
          </w:p>
          <w:p>
            <w:pPr>
              <w:spacing w:line="320" w:lineRule="exact"/>
              <w:jc w:val="center"/>
              <w:rPr>
                <w:rFonts w:hint="eastAsia" w:ascii="仿宋_GB2312"/>
                <w:bCs/>
                <w:color w:val="auto"/>
                <w:sz w:val="24"/>
                <w:u w:val="none"/>
              </w:rPr>
            </w:pPr>
            <w:r>
              <w:rPr>
                <w:rFonts w:hint="eastAsia" w:ascii="仿宋_GB2312"/>
                <w:bCs/>
                <w:color w:val="auto"/>
                <w:sz w:val="24"/>
                <w:u w:val="none"/>
              </w:rPr>
              <w:t>民主公正</w:t>
            </w:r>
          </w:p>
          <w:p>
            <w:pPr>
              <w:spacing w:line="320" w:lineRule="exact"/>
              <w:jc w:val="center"/>
              <w:rPr>
                <w:rFonts w:hint="eastAsia" w:ascii="仿宋_GB2312"/>
                <w:bCs/>
                <w:color w:val="auto"/>
                <w:sz w:val="24"/>
                <w:u w:val="none"/>
              </w:rPr>
            </w:pPr>
            <w:r>
              <w:rPr>
                <w:rFonts w:hint="eastAsia" w:ascii="仿宋_GB2312"/>
                <w:bCs/>
                <w:color w:val="auto"/>
                <w:sz w:val="24"/>
                <w:u w:val="none"/>
              </w:rPr>
              <w:t>的法</w:t>
            </w:r>
          </w:p>
          <w:p>
            <w:pPr>
              <w:spacing w:line="320" w:lineRule="exact"/>
              <w:jc w:val="center"/>
              <w:rPr>
                <w:rFonts w:hint="eastAsia" w:ascii="仿宋_GB2312"/>
                <w:bCs/>
                <w:color w:val="auto"/>
                <w:sz w:val="24"/>
                <w:u w:val="none"/>
              </w:rPr>
            </w:pPr>
            <w:r>
              <w:rPr>
                <w:rFonts w:hint="eastAsia" w:ascii="仿宋_GB2312"/>
                <w:bCs/>
                <w:color w:val="auto"/>
                <w:sz w:val="24"/>
                <w:u w:val="none"/>
              </w:rPr>
              <w:t>治环</w:t>
            </w:r>
          </w:p>
          <w:p>
            <w:pPr>
              <w:spacing w:line="320" w:lineRule="exact"/>
              <w:jc w:val="center"/>
              <w:rPr>
                <w:rFonts w:hint="eastAsia" w:ascii="仿宋_GB2312"/>
                <w:bCs/>
                <w:color w:val="auto"/>
                <w:sz w:val="24"/>
                <w:u w:val="none"/>
              </w:rPr>
            </w:pPr>
            <w:r>
              <w:rPr>
                <w:rFonts w:hint="eastAsia" w:ascii="仿宋_GB2312"/>
                <w:bCs/>
                <w:color w:val="auto"/>
                <w:sz w:val="24"/>
                <w:u w:val="none"/>
              </w:rPr>
              <w:t>境</w:t>
            </w:r>
          </w:p>
        </w:tc>
        <w:tc>
          <w:tcPr>
            <w:tcW w:w="1208"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Ⅱ-5</w:t>
            </w:r>
          </w:p>
          <w:p>
            <w:pPr>
              <w:spacing w:line="320" w:lineRule="exact"/>
              <w:jc w:val="center"/>
              <w:rPr>
                <w:rFonts w:hint="eastAsia" w:ascii="仿宋_GB2312"/>
                <w:color w:val="auto"/>
                <w:sz w:val="24"/>
                <w:u w:val="none"/>
              </w:rPr>
            </w:pPr>
            <w:r>
              <w:rPr>
                <w:rFonts w:hint="eastAsia" w:ascii="仿宋_GB2312"/>
                <w:color w:val="auto"/>
                <w:sz w:val="24"/>
                <w:u w:val="none"/>
              </w:rPr>
              <w:t>公民权益维护</w:t>
            </w:r>
          </w:p>
        </w:tc>
        <w:tc>
          <w:tcPr>
            <w:tcW w:w="1356"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Ⅲ-14</w:t>
            </w:r>
          </w:p>
          <w:p>
            <w:pPr>
              <w:spacing w:line="320" w:lineRule="exact"/>
              <w:jc w:val="center"/>
              <w:rPr>
                <w:rFonts w:hint="eastAsia" w:ascii="仿宋_GB2312"/>
                <w:color w:val="auto"/>
                <w:sz w:val="24"/>
                <w:u w:val="none"/>
              </w:rPr>
            </w:pPr>
            <w:r>
              <w:rPr>
                <w:rFonts w:hint="eastAsia" w:ascii="仿宋_GB2312"/>
                <w:color w:val="auto"/>
                <w:sz w:val="24"/>
                <w:u w:val="none"/>
              </w:rPr>
              <w:t>维护劳动者合法权益</w:t>
            </w:r>
          </w:p>
          <w:p>
            <w:pPr>
              <w:spacing w:line="320" w:lineRule="exact"/>
              <w:jc w:val="center"/>
              <w:rPr>
                <w:rFonts w:hint="eastAsia" w:ascii="仿宋_GB2312"/>
                <w:color w:val="auto"/>
                <w:sz w:val="24"/>
                <w:u w:val="none"/>
              </w:rPr>
            </w:pPr>
            <w:r>
              <w:rPr>
                <w:rFonts w:hint="eastAsia" w:ascii="仿宋_GB2312"/>
                <w:color w:val="auto"/>
                <w:sz w:val="24"/>
                <w:u w:val="none"/>
              </w:rPr>
              <w:t>（45分）</w:t>
            </w:r>
          </w:p>
        </w:tc>
        <w:tc>
          <w:tcPr>
            <w:tcW w:w="4465" w:type="dxa"/>
            <w:vAlign w:val="center"/>
          </w:tcPr>
          <w:p>
            <w:pPr>
              <w:spacing w:line="320" w:lineRule="exact"/>
              <w:ind w:firstLine="480" w:firstLineChars="200"/>
              <w:rPr>
                <w:rFonts w:hint="eastAsia" w:ascii="仿宋_GB2312"/>
                <w:color w:val="auto"/>
                <w:sz w:val="24"/>
                <w:u w:val="none"/>
              </w:rPr>
            </w:pPr>
            <w:r>
              <w:rPr>
                <w:rFonts w:hint="eastAsia" w:ascii="仿宋_GB2312"/>
                <w:color w:val="auto"/>
                <w:sz w:val="24"/>
                <w:u w:val="none"/>
              </w:rPr>
              <w:t>相关部门建立维护劳动者权益的协调机制，并制定预警机制和应急预案；设立畅通的维权举报电话；无重大侵害劳动者合法权益的违法案件发生；</w:t>
            </w:r>
          </w:p>
        </w:tc>
        <w:tc>
          <w:tcPr>
            <w:tcW w:w="5700" w:type="dxa"/>
            <w:vAlign w:val="center"/>
          </w:tcPr>
          <w:p>
            <w:pPr>
              <w:spacing w:line="320" w:lineRule="exact"/>
              <w:rPr>
                <w:rFonts w:hint="eastAsia" w:ascii="仿宋_GB2312"/>
                <w:color w:val="auto"/>
                <w:sz w:val="24"/>
                <w:u w:val="none"/>
              </w:rPr>
            </w:pPr>
            <w:r>
              <w:rPr>
                <w:rFonts w:hint="eastAsia" w:ascii="仿宋_GB2312"/>
                <w:color w:val="auto"/>
                <w:sz w:val="24"/>
                <w:u w:val="none"/>
              </w:rPr>
              <w:t>1)提供维护劳动者权益的协调部门、协调程序以及预警机制的建立情况和应急预案的相关资料</w:t>
            </w:r>
            <w:r>
              <w:rPr>
                <w:rFonts w:hint="eastAsia" w:ascii="仿宋_GB2312"/>
                <w:bCs/>
                <w:color w:val="auto"/>
                <w:sz w:val="24"/>
                <w:u w:val="none"/>
              </w:rPr>
              <w:t>；</w:t>
            </w:r>
          </w:p>
          <w:p>
            <w:pPr>
              <w:spacing w:line="320" w:lineRule="exact"/>
              <w:rPr>
                <w:rFonts w:hint="eastAsia" w:ascii="仿宋_GB2312"/>
                <w:color w:val="auto"/>
                <w:sz w:val="24"/>
                <w:u w:val="none"/>
              </w:rPr>
            </w:pPr>
            <w:r>
              <w:rPr>
                <w:rFonts w:hint="eastAsia" w:ascii="仿宋_GB2312"/>
                <w:color w:val="auto"/>
                <w:sz w:val="24"/>
                <w:u w:val="none"/>
              </w:rPr>
              <w:t>2)提供维护劳动者合法权益的维权举报电话，说明维权举报的处理流程；</w:t>
            </w:r>
          </w:p>
          <w:p>
            <w:pPr>
              <w:spacing w:line="320" w:lineRule="exact"/>
              <w:rPr>
                <w:rFonts w:hint="eastAsia" w:ascii="仿宋_GB2312"/>
                <w:color w:val="auto"/>
                <w:sz w:val="24"/>
                <w:u w:val="none"/>
              </w:rPr>
            </w:pPr>
            <w:r>
              <w:rPr>
                <w:rFonts w:hint="eastAsia" w:ascii="仿宋_GB2312"/>
                <w:color w:val="auto"/>
                <w:sz w:val="24"/>
                <w:u w:val="none"/>
              </w:rPr>
              <w:t>3)提供开展关爱困难职工志愿服务活动的年度工作安排和统计表格（规范文件）；</w:t>
            </w:r>
          </w:p>
          <w:p>
            <w:pPr>
              <w:spacing w:line="320" w:lineRule="exact"/>
              <w:rPr>
                <w:rFonts w:hint="eastAsia" w:ascii="仿宋_GB2312"/>
                <w:color w:val="auto"/>
                <w:sz w:val="24"/>
                <w:u w:val="none"/>
              </w:rPr>
            </w:pPr>
            <w:r>
              <w:rPr>
                <w:rFonts w:hint="eastAsia" w:ascii="仿宋_GB2312"/>
                <w:color w:val="auto"/>
                <w:sz w:val="24"/>
                <w:u w:val="none"/>
              </w:rPr>
              <w:t>4)提供金秋助学等捐资助学活动的资料。</w:t>
            </w:r>
          </w:p>
        </w:tc>
        <w:tc>
          <w:tcPr>
            <w:tcW w:w="1185" w:type="dxa"/>
            <w:vAlign w:val="center"/>
          </w:tcPr>
          <w:p>
            <w:pPr>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861" w:type="dxa"/>
            <w:vMerge w:val="continue"/>
            <w:vAlign w:val="center"/>
          </w:tcPr>
          <w:p>
            <w:pPr>
              <w:rPr>
                <w:rFonts w:hint="eastAsia" w:ascii="仿宋_GB2312"/>
                <w:color w:val="auto"/>
                <w:sz w:val="24"/>
                <w:u w:val="none"/>
              </w:rPr>
            </w:pPr>
          </w:p>
        </w:tc>
        <w:tc>
          <w:tcPr>
            <w:tcW w:w="1208" w:type="dxa"/>
            <w:vAlign w:val="center"/>
          </w:tcPr>
          <w:p>
            <w:pPr>
              <w:spacing w:line="320" w:lineRule="exact"/>
              <w:jc w:val="center"/>
              <w:rPr>
                <w:rFonts w:hint="eastAsia" w:ascii="仿宋_GB2312"/>
                <w:bCs/>
                <w:color w:val="auto"/>
                <w:sz w:val="24"/>
                <w:u w:val="none"/>
              </w:rPr>
            </w:pPr>
            <w:r>
              <w:rPr>
                <w:rFonts w:hint="eastAsia" w:ascii="仿宋_GB2312"/>
                <w:bCs/>
                <w:color w:val="auto"/>
                <w:sz w:val="24"/>
                <w:u w:val="none"/>
              </w:rPr>
              <w:t>Ⅱ-6</w:t>
            </w:r>
          </w:p>
          <w:p>
            <w:pPr>
              <w:spacing w:line="320" w:lineRule="exact"/>
              <w:jc w:val="center"/>
              <w:rPr>
                <w:rFonts w:hint="eastAsia" w:ascii="仿宋_GB2312"/>
                <w:color w:val="auto"/>
                <w:sz w:val="24"/>
                <w:u w:val="none"/>
              </w:rPr>
            </w:pPr>
            <w:r>
              <w:rPr>
                <w:rFonts w:hint="eastAsia" w:ascii="仿宋_GB2312"/>
                <w:bCs/>
                <w:color w:val="auto"/>
                <w:sz w:val="24"/>
                <w:u w:val="none"/>
              </w:rPr>
              <w:t>基层民主政治</w:t>
            </w:r>
          </w:p>
        </w:tc>
        <w:tc>
          <w:tcPr>
            <w:tcW w:w="1356"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Ⅲ-18</w:t>
            </w:r>
          </w:p>
          <w:p>
            <w:pPr>
              <w:spacing w:line="320" w:lineRule="exact"/>
              <w:jc w:val="center"/>
              <w:rPr>
                <w:rFonts w:hint="eastAsia" w:ascii="仿宋_GB2312"/>
                <w:color w:val="auto"/>
                <w:sz w:val="24"/>
                <w:u w:val="none"/>
              </w:rPr>
            </w:pPr>
            <w:r>
              <w:rPr>
                <w:rFonts w:hint="eastAsia" w:ascii="仿宋_GB2312"/>
                <w:color w:val="auto"/>
                <w:sz w:val="24"/>
                <w:u w:val="none"/>
              </w:rPr>
              <w:t>基层群</w:t>
            </w:r>
          </w:p>
          <w:p>
            <w:pPr>
              <w:spacing w:line="320" w:lineRule="exact"/>
              <w:jc w:val="center"/>
              <w:rPr>
                <w:rFonts w:hint="eastAsia" w:ascii="仿宋_GB2312"/>
                <w:color w:val="auto"/>
                <w:sz w:val="24"/>
                <w:u w:val="none"/>
              </w:rPr>
            </w:pPr>
            <w:r>
              <w:rPr>
                <w:rFonts w:hint="eastAsia" w:ascii="仿宋_GB2312"/>
                <w:color w:val="auto"/>
                <w:sz w:val="24"/>
                <w:u w:val="none"/>
              </w:rPr>
              <w:t>组织建设</w:t>
            </w:r>
          </w:p>
          <w:p>
            <w:pPr>
              <w:spacing w:line="320" w:lineRule="exact"/>
              <w:jc w:val="center"/>
              <w:rPr>
                <w:rFonts w:hint="eastAsia" w:ascii="仿宋_GB2312"/>
                <w:color w:val="auto"/>
                <w:sz w:val="24"/>
                <w:u w:val="none"/>
              </w:rPr>
            </w:pPr>
            <w:r>
              <w:rPr>
                <w:rFonts w:hint="eastAsia" w:ascii="仿宋_GB2312"/>
                <w:color w:val="auto"/>
                <w:sz w:val="24"/>
                <w:u w:val="none"/>
              </w:rPr>
              <w:t>（45分）</w:t>
            </w:r>
          </w:p>
        </w:tc>
        <w:tc>
          <w:tcPr>
            <w:tcW w:w="4465" w:type="dxa"/>
            <w:vAlign w:val="center"/>
          </w:tcPr>
          <w:p>
            <w:pPr>
              <w:spacing w:line="320" w:lineRule="exact"/>
              <w:ind w:firstLine="480" w:firstLineChars="200"/>
              <w:rPr>
                <w:rFonts w:hint="eastAsia" w:ascii="仿宋_GB2312"/>
                <w:color w:val="auto"/>
                <w:sz w:val="24"/>
                <w:u w:val="none"/>
              </w:rPr>
            </w:pPr>
            <w:r>
              <w:rPr>
                <w:rFonts w:hint="eastAsia" w:ascii="仿宋_GB2312"/>
                <w:color w:val="auto"/>
                <w:sz w:val="24"/>
                <w:u w:val="none"/>
              </w:rPr>
              <w:t>加强和完善城市社区、机关、学校、企业和新经济组织、新社会组织等基层党、群组织建设；整合社区资源，组织成立社区党、团员志愿服务队，发挥党、团员的模范带头作用；加强社区流动党员管理。</w:t>
            </w:r>
          </w:p>
        </w:tc>
        <w:tc>
          <w:tcPr>
            <w:tcW w:w="5700"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说明加强和完善</w:t>
            </w:r>
            <w:r>
              <w:rPr>
                <w:rFonts w:hint="eastAsia" w:ascii="仿宋_GB2312" w:hAnsi="Times New Roman" w:eastAsia="仿宋_GB2312"/>
                <w:color w:val="auto"/>
                <w:sz w:val="24"/>
                <w:szCs w:val="24"/>
                <w:u w:val="none"/>
                <w:lang w:eastAsia="zh-CN"/>
              </w:rPr>
              <w:t>县城</w:t>
            </w:r>
            <w:r>
              <w:rPr>
                <w:rFonts w:hint="eastAsia" w:ascii="仿宋_GB2312" w:hAnsi="Times New Roman" w:eastAsia="仿宋_GB2312"/>
                <w:color w:val="auto"/>
                <w:sz w:val="24"/>
                <w:szCs w:val="24"/>
                <w:u w:val="none"/>
              </w:rPr>
              <w:t>机关、学校、企业等基层群组织建设的情况（文字说明、资料、图片）。</w:t>
            </w:r>
          </w:p>
        </w:tc>
        <w:tc>
          <w:tcPr>
            <w:tcW w:w="1185" w:type="dxa"/>
            <w:vAlign w:val="center"/>
          </w:tcPr>
          <w:p>
            <w:pPr>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3425" w:type="dxa"/>
            <w:gridSpan w:val="3"/>
            <w:vAlign w:val="center"/>
          </w:tcPr>
          <w:p>
            <w:pPr>
              <w:spacing w:line="320" w:lineRule="exact"/>
              <w:jc w:val="center"/>
              <w:rPr>
                <w:rFonts w:hint="eastAsia" w:ascii="仿宋_GB2312"/>
                <w:color w:val="auto"/>
                <w:sz w:val="24"/>
                <w:u w:val="none"/>
              </w:rPr>
            </w:pPr>
            <w:r>
              <w:rPr>
                <w:rFonts w:hint="eastAsia" w:ascii="仿宋_GB2312" w:hAnsi="仿宋_GB2312" w:cs="仿宋_GB2312"/>
                <w:color w:val="auto"/>
                <w:sz w:val="24"/>
                <w:u w:val="none"/>
              </w:rPr>
              <w:t>其他任务（10分）</w:t>
            </w:r>
          </w:p>
        </w:tc>
        <w:tc>
          <w:tcPr>
            <w:tcW w:w="4465" w:type="dxa"/>
            <w:vAlign w:val="center"/>
          </w:tcPr>
          <w:p>
            <w:pPr>
              <w:spacing w:line="320" w:lineRule="exact"/>
              <w:ind w:firstLine="480" w:firstLineChars="200"/>
              <w:rPr>
                <w:rFonts w:hint="eastAsia" w:ascii="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0"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p>
        </w:tc>
        <w:tc>
          <w:tcPr>
            <w:tcW w:w="1185" w:type="dxa"/>
            <w:vAlign w:val="center"/>
          </w:tcPr>
          <w:p>
            <w:pPr>
              <w:spacing w:line="400" w:lineRule="exact"/>
              <w:jc w:val="center"/>
              <w:rPr>
                <w:rFonts w:hint="eastAsia" w:ascii="仿宋_GB2312"/>
                <w:color w:val="auto"/>
                <w:sz w:val="24"/>
                <w:u w:val="none"/>
              </w:rPr>
            </w:pPr>
          </w:p>
        </w:tc>
      </w:tr>
    </w:tbl>
    <w:p>
      <w:pPr>
        <w:outlineLvl w:val="1"/>
        <w:rPr>
          <w:rFonts w:hint="eastAsia" w:ascii="仿宋_GB2312" w:hAnsi="仿宋_GB2312" w:cs="仿宋_GB2312"/>
          <w:color w:val="auto"/>
          <w:sz w:val="32"/>
          <w:szCs w:val="32"/>
          <w:u w:val="none"/>
        </w:rPr>
      </w:pPr>
    </w:p>
    <w:p>
      <w:pPr>
        <w:outlineLvl w:val="1"/>
        <w:rPr>
          <w:rFonts w:hint="eastAsia" w:ascii="仿宋_GB2312" w:hAnsi="仿宋_GB2312" w:cs="仿宋_GB2312"/>
          <w:color w:val="auto"/>
          <w:sz w:val="32"/>
          <w:szCs w:val="32"/>
          <w:u w:val="none"/>
        </w:rPr>
      </w:pPr>
    </w:p>
    <w:p>
      <w:pPr>
        <w:outlineLvl w:val="1"/>
        <w:rPr>
          <w:rFonts w:hint="eastAsia" w:ascii="仿宋_GB2312" w:hAnsi="仿宋_GB2312" w:cs="仿宋_GB2312"/>
          <w:color w:val="auto"/>
          <w:sz w:val="32"/>
          <w:szCs w:val="32"/>
          <w:u w:val="none"/>
        </w:rPr>
      </w:pP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r>
        <w:rPr>
          <w:rFonts w:eastAsia="方正小标宋简体"/>
          <w:color w:val="auto"/>
          <w:sz w:val="44"/>
          <w:szCs w:val="44"/>
          <w:u w:val="none"/>
        </w:rPr>
        <w:t>县妇联</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w:t>
      </w:r>
      <w:r>
        <w:rPr>
          <w:rFonts w:hint="eastAsia" w:ascii="方正小标宋简体" w:hAnsi="方正小标宋简体" w:eastAsia="方正小标宋简体" w:cs="方正小标宋简体"/>
          <w:color w:val="auto"/>
          <w:sz w:val="44"/>
          <w:szCs w:val="44"/>
          <w:u w:val="none"/>
        </w:rPr>
        <w:t>标管理考评细则（100分）</w:t>
      </w:r>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08"/>
        <w:gridCol w:w="1356"/>
        <w:gridCol w:w="4465"/>
        <w:gridCol w:w="5700"/>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9"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6"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5"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0"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jc w:val="center"/>
        </w:trPr>
        <w:tc>
          <w:tcPr>
            <w:tcW w:w="869"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Ⅰ-2</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民主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公正</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的法</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公民权益维护</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未成年人、老年人、妇女权益保护（15分）</w:t>
            </w:r>
          </w:p>
        </w:tc>
        <w:tc>
          <w:tcPr>
            <w:tcW w:w="4465"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保护未成年人、妇女权益。有负责维护未成年人合法权益的部门；有机构承担妇女权益保障工作，保障妇女基本权益。</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提供负责维护未成年人、妇女合法权益的部门的相关资料（机构、制度、职责等资料）。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869"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基层群组织建设（15分）</w:t>
            </w:r>
          </w:p>
        </w:tc>
        <w:tc>
          <w:tcPr>
            <w:tcW w:w="4465"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加强和完善城市社区、机关、学校、企业等妇女组织建设。</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说明加强和完善城市社区、机关、学校、企业等基层妇女组织建设的情况（文字说明、资料、图片）。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65" w:hRule="atLeast"/>
          <w:jc w:val="center"/>
        </w:trPr>
        <w:tc>
          <w:tcPr>
            <w:tcW w:w="869"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思想道德建设</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道德实践</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5"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开展以社会公德、职业道德、家庭美德、个人品德建设为主要内容的实践活动。</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相关实践活动的资料</w:t>
            </w:r>
            <w:r>
              <w:rPr>
                <w:rFonts w:hint="eastAsia" w:ascii="仿宋_GB2312" w:hAnsi="仿宋_GB2312" w:eastAsia="仿宋_GB2312" w:cs="仿宋_GB2312"/>
                <w:color w:val="auto"/>
                <w:sz w:val="24"/>
                <w:szCs w:val="24"/>
                <w:u w:val="none"/>
                <w:lang w:eastAsia="zh-CN"/>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869" w:type="dxa"/>
            <w:vAlign w:val="center"/>
          </w:tcPr>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26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领导体制和工作机制</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工作机制</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（20分）</w:t>
            </w:r>
          </w:p>
        </w:tc>
        <w:tc>
          <w:tcPr>
            <w:tcW w:w="4465"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健全完善学校、家庭、社会“三结合”教育网络，教育、民政、文化、团委、妇联、残联、关工委有常态化工作品牌。</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提供健全完善学校、家庭、社会“三结合”教育网络，妇联常态化工作品牌的相关资料。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jc w:val="center"/>
        </w:trPr>
        <w:tc>
          <w:tcPr>
            <w:tcW w:w="869"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6"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创建文明家庭</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5" w:type="dxa"/>
            <w:vAlign w:val="center"/>
          </w:tcPr>
          <w:p>
            <w:pPr>
              <w:widowControl/>
              <w:spacing w:line="320" w:lineRule="exact"/>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cs="仿宋_GB2312"/>
                <w:bCs/>
                <w:color w:val="auto"/>
                <w:sz w:val="24"/>
                <w:u w:val="none"/>
              </w:rPr>
              <w:t>开展文明家庭创建活动，家庭美德的知晓率≥80%。文明家庭的比例≥20%</w:t>
            </w:r>
            <w:r>
              <w:rPr>
                <w:rFonts w:hint="eastAsia" w:ascii="仿宋_GB2312" w:hAnsi="仿宋_GB2312" w:cs="仿宋_GB2312"/>
                <w:bCs/>
                <w:color w:val="auto"/>
                <w:sz w:val="24"/>
                <w:u w:val="none"/>
                <w:lang w:eastAsia="zh-CN"/>
              </w:rPr>
              <w:t>。</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开展全县性文明家庭创建活动的相关资料，以及对文明家庭进行动态管理的举措（提供文字资料）；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2)提供家庭美德普及宣传的相关资料（资料、图片、视频等）</w:t>
            </w:r>
            <w:r>
              <w:rPr>
                <w:rFonts w:hint="eastAsia" w:ascii="仿宋_GB2312" w:hAnsi="仿宋_GB2312" w:eastAsia="仿宋_GB2312" w:cs="仿宋_GB2312"/>
                <w:color w:val="auto"/>
                <w:sz w:val="24"/>
                <w:szCs w:val="24"/>
                <w:u w:val="none"/>
                <w:lang w:eastAsia="zh-CN"/>
              </w:rPr>
              <w:t>；</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3)统计</w:t>
            </w:r>
            <w:r>
              <w:rPr>
                <w:rFonts w:hint="eastAsia" w:ascii="仿宋_GB2312" w:hAnsi="仿宋_GB2312" w:eastAsia="仿宋_GB2312" w:cs="仿宋_GB2312"/>
                <w:color w:val="auto"/>
                <w:sz w:val="24"/>
                <w:szCs w:val="24"/>
                <w:u w:val="none"/>
                <w:lang w:eastAsia="zh-CN"/>
              </w:rPr>
              <w:t>2018年起</w:t>
            </w:r>
            <w:r>
              <w:rPr>
                <w:rFonts w:hint="eastAsia" w:ascii="仿宋_GB2312" w:hAnsi="仿宋_GB2312" w:eastAsia="仿宋_GB2312" w:cs="仿宋_GB2312"/>
                <w:color w:val="auto"/>
                <w:sz w:val="24"/>
                <w:szCs w:val="24"/>
                <w:u w:val="none"/>
              </w:rPr>
              <w:t>县级以上文明家庭占全县家庭总数的比例（提供统计数据资料）。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3433" w:type="dxa"/>
            <w:gridSpan w:val="3"/>
            <w:vAlign w:val="center"/>
          </w:tcPr>
          <w:p>
            <w:pPr>
              <w:widowControl/>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5" w:type="dxa"/>
            <w:vAlign w:val="center"/>
          </w:tcPr>
          <w:p>
            <w:pPr>
              <w:widowControl/>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0"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widowControl/>
        <w:spacing w:after="160" w:afterLines="50" w:line="600" w:lineRule="exact"/>
        <w:outlineLvl w:val="0"/>
        <w:rPr>
          <w:rFonts w:hint="eastAsia" w:eastAsia="方正小标宋简体"/>
          <w:color w:val="auto"/>
          <w:sz w:val="44"/>
          <w:szCs w:val="44"/>
          <w:u w:val="none"/>
        </w:rPr>
      </w:pPr>
    </w:p>
    <w:p>
      <w:pPr>
        <w:widowControl/>
        <w:spacing w:after="160" w:afterLines="50" w:line="600" w:lineRule="exact"/>
        <w:outlineLvl w:val="0"/>
        <w:rPr>
          <w:rFonts w:hint="eastAsia" w:eastAsia="方正小标宋简体"/>
          <w:color w:val="auto"/>
          <w:sz w:val="44"/>
          <w:szCs w:val="44"/>
          <w:u w:val="none"/>
        </w:rPr>
      </w:pPr>
    </w:p>
    <w:p>
      <w:pPr>
        <w:widowControl/>
        <w:spacing w:after="160" w:afterLines="50" w:line="600" w:lineRule="exact"/>
        <w:outlineLvl w:val="0"/>
        <w:rPr>
          <w:rFonts w:hint="eastAsia" w:eastAsia="方正小标宋简体"/>
          <w:color w:val="auto"/>
          <w:sz w:val="44"/>
          <w:szCs w:val="44"/>
          <w:u w:val="none"/>
        </w:rPr>
      </w:pPr>
    </w:p>
    <w:p>
      <w:pPr>
        <w:spacing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784" w:name="_Toc89694124"/>
      <w:bookmarkStart w:id="785" w:name="_Toc51793947"/>
      <w:bookmarkStart w:id="786" w:name="_Toc37232608"/>
      <w:bookmarkStart w:id="787" w:name="_Toc80127624"/>
      <w:bookmarkStart w:id="788" w:name="_Toc51129565"/>
      <w:bookmarkStart w:id="789" w:name="_Toc51793173"/>
      <w:bookmarkStart w:id="790" w:name="_Toc37232532"/>
      <w:bookmarkStart w:id="791" w:name="_Toc51793271"/>
      <w:bookmarkStart w:id="792" w:name="_Toc46984698"/>
      <w:bookmarkStart w:id="793" w:name="_Toc51793659"/>
      <w:bookmarkStart w:id="794" w:name="_Toc51129784"/>
      <w:bookmarkStart w:id="795" w:name="_Toc11044883"/>
      <w:bookmarkStart w:id="796" w:name="_Toc37232456"/>
      <w:bookmarkStart w:id="797" w:name="_Toc51792977"/>
      <w:bookmarkStart w:id="798" w:name="_Toc51793466"/>
      <w:bookmarkStart w:id="799" w:name="_Toc11044809"/>
      <w:bookmarkStart w:id="800" w:name="_Toc51129711"/>
      <w:bookmarkStart w:id="801" w:name="_Toc32633171"/>
      <w:bookmarkStart w:id="802" w:name="_Toc17377488"/>
      <w:bookmarkStart w:id="803" w:name="_Toc512437777"/>
      <w:bookmarkStart w:id="804" w:name="_Toc37232685"/>
      <w:bookmarkStart w:id="805" w:name="_Toc51129638"/>
      <w:bookmarkStart w:id="806" w:name="_Toc51793755"/>
      <w:r>
        <w:rPr>
          <w:rFonts w:eastAsia="方正小标宋简体"/>
          <w:color w:val="auto"/>
          <w:sz w:val="44"/>
          <w:szCs w:val="44"/>
          <w:u w:val="none"/>
        </w:rPr>
        <w:t>县科协</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w:t>
      </w:r>
      <w:r>
        <w:rPr>
          <w:rFonts w:hint="eastAsia" w:ascii="方正小标宋简体" w:hAnsi="方正小标宋简体" w:eastAsia="方正小标宋简体" w:cs="方正小标宋简体"/>
          <w:color w:val="auto"/>
          <w:sz w:val="44"/>
          <w:szCs w:val="44"/>
          <w:u w:val="none"/>
        </w:rPr>
        <w:t>管理考评细则（100分）</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bl>
      <w:tblPr>
        <w:tblStyle w:val="8"/>
        <w:tblW w:w="147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08"/>
        <w:gridCol w:w="1356"/>
        <w:gridCol w:w="4465"/>
        <w:gridCol w:w="5700"/>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blHeader/>
          <w:jc w:val="center"/>
        </w:trPr>
        <w:tc>
          <w:tcPr>
            <w:tcW w:w="861"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6"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5"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0"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jc w:val="center"/>
        </w:trPr>
        <w:tc>
          <w:tcPr>
            <w:tcW w:w="861" w:type="dxa"/>
            <w:vMerge w:val="restart"/>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科学普及</w:t>
            </w:r>
          </w:p>
        </w:tc>
        <w:tc>
          <w:tcPr>
            <w:tcW w:w="1356"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Ⅲ-48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科普队伍及设施</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5"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辖区内有综合性科技活动场所或科普场馆；有科普活动场所，经常开展活动。</w:t>
            </w:r>
          </w:p>
        </w:tc>
        <w:tc>
          <w:tcPr>
            <w:tcW w:w="5700"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提供综合性科技活动场所或科普场馆和开展全县性科普志愿者活动的情况（提供资料和图片）。</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861"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6" w:type="dxa"/>
            <w:vMerge w:val="restart"/>
            <w:vAlign w:val="center"/>
          </w:tcPr>
          <w:p>
            <w:pPr>
              <w:spacing w:line="32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Ⅲ-49、50</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科普宣传教育活动</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5"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定期开展全县性科普志愿者活动，举办全县性科普教育活动≥3次/年，确保科普活动经费。（20分）</w:t>
            </w:r>
          </w:p>
        </w:tc>
        <w:tc>
          <w:tcPr>
            <w:tcW w:w="5700"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1)提供定期开展全县性科普志愿者活动和全县性科普教育活动的资料、台账、图片；</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2)提供县财政预算中科普专项经费的列支情况。</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jc w:val="center"/>
        </w:trPr>
        <w:tc>
          <w:tcPr>
            <w:tcW w:w="861" w:type="dxa"/>
            <w:vMerge w:val="continue"/>
            <w:vAlign w:val="center"/>
          </w:tcPr>
          <w:p>
            <w:pPr>
              <w:rPr>
                <w:rFonts w:hint="eastAsia" w:ascii="仿宋_GB2312" w:hAnsi="仿宋_GB2312" w:cs="仿宋_GB2312"/>
                <w:color w:val="auto"/>
                <w:sz w:val="24"/>
                <w:u w:val="none"/>
              </w:rPr>
            </w:pPr>
          </w:p>
        </w:tc>
        <w:tc>
          <w:tcPr>
            <w:tcW w:w="1208" w:type="dxa"/>
            <w:vMerge w:val="continue"/>
            <w:vAlign w:val="center"/>
          </w:tcPr>
          <w:p>
            <w:pPr>
              <w:rPr>
                <w:rFonts w:hint="eastAsia" w:ascii="仿宋_GB2312" w:hAnsi="仿宋_GB2312" w:cs="仿宋_GB2312"/>
                <w:color w:val="auto"/>
                <w:sz w:val="24"/>
                <w:u w:val="none"/>
              </w:rPr>
            </w:pPr>
          </w:p>
        </w:tc>
        <w:tc>
          <w:tcPr>
            <w:tcW w:w="1356" w:type="dxa"/>
            <w:vMerge w:val="continue"/>
            <w:vAlign w:val="center"/>
          </w:tcPr>
          <w:p>
            <w:pPr>
              <w:rPr>
                <w:rFonts w:hint="eastAsia" w:ascii="仿宋_GB2312" w:hAnsi="仿宋_GB2312" w:cs="仿宋_GB2312"/>
                <w:color w:val="auto"/>
                <w:sz w:val="24"/>
                <w:u w:val="none"/>
              </w:rPr>
            </w:pPr>
          </w:p>
        </w:tc>
        <w:tc>
          <w:tcPr>
            <w:tcW w:w="4465"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主要新闻媒体设有科普宣传栏目、节目。（10分）</w:t>
            </w:r>
          </w:p>
        </w:tc>
        <w:tc>
          <w:tcPr>
            <w:tcW w:w="5700"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提供电视台科普宣传栏目、节目的台账、资料、视频、图片。</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861" w:type="dxa"/>
            <w:vAlign w:val="center"/>
          </w:tcPr>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建活</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动</w:t>
            </w:r>
          </w:p>
        </w:tc>
        <w:tc>
          <w:tcPr>
            <w:tcW w:w="1208"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6" w:type="dxa"/>
            <w:vAlign w:val="center"/>
          </w:tcPr>
          <w:p>
            <w:pPr>
              <w:spacing w:line="300" w:lineRule="exact"/>
              <w:jc w:val="center"/>
              <w:rPr>
                <w:rFonts w:ascii="仿宋_GB2312" w:hAnsi="仿宋_GB2312" w:cs="仿宋_GB2312"/>
                <w:color w:val="auto"/>
                <w:sz w:val="24"/>
                <w:u w:val="none"/>
              </w:rPr>
            </w:pPr>
            <w:r>
              <w:rPr>
                <w:rFonts w:hint="eastAsia" w:ascii="仿宋_GB2312" w:hAnsi="仿宋_GB2312" w:cs="仿宋_GB2312"/>
                <w:color w:val="auto"/>
                <w:sz w:val="24"/>
                <w:u w:val="none"/>
              </w:rPr>
              <w:t>Ⅲ-123</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创建文明社区</w:t>
            </w:r>
          </w:p>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5"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bCs/>
                <w:color w:val="auto"/>
                <w:sz w:val="24"/>
                <w:u w:val="none"/>
              </w:rPr>
              <w:t>科教、文体、法律、卫生“四进社区”活动覆盖率达80%以上。</w:t>
            </w:r>
          </w:p>
        </w:tc>
        <w:tc>
          <w:tcPr>
            <w:tcW w:w="5700"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每月开展一次科教进社区活动，并提供相关资料、图片</w:t>
            </w:r>
            <w:r>
              <w:rPr>
                <w:rFonts w:hint="eastAsia" w:ascii="仿宋_GB2312" w:hAnsi="仿宋_GB2312" w:eastAsia="仿宋_GB2312" w:cs="仿宋_GB2312"/>
                <w:color w:val="auto"/>
                <w:sz w:val="24"/>
                <w:szCs w:val="24"/>
                <w:u w:val="none"/>
                <w:lang w:eastAsia="zh-CN"/>
              </w:rPr>
              <w:t>。</w:t>
            </w:r>
          </w:p>
        </w:tc>
        <w:tc>
          <w:tcPr>
            <w:tcW w:w="1185" w:type="dxa"/>
            <w:vAlign w:val="center"/>
          </w:tcPr>
          <w:p>
            <w:pPr>
              <w:spacing w:line="26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3425"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5" w:type="dxa"/>
            <w:vAlign w:val="center"/>
          </w:tcPr>
          <w:p>
            <w:pPr>
              <w:widowControl/>
              <w:spacing w:line="28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0" w:type="dxa"/>
            <w:vAlign w:val="center"/>
          </w:tcPr>
          <w:p>
            <w:pPr>
              <w:pStyle w:val="13"/>
              <w:spacing w:line="30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rPr>
          <w:color w:val="auto"/>
          <w:u w:val="none"/>
        </w:rPr>
      </w:pPr>
      <w:r>
        <w:rPr>
          <w:color w:val="auto"/>
          <w:u w:val="none"/>
        </w:rPr>
        <w:br w:type="page"/>
      </w: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bookmarkStart w:id="807" w:name="_Toc51129769"/>
      <w:bookmarkStart w:id="808" w:name="_Toc11044868"/>
      <w:bookmarkStart w:id="809" w:name="_Toc89694109"/>
      <w:bookmarkStart w:id="810" w:name="_Toc51793740"/>
      <w:bookmarkStart w:id="811" w:name="_Toc51129696"/>
      <w:bookmarkStart w:id="812" w:name="_Toc512437762"/>
      <w:bookmarkStart w:id="813" w:name="_Toc51792962"/>
      <w:bookmarkStart w:id="814" w:name="_Toc51793256"/>
      <w:bookmarkStart w:id="815" w:name="_Toc51793644"/>
      <w:bookmarkStart w:id="816" w:name="_Toc37232441"/>
      <w:bookmarkStart w:id="817" w:name="_Toc51129550"/>
      <w:bookmarkStart w:id="818" w:name="_Toc51129623"/>
      <w:bookmarkStart w:id="819" w:name="_Toc46984683"/>
      <w:bookmarkStart w:id="820" w:name="_Toc37232670"/>
      <w:bookmarkStart w:id="821" w:name="_Toc37232517"/>
      <w:bookmarkStart w:id="822" w:name="_Toc51793932"/>
      <w:bookmarkStart w:id="823" w:name="_Toc37232593"/>
      <w:bookmarkStart w:id="824" w:name="_Toc51793158"/>
      <w:bookmarkStart w:id="825" w:name="_Toc51793451"/>
      <w:bookmarkStart w:id="826" w:name="_Toc32633156"/>
      <w:bookmarkStart w:id="827" w:name="_Toc11044794"/>
      <w:bookmarkStart w:id="828" w:name="_Toc80127609"/>
      <w:bookmarkStart w:id="829" w:name="_Toc17377473"/>
      <w:bookmarkStart w:id="830" w:name="_Toc37232594"/>
      <w:bookmarkStart w:id="831" w:name="_Toc51129697"/>
      <w:bookmarkStart w:id="832" w:name="_Toc17377474"/>
      <w:bookmarkStart w:id="833" w:name="_Toc51129770"/>
      <w:bookmarkStart w:id="834" w:name="_Toc11044869"/>
      <w:bookmarkStart w:id="835" w:name="_Toc80127610"/>
      <w:bookmarkStart w:id="836" w:name="_Toc51129551"/>
      <w:bookmarkStart w:id="837" w:name="_Toc51129624"/>
      <w:bookmarkStart w:id="838" w:name="_Toc89694110"/>
      <w:bookmarkStart w:id="839" w:name="_Toc11044795"/>
      <w:bookmarkStart w:id="840" w:name="_Toc37232442"/>
      <w:bookmarkStart w:id="841" w:name="_Toc32633157"/>
      <w:bookmarkStart w:id="842" w:name="_Toc37232671"/>
      <w:bookmarkStart w:id="843" w:name="_Toc37232518"/>
      <w:bookmarkStart w:id="844" w:name="_Toc46984684"/>
      <w:bookmarkStart w:id="845" w:name="_Toc51793933"/>
      <w:bookmarkStart w:id="846" w:name="_Toc512437763"/>
      <w:bookmarkStart w:id="847" w:name="_Toc51792963"/>
      <w:bookmarkStart w:id="848" w:name="_Toc51793159"/>
      <w:bookmarkStart w:id="849" w:name="_Toc51793452"/>
      <w:bookmarkStart w:id="850" w:name="_Toc51793645"/>
      <w:bookmarkStart w:id="851" w:name="_Toc51793741"/>
      <w:bookmarkStart w:id="852" w:name="_Toc51793257"/>
      <w:r>
        <w:rPr>
          <w:rFonts w:eastAsia="方正小标宋简体"/>
          <w:color w:val="auto"/>
          <w:sz w:val="44"/>
          <w:szCs w:val="44"/>
          <w:u w:val="none"/>
        </w:rPr>
        <w:t>县广播电视台</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w:t>
      </w:r>
      <w:r>
        <w:rPr>
          <w:rFonts w:hint="eastAsia" w:ascii="方正小标宋简体" w:hAnsi="方正小标宋简体" w:eastAsia="方正小标宋简体" w:cs="方正小标宋简体"/>
          <w:color w:val="auto"/>
          <w:sz w:val="44"/>
          <w:szCs w:val="44"/>
          <w:u w:val="none"/>
        </w:rPr>
        <w:t>管理考评细则（100分）</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tbl>
      <w:tblPr>
        <w:tblStyle w:val="8"/>
        <w:tblW w:w="1476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08"/>
        <w:gridCol w:w="1357"/>
        <w:gridCol w:w="4470"/>
        <w:gridCol w:w="568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1"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7"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70"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686"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861"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Ⅱ-10</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思想道德建设</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社会主义核心价值体系的学习宣传</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加强社会主义核心价值观教育引导、实践养成、制度保障，将其体现到干部群众的日常工作学习生活中，融入国民教育和精神文明建设全过程，推动全社会认知认同、自觉践行，成为行为自觉。</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1)提供开展全县性社会主义核心价值体系宣传和普及活动的相关资料；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2)提供将社会主义核心价值观融入国民教育和精神文明建设所开展的工作；列举重要纪念日、节庆日开展的全县性宣传教育活动（提供方案和图片）。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jc w:val="center"/>
              <w:rPr>
                <w:rFonts w:hint="eastAsia" w:ascii="仿宋_GB2312" w:hAnsi="仿宋_GB2312" w:cs="仿宋_GB2312"/>
                <w:color w:val="auto"/>
                <w:sz w:val="24"/>
                <w:u w:val="none"/>
              </w:rPr>
            </w:pP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道德实践</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广泛普及“学习雷锋、奉献他人、提升自己”的志愿服务理念，公众知晓率≥80％。</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提供相关宣传工作的资料。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jc w:val="center"/>
              <w:rPr>
                <w:rFonts w:hint="eastAsia" w:ascii="仿宋_GB2312" w:hAnsi="仿宋_GB2312" w:cs="仿宋_GB2312"/>
                <w:color w:val="auto"/>
                <w:sz w:val="24"/>
                <w:u w:val="none"/>
              </w:rPr>
            </w:pP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Ⅲ-36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传统文化</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春节、清明节、端午节、中秋节组织开展群众广泛参与的“我们的节日”主题活动，运用传统节日弘扬民族文化的优秀传统。</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提供近两年开展相关活动的资料（方案、图片、视频等）。</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861"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科学普及</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科普宣传科普活动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主要新闻媒体设有科普宣传栏目、节目。</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提供电视台科普宣传栏目、节目的台账、资料、视频、图片。</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Ⅲ-60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学习宣传道德模范</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大力宣传道德模范先进事迹。</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861"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Ⅱ-21</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Ⅲ-74</w:t>
            </w:r>
          </w:p>
          <w:p>
            <w:pPr>
              <w:widowControl/>
              <w:spacing w:line="320" w:lineRule="exact"/>
              <w:ind w:firstLine="120" w:firstLineChars="50"/>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p>
            <w:pPr>
              <w:widowControl/>
              <w:spacing w:line="320" w:lineRule="exact"/>
              <w:ind w:firstLine="120" w:firstLineChars="50"/>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做好关心关爱未成年人的宣传。</w:t>
            </w:r>
          </w:p>
        </w:tc>
        <w:tc>
          <w:tcPr>
            <w:tcW w:w="5686" w:type="dxa"/>
            <w:vAlign w:val="center"/>
          </w:tcPr>
          <w:p>
            <w:pPr>
              <w:widowControl/>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提供关心关爱未成年人宣传的相关资料。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861"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有效</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的创</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建活动</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主题实践活动</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讲文明树新风活动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利用报纸、电台、电视台、手机、互联网等多种媒体，运用讲座、知识竞赛等多种方式，宣传普及文明礼仪知识，大兴文明礼仪之风；组织宣传“文明餐桌行动”，弘扬珍惜粮食、尊重劳动、勤俭节约的良好风尚。</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说明新闻、网络媒体宣传倡导文明言行情况，媒体刊播“讲文明树新风”主题公益广告统计材料（电视台每套节目用于公益广告宣传的时间不少于全年发布商业广告时间的5%，广播、报纸、网站发布公益广告的时间和版面不少于商业广告的3%）</w:t>
            </w:r>
            <w:r>
              <w:rPr>
                <w:rFonts w:hint="eastAsia" w:ascii="仿宋_GB2312" w:hAnsi="仿宋_GB2312" w:eastAsia="仿宋_GB2312" w:cs="仿宋_GB2312"/>
                <w:color w:val="auto"/>
                <w:sz w:val="24"/>
                <w:szCs w:val="24"/>
                <w:u w:val="none"/>
                <w:lang w:eastAsia="zh-CN"/>
              </w:rPr>
              <w:t>。</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Ⅱ-37</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创建工作氛围</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典型宣传</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注重培育、宣传先进典型，主要新闻媒体设有精神文明创建专题或专栏。</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开办精神文明建设专门栏目的相关资料；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2)说明培育、宣传先进典型以及开展学习先进活动的情况（提供文字资料）。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861" w:type="dxa"/>
            <w:vMerge w:val="continue"/>
            <w:vAlign w:val="center"/>
          </w:tcPr>
          <w:p>
            <w:pPr>
              <w:widowControl/>
              <w:rPr>
                <w:rFonts w:hint="eastAsia" w:ascii="仿宋_GB2312" w:hAnsi="仿宋_GB2312" w:cs="仿宋_GB2312"/>
                <w:color w:val="auto"/>
                <w:sz w:val="24"/>
                <w:u w:val="none"/>
              </w:rPr>
            </w:pP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创建管理制度</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Ⅲ-133</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监督制度</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70"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市民反映创建问题的渠道畅通，并能及时处理群众反映的问题。</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说明新闻媒体发挥监督作用，曝光不文明现象的情况（提供文字与影像资料）。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3426" w:type="dxa"/>
            <w:gridSpan w:val="3"/>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70"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686"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line="600" w:lineRule="exact"/>
        <w:outlineLvl w:val="1"/>
        <w:rPr>
          <w:rFonts w:hint="eastAsia" w:ascii="方正小标宋简体" w:hAnsi="方正小标宋简体" w:eastAsia="方正小标宋简体" w:cs="方正小标宋简体"/>
          <w:color w:val="auto"/>
          <w:kern w:val="2"/>
          <w:sz w:val="44"/>
          <w:szCs w:val="44"/>
          <w:u w:val="none"/>
        </w:rPr>
      </w:pPr>
      <w:r>
        <w:rPr>
          <w:color w:val="auto"/>
          <w:u w:val="none"/>
        </w:rPr>
        <w:br w:type="page"/>
      </w:r>
      <w:r>
        <w:rPr>
          <w:rFonts w:ascii="Times New Roman" w:eastAsia="方正小标宋简体" w:cs="Times New Roman"/>
          <w:color w:val="auto"/>
          <w:kern w:val="2"/>
          <w:sz w:val="44"/>
          <w:szCs w:val="44"/>
          <w:u w:val="none"/>
        </w:rPr>
        <w:t>县广播电视台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Fonts w:ascii="Times New Roman" w:eastAsia="方正小标宋简体" w:cs="Times New Roman"/>
          <w:color w:val="auto"/>
          <w:kern w:val="2"/>
          <w:sz w:val="44"/>
          <w:szCs w:val="44"/>
          <w:u w:val="none"/>
        </w:rPr>
        <w:t>现场考</w:t>
      </w:r>
      <w:r>
        <w:rPr>
          <w:rFonts w:hint="eastAsia" w:ascii="方正小标宋简体" w:hAnsi="方正小标宋简体" w:eastAsia="方正小标宋简体" w:cs="方正小标宋简体"/>
          <w:color w:val="auto"/>
          <w:kern w:val="2"/>
          <w:sz w:val="44"/>
          <w:szCs w:val="44"/>
          <w:u w:val="none"/>
        </w:rPr>
        <w:t>评细则（100分）</w:t>
      </w:r>
      <w:bookmarkEnd w:id="845"/>
      <w:bookmarkEnd w:id="846"/>
      <w:bookmarkEnd w:id="847"/>
      <w:bookmarkEnd w:id="848"/>
      <w:bookmarkEnd w:id="849"/>
      <w:bookmarkEnd w:id="850"/>
      <w:bookmarkEnd w:id="851"/>
      <w:bookmarkEnd w:id="852"/>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考察项目</w:t>
            </w:r>
          </w:p>
        </w:tc>
        <w:tc>
          <w:tcPr>
            <w:tcW w:w="13780"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0" w:hRule="atLeast"/>
          <w:jc w:val="center"/>
        </w:trPr>
        <w:tc>
          <w:tcPr>
            <w:tcW w:w="1332" w:type="dxa"/>
            <w:vAlign w:val="center"/>
          </w:tcPr>
          <w:p>
            <w:pPr>
              <w:spacing w:line="4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有线窗口</w:t>
            </w:r>
          </w:p>
        </w:tc>
        <w:tc>
          <w:tcPr>
            <w:tcW w:w="13780" w:type="dxa"/>
            <w:vAlign w:val="center"/>
          </w:tcPr>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1.在显著位置展示行业规范；</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2.建有学雷锋志愿服务站点，能够正常提供服务；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3.在显著位置展示诚信主题公益广告或宣传诚信建设内容；</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4.广泛刊播展示公益广告（可使用公益广告库的通稿作品或各地自行设计创作）；</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5.设有轮椅通道、扶手、缘石坡道、无障碍卫生间等无障碍设施且管理、使用状况良好；</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6.有符合标准的物防、技防、人防、消防设施；无占用、堵塞、封闭消防通道现象；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7.办事人员文明用语，礼貌待人，规范服务；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8.无门难进、脸难看、事难办等突出问题，慵懒散拖现象；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9.有明显禁烟标识，无烟区没有吸烟现象。</w:t>
            </w:r>
          </w:p>
        </w:tc>
      </w:tr>
    </w:tbl>
    <w:p>
      <w:pPr>
        <w:rPr>
          <w:color w:val="auto"/>
          <w:u w:val="none"/>
        </w:rPr>
      </w:pPr>
      <w:r>
        <w:rPr>
          <w:color w:val="auto"/>
          <w:u w:val="none"/>
        </w:rPr>
        <w:br w:type="page"/>
      </w:r>
    </w:p>
    <w:p>
      <w:pPr>
        <w:widowControl/>
        <w:spacing w:after="160" w:afterLines="50" w:line="600" w:lineRule="exact"/>
        <w:jc w:val="center"/>
        <w:outlineLvl w:val="0"/>
        <w:rPr>
          <w:rFonts w:hint="eastAsia" w:ascii="方正小标宋简体" w:hAnsi="方正小标宋简体" w:eastAsia="方正小标宋简体" w:cs="方正小标宋简体"/>
          <w:i w:val="0"/>
          <w:iCs w:val="0"/>
          <w:color w:val="auto"/>
          <w:sz w:val="44"/>
          <w:szCs w:val="44"/>
          <w:u w:val="none"/>
        </w:rPr>
      </w:pPr>
      <w:r>
        <w:rPr>
          <w:rFonts w:eastAsia="方正小标宋简体"/>
          <w:color w:val="auto"/>
          <w:sz w:val="44"/>
          <w:szCs w:val="44"/>
          <w:u w:val="none"/>
        </w:rPr>
        <w:t>县公安局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w:t>
      </w:r>
      <w:r>
        <w:rPr>
          <w:rFonts w:hint="eastAsia" w:ascii="方正小标宋简体" w:hAnsi="方正小标宋简体" w:eastAsia="方正小标宋简体" w:cs="方正小标宋简体"/>
          <w:i w:val="0"/>
          <w:iCs w:val="0"/>
          <w:color w:val="auto"/>
          <w:sz w:val="44"/>
          <w:szCs w:val="44"/>
          <w:u w:val="none"/>
        </w:rPr>
        <w:t>理考评细则（100分）</w:t>
      </w:r>
    </w:p>
    <w:tbl>
      <w:tblPr>
        <w:tblStyle w:val="8"/>
        <w:tblW w:w="147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7"/>
        <w:gridCol w:w="1355"/>
        <w:gridCol w:w="4467"/>
        <w:gridCol w:w="5709"/>
        <w:gridCol w:w="1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7"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5"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7" w:type="dxa"/>
            <w:vAlign w:val="center"/>
          </w:tcPr>
          <w:p>
            <w:pPr>
              <w:widowControl/>
              <w:spacing w:line="30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9" w:type="dxa"/>
            <w:vAlign w:val="center"/>
          </w:tcPr>
          <w:p>
            <w:pPr>
              <w:pStyle w:val="13"/>
              <w:widowControl/>
              <w:spacing w:line="30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4" w:type="dxa"/>
            <w:vAlign w:val="center"/>
          </w:tcPr>
          <w:p>
            <w:pPr>
              <w:widowControl/>
              <w:spacing w:line="30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863"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诚信的市场环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7" w:type="dxa"/>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Ⅱ-9</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窗口服务</w:t>
            </w:r>
          </w:p>
        </w:tc>
        <w:tc>
          <w:tcPr>
            <w:tcW w:w="135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Ⅲ-29</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窗口服务规范化</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遵守职业道德，服务标准和程序公开，服务规范，诚信守法；有高效的投诉处理机制。</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提供相关文件制度（资料、图片等）。</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86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Ⅰ-5</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良好的未成年人思想道德建设环境</w:t>
            </w:r>
          </w:p>
        </w:tc>
        <w:tc>
          <w:tcPr>
            <w:tcW w:w="1207"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Ⅱ-21</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营造良好社会文化环境</w:t>
            </w:r>
          </w:p>
        </w:tc>
        <w:tc>
          <w:tcPr>
            <w:tcW w:w="1355"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Ⅲ-73</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7"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整治社会文化环境常态化，重点加强网吧监督管理和校园周边环境治理。</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提供2018年起每个年度网吧监督管理和校园周边环境治理的相关资料。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863" w:type="dxa"/>
            <w:vMerge w:val="continue"/>
            <w:vAlign w:val="center"/>
          </w:tcPr>
          <w:p>
            <w:pPr>
              <w:widowControl/>
              <w:spacing w:line="300" w:lineRule="exact"/>
              <w:jc w:val="center"/>
              <w:rPr>
                <w:rFonts w:hint="eastAsia" w:ascii="仿宋_GB2312" w:hAnsi="仿宋_GB2312" w:cs="仿宋_GB2312"/>
                <w:bCs/>
                <w:color w:val="auto"/>
                <w:sz w:val="24"/>
                <w:u w:val="none"/>
              </w:rPr>
            </w:pPr>
          </w:p>
        </w:tc>
        <w:tc>
          <w:tcPr>
            <w:tcW w:w="1207" w:type="dxa"/>
            <w:vMerge w:val="continue"/>
            <w:vAlign w:val="center"/>
          </w:tcPr>
          <w:p>
            <w:pPr>
              <w:widowControl/>
              <w:spacing w:line="300" w:lineRule="exact"/>
              <w:jc w:val="center"/>
              <w:rPr>
                <w:rFonts w:hint="eastAsia" w:ascii="仿宋_GB2312" w:hAnsi="仿宋_GB2312" w:cs="仿宋_GB2312"/>
                <w:color w:val="auto"/>
                <w:sz w:val="24"/>
                <w:u w:val="none"/>
              </w:rPr>
            </w:pPr>
          </w:p>
        </w:tc>
        <w:tc>
          <w:tcPr>
            <w:tcW w:w="1355"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4467"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定期组织开展校园周边环境专项检查，严厉打击侵害师生人身财产安全和教唆胁迫、引诱指使未成年人从事各种不良活动的不法行为。</w:t>
            </w:r>
          </w:p>
        </w:tc>
        <w:tc>
          <w:tcPr>
            <w:tcW w:w="570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提供配合开展专项行动的相关资料。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863" w:type="dxa"/>
            <w:vMerge w:val="restart"/>
            <w:vAlign w:val="center"/>
          </w:tcPr>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稳定</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的社</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会环</w:t>
            </w:r>
          </w:p>
          <w:p>
            <w:pPr>
              <w:widowControl/>
              <w:spacing w:line="30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7"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公共安全</w:t>
            </w:r>
          </w:p>
        </w:tc>
        <w:tc>
          <w:tcPr>
            <w:tcW w:w="135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Ⅲ-97</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安全保障</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widowControl/>
              <w:spacing w:line="30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主要公共场所和重点要害部位安装电子视频监控系统，并有明显标志；社区警务室建设和治安辅助力量配备到位，并充分发挥作用。</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电子视频监控系统建设和管理的相关资料；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2)提供社区警务室建设和治安辅助力量配备情况（提供文字资料）。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7" w:type="dxa"/>
            <w:vMerge w:val="restart"/>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Ⅱ-29</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社会治安</w:t>
            </w:r>
          </w:p>
        </w:tc>
        <w:tc>
          <w:tcPr>
            <w:tcW w:w="135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Ⅲ-102</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治安管理</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widowControl/>
              <w:spacing w:line="30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加强流动人口、刑释解教人员、闲散青少年等重点人群的服务管理；预防和打击涉众型经济犯罪、打击“两抢一盗”等多发性侵财犯罪成效明显。</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1)提供加强流动人口、刑释解教人员、社会闲散青少年等重点人群的服务管理方面所做的工作（提供文字资料）</w:t>
            </w:r>
            <w:r>
              <w:rPr>
                <w:rFonts w:hint="eastAsia" w:ascii="仿宋_GB2312" w:hAnsi="仿宋_GB2312" w:eastAsia="仿宋_GB2312" w:cs="仿宋_GB2312"/>
                <w:color w:val="auto"/>
                <w:sz w:val="24"/>
                <w:szCs w:val="24"/>
                <w:u w:val="none"/>
                <w:lang w:eastAsia="zh-CN"/>
              </w:rPr>
              <w:t>；</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2)提供预防和打击涉众型经济犯罪、打击“两抢一盗”等多发性侵财犯罪的相关资料。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7" w:type="dxa"/>
            <w:vMerge w:val="continue"/>
            <w:vAlign w:val="center"/>
          </w:tcPr>
          <w:p>
            <w:pPr>
              <w:widowControl/>
              <w:rPr>
                <w:rFonts w:hint="eastAsia" w:ascii="仿宋_GB2312" w:hAnsi="仿宋_GB2312" w:cs="仿宋_GB2312"/>
                <w:color w:val="auto"/>
                <w:sz w:val="24"/>
                <w:u w:val="none"/>
              </w:rPr>
            </w:pPr>
          </w:p>
        </w:tc>
        <w:tc>
          <w:tcPr>
            <w:tcW w:w="135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Ⅲ-103</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治安防控体系建设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widowControl/>
              <w:spacing w:line="30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预防、打击拐卖妇女、儿童犯罪成效显著；卖淫嫖娼、聚众赌博、吸毒贩毒等违法犯罪得到有效控制，无重大涉毒案件；黑恶势力犯罪得到及时、有效打击。</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1)说明违法犯罪得到有效控制的具体情况（提供文字资料）；</w:t>
            </w:r>
          </w:p>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2)说明经济社会发展总体规划中关于社会治安防控体系建设的有关内容，说明近两年的落实情况（提供文字资料）。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7" w:type="dxa"/>
            <w:vMerge w:val="continue"/>
            <w:vAlign w:val="center"/>
          </w:tcPr>
          <w:p>
            <w:pPr>
              <w:widowControl/>
              <w:rPr>
                <w:rFonts w:hint="eastAsia" w:ascii="仿宋_GB2312" w:hAnsi="仿宋_GB2312" w:cs="仿宋_GB2312"/>
                <w:color w:val="auto"/>
                <w:sz w:val="24"/>
                <w:u w:val="none"/>
              </w:rPr>
            </w:pPr>
          </w:p>
        </w:tc>
        <w:tc>
          <w:tcPr>
            <w:tcW w:w="1355" w:type="dxa"/>
            <w:vAlign w:val="center"/>
          </w:tcPr>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Ⅲ-104</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治安防控体系建设</w:t>
            </w:r>
          </w:p>
          <w:p>
            <w:pPr>
              <w:widowControl/>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（10分）</w:t>
            </w:r>
          </w:p>
        </w:tc>
        <w:tc>
          <w:tcPr>
            <w:tcW w:w="4467" w:type="dxa"/>
            <w:vAlign w:val="center"/>
          </w:tcPr>
          <w:p>
            <w:pPr>
              <w:widowControl/>
              <w:spacing w:line="30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网上违法有害信息和违法网站能够得到及时处置。</w:t>
            </w:r>
          </w:p>
        </w:tc>
        <w:tc>
          <w:tcPr>
            <w:tcW w:w="5709" w:type="dxa"/>
            <w:vAlign w:val="center"/>
          </w:tcPr>
          <w:p>
            <w:pPr>
              <w:pStyle w:val="13"/>
              <w:widowControl/>
              <w:spacing w:line="30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提供对网上违法有害信息和违法网站进行处置的机制建立及运行的相关资料。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7"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Ⅱ-30</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社会稳定</w:t>
            </w:r>
          </w:p>
        </w:tc>
        <w:tc>
          <w:tcPr>
            <w:tcW w:w="1355"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邪教活动得到有效控制</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（1</w:t>
            </w:r>
            <w:r>
              <w:rPr>
                <w:rFonts w:hint="eastAsia" w:ascii="仿宋_GB2312" w:hAnsi="仿宋_GB2312" w:cs="仿宋_GB2312"/>
                <w:color w:val="auto"/>
                <w:sz w:val="24"/>
                <w:u w:val="none"/>
                <w:lang w:val="en-US" w:eastAsia="zh-CN"/>
              </w:rPr>
              <w:t>5</w:t>
            </w:r>
            <w:r>
              <w:rPr>
                <w:rFonts w:hint="eastAsia" w:ascii="仿宋_GB2312" w:hAnsi="仿宋_GB2312" w:cs="仿宋_GB2312"/>
                <w:color w:val="auto"/>
                <w:sz w:val="24"/>
                <w:u w:val="none"/>
              </w:rPr>
              <w:t>分）</w:t>
            </w:r>
          </w:p>
        </w:tc>
        <w:tc>
          <w:tcPr>
            <w:tcW w:w="4467" w:type="dxa"/>
            <w:vAlign w:val="center"/>
          </w:tcPr>
          <w:p>
            <w:pPr>
              <w:widowControl/>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把防范处理邪教工作纳入社会综合治理体系，每年开展全县性的反邪教宣传教育活动，广泛开展反邪教志愿服务，邪教活动得到有效控制。</w:t>
            </w:r>
          </w:p>
        </w:tc>
        <w:tc>
          <w:tcPr>
            <w:tcW w:w="570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w:t>
            </w:r>
            <w:r>
              <w:rPr>
                <w:rFonts w:hint="eastAsia" w:ascii="仿宋_GB2312" w:hAnsi="仿宋_GB2312" w:eastAsia="仿宋_GB2312" w:cs="仿宋_GB2312"/>
                <w:bCs/>
                <w:color w:val="auto"/>
                <w:sz w:val="24"/>
                <w:szCs w:val="24"/>
                <w:u w:val="none"/>
              </w:rPr>
              <w:t>防范处理邪教工作纳入社会综合治理体系的相关资料；</w:t>
            </w:r>
          </w:p>
          <w:p>
            <w:pPr>
              <w:pStyle w:val="13"/>
              <w:widowControl/>
              <w:spacing w:line="320" w:lineRule="exact"/>
              <w:ind w:firstLine="0" w:firstLineChars="0"/>
              <w:jc w:val="both"/>
              <w:rPr>
                <w:rFonts w:hint="eastAsia" w:ascii="仿宋_GB2312" w:hAnsi="仿宋_GB2312" w:eastAsia="仿宋_GB2312" w:cs="仿宋_GB2312"/>
                <w:bCs/>
                <w:color w:val="auto"/>
                <w:sz w:val="24"/>
                <w:szCs w:val="24"/>
                <w:u w:val="none"/>
              </w:rPr>
            </w:pPr>
            <w:r>
              <w:rPr>
                <w:rFonts w:hint="eastAsia" w:ascii="仿宋_GB2312" w:hAnsi="仿宋_GB2312" w:eastAsia="仿宋_GB2312" w:cs="仿宋_GB2312"/>
                <w:bCs/>
                <w:color w:val="auto"/>
                <w:sz w:val="24"/>
                <w:szCs w:val="24"/>
                <w:u w:val="none"/>
                <w:lang w:val="en-US" w:eastAsia="zh-CN"/>
              </w:rPr>
              <w:t>2</w:t>
            </w:r>
            <w:r>
              <w:rPr>
                <w:rFonts w:hint="eastAsia" w:ascii="仿宋_GB2312" w:hAnsi="仿宋_GB2312" w:eastAsia="仿宋_GB2312" w:cs="仿宋_GB2312"/>
                <w:bCs/>
                <w:color w:val="auto"/>
                <w:sz w:val="24"/>
                <w:szCs w:val="24"/>
                <w:u w:val="none"/>
              </w:rPr>
              <w:t>）提供反邪教宣传教育活动的相关资料；</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3</w:t>
            </w:r>
            <w:r>
              <w:rPr>
                <w:rFonts w:hint="eastAsia" w:ascii="仿宋_GB2312" w:hAnsi="仿宋_GB2312" w:eastAsia="仿宋_GB2312" w:cs="仿宋_GB2312"/>
                <w:color w:val="auto"/>
                <w:sz w:val="24"/>
                <w:szCs w:val="24"/>
                <w:u w:val="none"/>
              </w:rPr>
              <w:t>）提供开展反邪教志愿服务活动的相关资料。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863" w:type="dxa"/>
            <w:vMerge w:val="continue"/>
            <w:vAlign w:val="center"/>
          </w:tcPr>
          <w:p>
            <w:pPr>
              <w:widowControl/>
              <w:rPr>
                <w:rFonts w:hint="eastAsia" w:ascii="仿宋_GB2312" w:hAnsi="仿宋_GB2312" w:cs="仿宋_GB2312"/>
                <w:color w:val="auto"/>
                <w:sz w:val="24"/>
                <w:u w:val="none"/>
              </w:rPr>
            </w:pPr>
          </w:p>
        </w:tc>
        <w:tc>
          <w:tcPr>
            <w:tcW w:w="1207" w:type="dxa"/>
            <w:vMerge w:val="continue"/>
            <w:vAlign w:val="center"/>
          </w:tcPr>
          <w:p>
            <w:pPr>
              <w:widowControl/>
              <w:rPr>
                <w:rFonts w:hint="eastAsia" w:ascii="仿宋_GB2312" w:hAnsi="仿宋_GB2312" w:cs="仿宋_GB2312"/>
                <w:color w:val="auto"/>
                <w:sz w:val="24"/>
                <w:u w:val="none"/>
              </w:rPr>
            </w:pPr>
          </w:p>
        </w:tc>
        <w:tc>
          <w:tcPr>
            <w:tcW w:w="1355" w:type="dxa"/>
            <w:vAlign w:val="center"/>
          </w:tcPr>
          <w:p>
            <w:pPr>
              <w:widowControl/>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Ⅲ-107</w:t>
            </w:r>
          </w:p>
          <w:p>
            <w:pPr>
              <w:widowControl/>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群众安全感</w:t>
            </w:r>
            <w:r>
              <w:rPr>
                <w:rFonts w:hint="eastAsia" w:ascii="仿宋_GB2312" w:hAnsi="仿宋_GB2312" w:cs="仿宋_GB2312"/>
                <w:color w:val="auto"/>
                <w:sz w:val="24"/>
                <w:u w:val="none"/>
              </w:rPr>
              <w:t>（10分）</w:t>
            </w:r>
          </w:p>
        </w:tc>
        <w:tc>
          <w:tcPr>
            <w:tcW w:w="4467" w:type="dxa"/>
            <w:vAlign w:val="center"/>
          </w:tcPr>
          <w:p>
            <w:pPr>
              <w:widowControl/>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群众安全感＞85%。</w:t>
            </w:r>
          </w:p>
        </w:tc>
        <w:tc>
          <w:tcPr>
            <w:tcW w:w="570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做好问卷调查并提供资料。</w:t>
            </w: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3425" w:type="dxa"/>
            <w:gridSpan w:val="3"/>
            <w:vAlign w:val="center"/>
          </w:tcPr>
          <w:p>
            <w:pPr>
              <w:widowControl/>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widowControl/>
              <w:ind w:firstLine="480" w:firstLineChars="200"/>
              <w:rPr>
                <w:rFonts w:hint="eastAsia" w:ascii="仿宋_GB2312" w:hAnsi="仿宋_GB2312" w:cs="仿宋_GB2312"/>
                <w:bCs/>
                <w:color w:val="auto"/>
                <w:sz w:val="24"/>
                <w:u w:val="none"/>
              </w:rPr>
            </w:pPr>
            <w:r>
              <w:rPr>
                <w:rFonts w:hint="eastAsia" w:ascii="仿宋_GB2312" w:hAnsi="仿宋_GB2312" w:cs="仿宋_GB2312"/>
                <w:bCs/>
                <w:color w:val="auto"/>
                <w:sz w:val="24"/>
                <w:u w:val="none"/>
              </w:rPr>
              <w:t>县委、县政府或</w:t>
            </w:r>
            <w:r>
              <w:rPr>
                <w:rFonts w:hint="eastAsia" w:ascii="仿宋_GB2312" w:hAnsi="仿宋_GB2312" w:cs="仿宋_GB2312"/>
                <w:bCs/>
                <w:color w:val="auto"/>
                <w:sz w:val="24"/>
                <w:u w:val="none"/>
                <w:lang w:eastAsia="zh-CN"/>
              </w:rPr>
              <w:t>县</w:t>
            </w:r>
            <w:r>
              <w:rPr>
                <w:rFonts w:hint="eastAsia" w:ascii="仿宋_GB2312" w:hAnsi="仿宋_GB2312" w:cs="仿宋_GB2312"/>
                <w:bCs/>
                <w:color w:val="auto"/>
                <w:sz w:val="24"/>
                <w:u w:val="none"/>
              </w:rPr>
              <w:t>创建办安排的其他任务。</w:t>
            </w:r>
          </w:p>
        </w:tc>
        <w:tc>
          <w:tcPr>
            <w:tcW w:w="5709"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p>
        </w:tc>
        <w:tc>
          <w:tcPr>
            <w:tcW w:w="1184"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eastAsia="方正小标宋简体" w:cs="Times New Roman"/>
          <w:color w:val="auto"/>
          <w:sz w:val="44"/>
          <w:szCs w:val="44"/>
          <w:u w:val="none"/>
        </w:rPr>
        <w:br w:type="page"/>
      </w:r>
      <w:bookmarkStart w:id="853" w:name="_Toc17377471"/>
      <w:bookmarkStart w:id="854" w:name="_Toc89694107"/>
      <w:bookmarkStart w:id="855" w:name="_Toc11044792"/>
      <w:bookmarkStart w:id="856" w:name="_Toc51129621"/>
      <w:bookmarkStart w:id="857" w:name="_Toc32633154"/>
      <w:bookmarkStart w:id="858" w:name="_Toc51129694"/>
      <w:bookmarkStart w:id="859" w:name="_Toc11044866"/>
      <w:bookmarkStart w:id="860" w:name="_Toc51129767"/>
      <w:bookmarkStart w:id="861" w:name="_Toc46984681"/>
      <w:bookmarkStart w:id="862" w:name="_Toc37232668"/>
      <w:bookmarkStart w:id="863" w:name="_Toc80127607"/>
      <w:bookmarkStart w:id="864" w:name="_Toc37232515"/>
      <w:bookmarkStart w:id="865" w:name="_Toc37232591"/>
      <w:bookmarkStart w:id="866" w:name="_Toc51129548"/>
      <w:bookmarkStart w:id="867" w:name="_Toc37232439"/>
      <w:bookmarkStart w:id="868" w:name="_Toc51793254"/>
      <w:bookmarkStart w:id="869" w:name="_Toc51793642"/>
      <w:bookmarkStart w:id="870" w:name="_Toc51793930"/>
      <w:bookmarkStart w:id="871" w:name="_Toc51793449"/>
      <w:bookmarkStart w:id="872" w:name="_Toc51792960"/>
      <w:bookmarkStart w:id="873" w:name="_Toc51793738"/>
      <w:bookmarkStart w:id="874" w:name="_Toc512437760"/>
      <w:bookmarkStart w:id="875" w:name="_Toc51793156"/>
      <w:r>
        <w:rPr>
          <w:rFonts w:ascii="Times New Roman" w:eastAsia="方正小标宋简体" w:cs="Times New Roman"/>
          <w:color w:val="auto"/>
          <w:kern w:val="2"/>
          <w:sz w:val="44"/>
          <w:szCs w:val="44"/>
          <w:u w:val="none"/>
        </w:rPr>
        <w:t>县公安局</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Fonts w:ascii="Times New Roman" w:eastAsia="方正小标宋简体" w:cs="Times New Roman"/>
          <w:color w:val="auto"/>
          <w:kern w:val="2"/>
          <w:sz w:val="44"/>
          <w:szCs w:val="44"/>
          <w:u w:val="none"/>
        </w:rPr>
        <w:t>现场考评</w:t>
      </w:r>
      <w:r>
        <w:rPr>
          <w:rFonts w:hint="eastAsia" w:ascii="方正小标宋简体" w:hAnsi="方正小标宋简体" w:eastAsia="方正小标宋简体" w:cs="方正小标宋简体"/>
          <w:color w:val="auto"/>
          <w:kern w:val="2"/>
          <w:sz w:val="44"/>
          <w:szCs w:val="44"/>
          <w:u w:val="none"/>
        </w:rPr>
        <w:t>细则（100分）</w:t>
      </w:r>
      <w:bookmarkEnd w:id="868"/>
      <w:bookmarkEnd w:id="869"/>
      <w:bookmarkEnd w:id="870"/>
      <w:bookmarkEnd w:id="871"/>
      <w:bookmarkEnd w:id="872"/>
      <w:bookmarkEnd w:id="873"/>
      <w:bookmarkEnd w:id="874"/>
      <w:bookmarkEnd w:id="875"/>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blHeader/>
          <w:jc w:val="center"/>
        </w:trPr>
        <w:tc>
          <w:tcPr>
            <w:tcW w:w="1332" w:type="dxa"/>
            <w:vAlign w:val="center"/>
          </w:tcPr>
          <w:p>
            <w:pPr>
              <w:jc w:val="center"/>
              <w:rPr>
                <w:b/>
                <w:bCs/>
                <w:color w:val="auto"/>
                <w:sz w:val="24"/>
                <w:u w:val="none"/>
              </w:rPr>
            </w:pPr>
            <w:r>
              <w:rPr>
                <w:b/>
                <w:bCs/>
                <w:color w:val="auto"/>
                <w:sz w:val="24"/>
                <w:u w:val="none"/>
              </w:rPr>
              <w:t>考察项目</w:t>
            </w:r>
          </w:p>
        </w:tc>
        <w:tc>
          <w:tcPr>
            <w:tcW w:w="13780" w:type="dxa"/>
            <w:vAlign w:val="center"/>
          </w:tcPr>
          <w:p>
            <w:pPr>
              <w:jc w:val="center"/>
              <w:rPr>
                <w:b/>
                <w:bCs/>
                <w:color w:val="auto"/>
                <w:sz w:val="24"/>
                <w:u w:val="none"/>
              </w:rPr>
            </w:pPr>
            <w:r>
              <w:rPr>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25" w:hRule="atLeast"/>
          <w:jc w:val="center"/>
        </w:trPr>
        <w:tc>
          <w:tcPr>
            <w:tcW w:w="1332" w:type="dxa"/>
            <w:vAlign w:val="center"/>
          </w:tcPr>
          <w:p>
            <w:pPr>
              <w:spacing w:line="440" w:lineRule="exact"/>
              <w:jc w:val="center"/>
              <w:rPr>
                <w:color w:val="auto"/>
                <w:sz w:val="24"/>
                <w:u w:val="none"/>
              </w:rPr>
            </w:pPr>
            <w:r>
              <w:rPr>
                <w:color w:val="auto"/>
                <w:sz w:val="24"/>
                <w:u w:val="none"/>
              </w:rPr>
              <w:t>窗口</w:t>
            </w:r>
          </w:p>
        </w:tc>
        <w:tc>
          <w:tcPr>
            <w:tcW w:w="13780" w:type="dxa"/>
            <w:vAlign w:val="center"/>
          </w:tcPr>
          <w:p>
            <w:pPr>
              <w:spacing w:line="440" w:lineRule="exact"/>
              <w:rPr>
                <w:color w:val="auto"/>
                <w:sz w:val="24"/>
                <w:u w:val="none"/>
              </w:rPr>
            </w:pPr>
            <w:r>
              <w:rPr>
                <w:color w:val="auto"/>
                <w:sz w:val="24"/>
                <w:u w:val="none"/>
              </w:rPr>
              <w:t>1.在显著位置展示行业规范；</w:t>
            </w:r>
          </w:p>
          <w:p>
            <w:pPr>
              <w:spacing w:line="440" w:lineRule="exact"/>
              <w:rPr>
                <w:color w:val="auto"/>
                <w:sz w:val="24"/>
                <w:u w:val="none"/>
              </w:rPr>
            </w:pPr>
            <w:r>
              <w:rPr>
                <w:color w:val="auto"/>
                <w:sz w:val="24"/>
                <w:u w:val="none"/>
              </w:rPr>
              <w:t>2.建有学雷锋志愿服务站点，能够正常提供服务；</w:t>
            </w:r>
          </w:p>
          <w:p>
            <w:pPr>
              <w:spacing w:line="440" w:lineRule="exact"/>
              <w:rPr>
                <w:color w:val="auto"/>
                <w:sz w:val="24"/>
                <w:u w:val="none"/>
              </w:rPr>
            </w:pPr>
            <w:r>
              <w:rPr>
                <w:color w:val="auto"/>
                <w:sz w:val="24"/>
                <w:u w:val="none"/>
              </w:rPr>
              <w:t>3.在显著位置展示诚信主题公益广告或宣传诚信建设内容；</w:t>
            </w:r>
          </w:p>
          <w:p>
            <w:pPr>
              <w:spacing w:line="440" w:lineRule="exact"/>
              <w:rPr>
                <w:color w:val="auto"/>
                <w:sz w:val="24"/>
                <w:u w:val="none"/>
              </w:rPr>
            </w:pPr>
            <w:r>
              <w:rPr>
                <w:color w:val="auto"/>
                <w:sz w:val="24"/>
                <w:u w:val="none"/>
              </w:rPr>
              <w:t>4.广泛刊播展示公益广告</w:t>
            </w:r>
            <w:r>
              <w:rPr>
                <w:rFonts w:hint="eastAsia" w:ascii="仿宋_GB2312" w:hAnsi="仿宋_GB2312" w:cs="仿宋_GB2312"/>
                <w:color w:val="auto"/>
                <w:sz w:val="24"/>
                <w:u w:val="none"/>
              </w:rPr>
              <w:t>（可使用公益广告库的通稿作品或各地自行设计创作）</w:t>
            </w:r>
            <w:r>
              <w:rPr>
                <w:color w:val="auto"/>
                <w:sz w:val="24"/>
                <w:u w:val="none"/>
              </w:rPr>
              <w:t>；</w:t>
            </w:r>
          </w:p>
          <w:p>
            <w:pPr>
              <w:spacing w:line="440" w:lineRule="exact"/>
              <w:rPr>
                <w:color w:val="auto"/>
                <w:sz w:val="24"/>
                <w:u w:val="none"/>
              </w:rPr>
            </w:pPr>
            <w:r>
              <w:rPr>
                <w:color w:val="auto"/>
                <w:sz w:val="24"/>
                <w:u w:val="none"/>
              </w:rPr>
              <w:t>5.设有轮椅通道、扶手、缘石坡道、无障碍卫生间等无障碍设施且管理、使用状况良好；</w:t>
            </w:r>
          </w:p>
          <w:p>
            <w:pPr>
              <w:spacing w:line="440" w:lineRule="exact"/>
              <w:rPr>
                <w:color w:val="auto"/>
                <w:sz w:val="24"/>
                <w:u w:val="none"/>
              </w:rPr>
            </w:pPr>
            <w:r>
              <w:rPr>
                <w:color w:val="auto"/>
                <w:sz w:val="24"/>
                <w:u w:val="none"/>
              </w:rPr>
              <w:t>6.有符合标准的物防、技防、人防、消防设施；无占用、堵塞、封闭消防通道现象；</w:t>
            </w:r>
          </w:p>
          <w:p>
            <w:pPr>
              <w:spacing w:line="440" w:lineRule="exact"/>
              <w:rPr>
                <w:color w:val="auto"/>
                <w:sz w:val="24"/>
                <w:u w:val="none"/>
              </w:rPr>
            </w:pPr>
            <w:r>
              <w:rPr>
                <w:color w:val="auto"/>
                <w:sz w:val="24"/>
                <w:u w:val="none"/>
              </w:rPr>
              <w:t>7.办事人员文明用语，礼貌待人，规范服务；</w:t>
            </w:r>
          </w:p>
          <w:p>
            <w:pPr>
              <w:spacing w:line="440" w:lineRule="exact"/>
              <w:rPr>
                <w:color w:val="auto"/>
                <w:sz w:val="24"/>
                <w:u w:val="none"/>
              </w:rPr>
            </w:pPr>
            <w:r>
              <w:rPr>
                <w:color w:val="auto"/>
                <w:sz w:val="24"/>
                <w:u w:val="none"/>
              </w:rPr>
              <w:t>8.无门难进、脸难看、事难办等突出问题，慵懒散拖现象；</w:t>
            </w:r>
          </w:p>
          <w:p>
            <w:pPr>
              <w:spacing w:line="440" w:lineRule="exact"/>
              <w:rPr>
                <w:color w:val="auto"/>
                <w:sz w:val="24"/>
                <w:u w:val="none"/>
              </w:rPr>
            </w:pPr>
            <w:r>
              <w:rPr>
                <w:color w:val="auto"/>
                <w:sz w:val="24"/>
                <w:u w:val="none"/>
              </w:rPr>
              <w:t>9.有明显禁烟标识，无烟区没有吸烟现象。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332" w:type="dxa"/>
            <w:vAlign w:val="center"/>
          </w:tcPr>
          <w:p>
            <w:pPr>
              <w:spacing w:line="280" w:lineRule="exact"/>
              <w:jc w:val="center"/>
              <w:rPr>
                <w:color w:val="auto"/>
                <w:sz w:val="24"/>
                <w:u w:val="none"/>
              </w:rPr>
            </w:pPr>
            <w:r>
              <w:rPr>
                <w:color w:val="auto"/>
                <w:sz w:val="24"/>
                <w:u w:val="none"/>
              </w:rPr>
              <w:t>校园周边环境</w:t>
            </w:r>
          </w:p>
        </w:tc>
        <w:tc>
          <w:tcPr>
            <w:tcW w:w="13780" w:type="dxa"/>
            <w:vAlign w:val="center"/>
          </w:tcPr>
          <w:p>
            <w:pPr>
              <w:spacing w:line="440" w:lineRule="exact"/>
              <w:rPr>
                <w:color w:val="auto"/>
                <w:sz w:val="24"/>
                <w:u w:val="none"/>
              </w:rPr>
            </w:pPr>
            <w:r>
              <w:rPr>
                <w:color w:val="auto"/>
                <w:sz w:val="24"/>
                <w:u w:val="none"/>
              </w:rPr>
              <w:t>1.校园周边200米内无互联网上网服务营业场所(经营性网吧)、电子游戏经营场所；</w:t>
            </w:r>
          </w:p>
          <w:p>
            <w:pPr>
              <w:spacing w:line="440" w:lineRule="exact"/>
              <w:rPr>
                <w:color w:val="auto"/>
                <w:sz w:val="24"/>
                <w:u w:val="none"/>
              </w:rPr>
            </w:pPr>
            <w:r>
              <w:rPr>
                <w:color w:val="auto"/>
                <w:sz w:val="24"/>
                <w:u w:val="none"/>
              </w:rPr>
              <w:t>2.无歌厅、舞厅、卡拉0K厅、游艺厅、台球厅等娱乐场所；</w:t>
            </w:r>
          </w:p>
          <w:p>
            <w:pPr>
              <w:spacing w:line="440" w:lineRule="exact"/>
              <w:rPr>
                <w:color w:val="auto"/>
                <w:sz w:val="24"/>
                <w:u w:val="none"/>
              </w:rPr>
            </w:pPr>
            <w:r>
              <w:rPr>
                <w:color w:val="auto"/>
                <w:sz w:val="24"/>
                <w:u w:val="none"/>
              </w:rPr>
              <w:t>3.无恐怖、迷信、低俗、色情的玩具、文具、饰品和出版物销售。</w:t>
            </w:r>
          </w:p>
        </w:tc>
      </w:tr>
    </w:tbl>
    <w:p>
      <w:pPr>
        <w:rPr>
          <w:color w:val="auto"/>
          <w:u w:val="none"/>
        </w:rPr>
      </w:pPr>
      <w:r>
        <w:rPr>
          <w:color w:val="auto"/>
          <w:u w:val="none"/>
        </w:rPr>
        <w:br w:type="page"/>
      </w:r>
    </w:p>
    <w:p>
      <w:pPr>
        <w:spacing w:before="321" w:beforeLines="100" w:after="160" w:afterLines="50" w:line="600" w:lineRule="exact"/>
        <w:jc w:val="center"/>
        <w:outlineLvl w:val="1"/>
        <w:rPr>
          <w:rFonts w:hint="eastAsia" w:ascii="方正小标宋简体" w:hAnsi="方正小标宋简体" w:eastAsia="方正小标宋简体" w:cs="方正小标宋简体"/>
          <w:color w:val="auto"/>
          <w:sz w:val="44"/>
          <w:szCs w:val="44"/>
          <w:u w:val="none"/>
        </w:rPr>
      </w:pPr>
      <w:bookmarkStart w:id="876" w:name="_Toc46984690"/>
      <w:bookmarkStart w:id="877" w:name="_Toc51792969"/>
      <w:bookmarkStart w:id="878" w:name="_Toc51793747"/>
      <w:bookmarkStart w:id="879" w:name="_Toc51793165"/>
      <w:bookmarkStart w:id="880" w:name="_Toc51129703"/>
      <w:bookmarkStart w:id="881" w:name="_Toc37232524"/>
      <w:bookmarkStart w:id="882" w:name="_Toc80127616"/>
      <w:bookmarkStart w:id="883" w:name="_Toc11044875"/>
      <w:bookmarkStart w:id="884" w:name="_Toc512437769"/>
      <w:bookmarkStart w:id="885" w:name="_Toc51129557"/>
      <w:bookmarkStart w:id="886" w:name="_Toc51129776"/>
      <w:bookmarkStart w:id="887" w:name="_Toc51793458"/>
      <w:bookmarkStart w:id="888" w:name="_Toc51793651"/>
      <w:bookmarkStart w:id="889" w:name="_Toc51793939"/>
      <w:bookmarkStart w:id="890" w:name="_Toc37232448"/>
      <w:bookmarkStart w:id="891" w:name="_Toc37232600"/>
      <w:bookmarkStart w:id="892" w:name="_Toc11044801"/>
      <w:bookmarkStart w:id="893" w:name="_Toc32633163"/>
      <w:bookmarkStart w:id="894" w:name="_Toc89694116"/>
      <w:bookmarkStart w:id="895" w:name="_Toc37232677"/>
      <w:bookmarkStart w:id="896" w:name="_Toc17377480"/>
      <w:bookmarkStart w:id="897" w:name="_Toc51793263"/>
      <w:bookmarkStart w:id="898" w:name="_Toc51129630"/>
      <w:r>
        <w:rPr>
          <w:rFonts w:hint="eastAsia" w:ascii="方正小标宋简体" w:hAnsi="方正小标宋简体" w:eastAsia="方正小标宋简体" w:cs="方正小标宋简体"/>
          <w:color w:val="auto"/>
          <w:sz w:val="44"/>
          <w:szCs w:val="44"/>
          <w:u w:val="none"/>
        </w:rPr>
        <w:t>县交警大队</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bl>
      <w:tblPr>
        <w:tblStyle w:val="8"/>
        <w:tblW w:w="149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9"/>
        <w:gridCol w:w="5854"/>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9"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854"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Ⅱ-9</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窗口服务</w:t>
            </w:r>
          </w:p>
        </w:tc>
        <w:tc>
          <w:tcPr>
            <w:tcW w:w="1358" w:type="dxa"/>
            <w:vAlign w:val="center"/>
          </w:tcPr>
          <w:p>
            <w:pPr>
              <w:spacing w:line="320" w:lineRule="exact"/>
              <w:jc w:val="center"/>
              <w:rPr>
                <w:rFonts w:ascii="仿宋_GB2312" w:hAnsi="仿宋_GB2312" w:cs="仿宋_GB2312"/>
                <w:bCs/>
                <w:color w:val="auto"/>
                <w:sz w:val="24"/>
                <w:u w:val="none"/>
              </w:rPr>
            </w:pPr>
            <w:r>
              <w:rPr>
                <w:rFonts w:hint="eastAsia" w:ascii="仿宋_GB2312" w:hAnsi="仿宋_GB2312" w:cs="仿宋_GB2312"/>
                <w:color w:val="auto"/>
                <w:sz w:val="24"/>
                <w:u w:val="none"/>
              </w:rPr>
              <w:t>Ⅲ-29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窗口服务规范化</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遵守职业道德，服务标准和程序公开，服务规范，诚信守法；有高效的投诉处理机制。</w:t>
            </w:r>
          </w:p>
        </w:tc>
        <w:tc>
          <w:tcPr>
            <w:tcW w:w="585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提供服务标准和程序公开,有高效的投诉处理机制，提供相关图片、文件。</w:t>
            </w:r>
          </w:p>
        </w:tc>
        <w:tc>
          <w:tcPr>
            <w:tcW w:w="1185" w:type="dxa"/>
            <w:vAlign w:val="center"/>
          </w:tcPr>
          <w:p>
            <w:pPr>
              <w:spacing w:line="32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市民文明行为</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Ⅲ-52</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文明交通</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组织开展文明交通行动计划，交通守法率达标；车辆、行人各行其道，机动车让行斑马线，无闯红灯、乱穿马路现象；排队候车，依次上、下车；无酒后驾车现象；有文明交通引导、劝导志愿者（义工），经常组织开展文明交通引导、劝导志愿服务活动。</w:t>
            </w:r>
          </w:p>
        </w:tc>
        <w:tc>
          <w:tcPr>
            <w:tcW w:w="585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1)提供组织开展文明交通行动计划的相关资料，提供正式下发的实施方案、年度计划等文件；（主要是提倡六大文明交通行为，劝阻、曝光六大交通陋习，严厉查处有较大危险驾驶行为的相关内容）；</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2)提供交通守法率达标情况的统计数据；</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3)提供开展打击酒后驾车违法行为的相关资料；</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4)提供文明交通引导、劝导活动的相关资料（文件、图片、视频等）。</w:t>
            </w:r>
          </w:p>
        </w:tc>
        <w:tc>
          <w:tcPr>
            <w:tcW w:w="1185" w:type="dxa"/>
            <w:vAlign w:val="center"/>
          </w:tcPr>
          <w:p>
            <w:pPr>
              <w:spacing w:line="32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Ⅱ-24</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公共场所秩序</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交通秩序与管理</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bCs/>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交通秩序管理良好，交通事故死亡率≤年度控制目标；交叉路口阻塞率≤2%。</w:t>
            </w:r>
          </w:p>
        </w:tc>
        <w:tc>
          <w:tcPr>
            <w:tcW w:w="585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1)分别统计近两年交通事故死亡率及其平均数；</w:t>
            </w:r>
          </w:p>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2)提供本县范围内主要交叉路口阻塞率的统计数据，提供规范化停车率、社会停车场利用率、标线施划率、标志设置率、行人过街设施设置率、路口灯控率、学校周边安全设施设置率等七项内容的统计数据</w:t>
            </w:r>
            <w:r>
              <w:rPr>
                <w:rFonts w:hint="eastAsia" w:ascii="仿宋_GB2312" w:hAnsi="仿宋_GB2312" w:eastAsia="仿宋_GB2312" w:cs="仿宋_GB2312"/>
                <w:color w:val="auto"/>
                <w:sz w:val="24"/>
                <w:szCs w:val="24"/>
                <w:u w:val="none"/>
                <w:lang w:eastAsia="zh-CN"/>
              </w:rPr>
              <w:t>；</w:t>
            </w:r>
          </w:p>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3)配合</w:t>
            </w:r>
            <w:r>
              <w:rPr>
                <w:rFonts w:hint="eastAsia" w:ascii="仿宋_GB2312" w:hAnsi="仿宋_GB2312" w:eastAsia="仿宋_GB2312" w:cs="仿宋_GB2312"/>
                <w:color w:val="auto"/>
                <w:sz w:val="24"/>
                <w:szCs w:val="24"/>
                <w:u w:val="none"/>
                <w:lang w:eastAsia="zh-CN"/>
              </w:rPr>
              <w:t>县</w:t>
            </w:r>
            <w:r>
              <w:rPr>
                <w:rFonts w:hint="eastAsia" w:ascii="仿宋_GB2312" w:hAnsi="仿宋_GB2312" w:eastAsia="仿宋_GB2312" w:cs="仿宋_GB2312"/>
                <w:color w:val="auto"/>
                <w:sz w:val="24"/>
                <w:szCs w:val="24"/>
                <w:u w:val="none"/>
              </w:rPr>
              <w:t>交通局开展交通秩序、客运市场整治工作并提供相关材料</w:t>
            </w:r>
            <w:r>
              <w:rPr>
                <w:rFonts w:hint="eastAsia" w:ascii="仿宋_GB2312" w:hAnsi="仿宋_GB2312" w:eastAsia="仿宋_GB2312" w:cs="仿宋_GB2312"/>
                <w:color w:val="auto"/>
                <w:sz w:val="24"/>
                <w:szCs w:val="24"/>
                <w:u w:val="none"/>
                <w:lang w:eastAsia="zh-CN"/>
              </w:rPr>
              <w:t>；</w:t>
            </w:r>
          </w:p>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4）每月提供公职人员不文明行车名单</w:t>
            </w:r>
            <w:r>
              <w:rPr>
                <w:rFonts w:hint="eastAsia" w:ascii="仿宋_GB2312" w:hAnsi="仿宋_GB2312" w:eastAsia="仿宋_GB2312" w:cs="仿宋_GB2312"/>
                <w:color w:val="auto"/>
                <w:sz w:val="24"/>
                <w:szCs w:val="24"/>
                <w:u w:val="none"/>
                <w:lang w:eastAsia="zh-CN"/>
              </w:rPr>
              <w:t>。</w:t>
            </w:r>
          </w:p>
        </w:tc>
        <w:tc>
          <w:tcPr>
            <w:tcW w:w="1185" w:type="dxa"/>
            <w:vAlign w:val="center"/>
          </w:tcPr>
          <w:p>
            <w:pPr>
              <w:spacing w:line="32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854"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pStyle w:val="7"/>
        <w:spacing w:line="600" w:lineRule="exact"/>
        <w:outlineLvl w:val="1"/>
        <w:rPr>
          <w:rFonts w:ascii="Times New Roman" w:cs="Times New Roman"/>
          <w:color w:val="auto"/>
          <w:sz w:val="32"/>
          <w:szCs w:val="32"/>
          <w:u w:val="none"/>
        </w:rPr>
      </w:pPr>
      <w:r>
        <w:rPr>
          <w:rFonts w:ascii="Times New Roman" w:cs="Times New Roman"/>
          <w:color w:val="auto"/>
          <w:u w:val="none"/>
        </w:rPr>
        <w:br w:type="page"/>
      </w:r>
      <w:bookmarkStart w:id="899" w:name="_Toc51129777"/>
      <w:bookmarkStart w:id="900" w:name="_Toc46984691"/>
      <w:bookmarkStart w:id="901" w:name="_Toc17377481"/>
      <w:bookmarkStart w:id="902" w:name="_Toc51129631"/>
      <w:bookmarkStart w:id="903" w:name="_Toc80127617"/>
      <w:bookmarkStart w:id="904" w:name="_Toc37232678"/>
      <w:bookmarkStart w:id="905" w:name="_Toc37232525"/>
      <w:bookmarkStart w:id="906" w:name="_Toc51129558"/>
      <w:bookmarkStart w:id="907" w:name="_Toc51129704"/>
      <w:bookmarkStart w:id="908" w:name="_Toc11044876"/>
      <w:bookmarkStart w:id="909" w:name="_Toc32633164"/>
      <w:bookmarkStart w:id="910" w:name="_Toc11044802"/>
      <w:bookmarkStart w:id="911" w:name="_Toc37232601"/>
      <w:bookmarkStart w:id="912" w:name="_Toc37232449"/>
      <w:bookmarkStart w:id="913" w:name="_Toc89694117"/>
      <w:bookmarkStart w:id="914" w:name="_Toc512437770"/>
      <w:bookmarkStart w:id="915" w:name="_Toc51792970"/>
      <w:bookmarkStart w:id="916" w:name="_Toc51793940"/>
      <w:bookmarkStart w:id="917" w:name="_Toc51793652"/>
      <w:bookmarkStart w:id="918" w:name="_Toc51793166"/>
      <w:bookmarkStart w:id="919" w:name="_Toc51793459"/>
      <w:bookmarkStart w:id="920" w:name="_Toc51793748"/>
      <w:bookmarkStart w:id="921" w:name="_Toc51793264"/>
      <w:r>
        <w:rPr>
          <w:rFonts w:hint="eastAsia" w:ascii="方正小标宋简体" w:hAnsi="方正小标宋简体" w:eastAsia="方正小标宋简体" w:cs="方正小标宋简体"/>
          <w:color w:val="auto"/>
          <w:sz w:val="44"/>
          <w:szCs w:val="44"/>
          <w:u w:val="none"/>
        </w:rPr>
        <w:t>县交警大队</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Fonts w:hint="eastAsia" w:ascii="方正小标宋简体" w:hAnsi="方正小标宋简体" w:eastAsia="方正小标宋简体" w:cs="方正小标宋简体"/>
          <w:color w:val="auto"/>
          <w:sz w:val="44"/>
          <w:szCs w:val="44"/>
          <w:u w:val="none"/>
        </w:rPr>
        <w:t>现场考评细则（100分）</w:t>
      </w:r>
      <w:bookmarkEnd w:id="914"/>
      <w:bookmarkEnd w:id="915"/>
      <w:bookmarkEnd w:id="916"/>
      <w:bookmarkEnd w:id="917"/>
      <w:bookmarkEnd w:id="918"/>
      <w:bookmarkEnd w:id="919"/>
      <w:bookmarkEnd w:id="920"/>
      <w:bookmarkEnd w:id="921"/>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主要交通路口</w:t>
            </w:r>
          </w:p>
        </w:tc>
        <w:tc>
          <w:tcPr>
            <w:tcW w:w="13780"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1.机动车在人行横道上主动礼让遵守交通信号灯正常通行的行人和非机动车；</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2.友善对待外来人员，耐心热情回答陌生人的询问；</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3.车辆、行人各行其道；</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4.无闯红灯、乱穿马路现象。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332"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主次干道</w:t>
            </w:r>
          </w:p>
        </w:tc>
        <w:tc>
          <w:tcPr>
            <w:tcW w:w="13780"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1.在没有设置交通信号灯的人行横道上，机动车主动礼让行人和非机动车；</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2.行人过街、机非分离、人车分离等安全设施配置完整；</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3.管理规范有序，无违章停车现象；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4.无车窗抛物现象；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5.车辆、行人各行其道；</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6.无行人乱穿马路、翻阅隔离栏现象。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背街小巷</w:t>
            </w:r>
          </w:p>
        </w:tc>
        <w:tc>
          <w:tcPr>
            <w:tcW w:w="13780" w:type="dxa"/>
            <w:vAlign w:val="center"/>
          </w:tcPr>
          <w:p>
            <w:pPr>
              <w:spacing w:line="32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1.管理规范有序，无违章停车现象。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商业大街</w:t>
            </w:r>
          </w:p>
        </w:tc>
        <w:tc>
          <w:tcPr>
            <w:tcW w:w="13780"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1.在没有设置交通信号灯的人行横道上，机动车主动礼让行人和非机动车；</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2.行人过街、机非分离、人车分离等安全设施配置完整；</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3.管理规范有序，无违章停车现象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4.车辆、行人各行其道；</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5.无行人乱穿马路、翻阅隔离栏现象；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6.无流浪、乞讨未成年人。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w:t>
            </w:r>
          </w:p>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（含车管所）</w:t>
            </w:r>
          </w:p>
        </w:tc>
        <w:tc>
          <w:tcPr>
            <w:tcW w:w="13780" w:type="dxa"/>
            <w:vAlign w:val="center"/>
          </w:tcPr>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2.建有学雷锋志愿服务站点，能够正常提供服务；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3.在显著位置展示诚信主题公益广告或宣传诚信建设内容；</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4.广泛刊播展示公益广告（可使用公益广告库的通稿作品或各地自行设计创作）；</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5.设有轮椅通道、扶手、缘石坡道、无障碍卫生间等无障碍设施且管理、使用状况良好；</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6.有符合标准的物防、技防、人防、消防设施；无占用、堵塞、封闭消防通道现象；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7.办事人员文明用语，礼貌待人，规范服务；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8.无门难进、脸难看、事难办等突出问题，慵懒散拖现象；</w:t>
            </w:r>
          </w:p>
          <w:p>
            <w:pPr>
              <w:spacing w:line="28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1332" w:type="dxa"/>
            <w:vAlign w:val="center"/>
          </w:tcPr>
          <w:p>
            <w:pPr>
              <w:spacing w:line="30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校园周边环境（校门左右各200米内）</w:t>
            </w:r>
          </w:p>
        </w:tc>
        <w:tc>
          <w:tcPr>
            <w:tcW w:w="13780" w:type="dxa"/>
            <w:vAlign w:val="center"/>
          </w:tcPr>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1.管理规范有序，无违章停车现象；</w:t>
            </w:r>
          </w:p>
          <w:p>
            <w:pPr>
              <w:spacing w:line="300" w:lineRule="exact"/>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2.车辆、行人各行其道</w:t>
            </w:r>
            <w:r>
              <w:rPr>
                <w:rFonts w:hint="eastAsia" w:ascii="仿宋_GB2312" w:hAnsi="仿宋_GB2312" w:cs="仿宋_GB2312"/>
                <w:color w:val="auto"/>
                <w:sz w:val="24"/>
                <w:u w:val="none"/>
                <w:lang w:eastAsia="zh-CN"/>
              </w:rPr>
              <w:t>；</w:t>
            </w:r>
          </w:p>
          <w:p>
            <w:pPr>
              <w:spacing w:line="30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3.无行人乱穿马路、翻阅隔离栏现象。</w:t>
            </w:r>
          </w:p>
        </w:tc>
      </w:tr>
    </w:tbl>
    <w:p>
      <w:pPr>
        <w:spacing w:before="321" w:beforeLines="100" w:after="160" w:afterLines="50" w:line="480" w:lineRule="exact"/>
        <w:jc w:val="center"/>
        <w:rPr>
          <w:color w:val="auto"/>
          <w:sz w:val="32"/>
          <w:szCs w:val="32"/>
          <w:u w:val="none"/>
        </w:rPr>
      </w:pPr>
    </w:p>
    <w:p>
      <w:pPr>
        <w:rPr>
          <w:color w:val="auto"/>
          <w:u w:val="none"/>
        </w:rPr>
      </w:pPr>
      <w:r>
        <w:rPr>
          <w:color w:val="auto"/>
          <w:u w:val="none"/>
        </w:rPr>
        <w:br w:type="page"/>
      </w:r>
    </w:p>
    <w:p>
      <w:pPr>
        <w:spacing w:after="160" w:afterLines="50" w:line="600" w:lineRule="exact"/>
        <w:jc w:val="center"/>
        <w:rPr>
          <w:rFonts w:hint="eastAsia" w:ascii="方正小标宋简体" w:eastAsia="方正小标宋简体"/>
          <w:color w:val="auto"/>
          <w:sz w:val="44"/>
          <w:szCs w:val="44"/>
          <w:u w:val="none"/>
        </w:rPr>
      </w:pPr>
      <w:bookmarkStart w:id="922" w:name="_Toc37232633"/>
      <w:bookmarkStart w:id="923" w:name="_Toc51793780"/>
      <w:bookmarkStart w:id="924" w:name="_Toc11044834"/>
      <w:bookmarkStart w:id="925" w:name="_Toc51793684"/>
      <w:bookmarkStart w:id="926" w:name="_Toc37232481"/>
      <w:bookmarkStart w:id="927" w:name="_Toc32633197"/>
      <w:bookmarkStart w:id="928" w:name="_Toc51793198"/>
      <w:bookmarkStart w:id="929" w:name="_Toc512437802"/>
      <w:bookmarkStart w:id="930" w:name="_Toc51129590"/>
      <w:bookmarkStart w:id="931" w:name="_Toc80127650"/>
      <w:bookmarkStart w:id="932" w:name="_Toc17377513"/>
      <w:bookmarkStart w:id="933" w:name="_Toc37232557"/>
      <w:bookmarkStart w:id="934" w:name="_Toc89694149"/>
      <w:bookmarkStart w:id="935" w:name="_Toc46984723"/>
      <w:bookmarkStart w:id="936" w:name="_Toc51793296"/>
      <w:bookmarkStart w:id="937" w:name="_Toc51129663"/>
      <w:bookmarkStart w:id="938" w:name="_Toc51793972"/>
      <w:bookmarkStart w:id="939" w:name="_Toc51793002"/>
      <w:bookmarkStart w:id="940" w:name="_Toc37232710"/>
      <w:bookmarkStart w:id="941" w:name="_Toc51793491"/>
      <w:bookmarkStart w:id="942" w:name="_Toc11044908"/>
      <w:bookmarkStart w:id="943" w:name="_Toc51129809"/>
      <w:bookmarkStart w:id="944" w:name="_Toc51129736"/>
      <w:r>
        <w:rPr>
          <w:rFonts w:hint="eastAsia" w:ascii="方正小标宋简体" w:eastAsia="方正小标宋简体"/>
          <w:color w:val="auto"/>
          <w:sz w:val="44"/>
          <w:szCs w:val="44"/>
          <w:u w:val="none"/>
        </w:rPr>
        <w:t>县消防大队</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tbl>
      <w:tblPr>
        <w:tblStyle w:val="8"/>
        <w:tblW w:w="1477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208"/>
        <w:gridCol w:w="1355"/>
        <w:gridCol w:w="4464"/>
        <w:gridCol w:w="5699"/>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59"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测评项目</w:t>
            </w:r>
          </w:p>
        </w:tc>
        <w:tc>
          <w:tcPr>
            <w:tcW w:w="1208"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指标名称</w:t>
            </w:r>
          </w:p>
        </w:tc>
        <w:tc>
          <w:tcPr>
            <w:tcW w:w="1355" w:type="dxa"/>
            <w:vAlign w:val="center"/>
          </w:tcPr>
          <w:p>
            <w:pPr>
              <w:spacing w:line="320" w:lineRule="exact"/>
              <w:jc w:val="center"/>
              <w:rPr>
                <w:rFonts w:hint="eastAsia" w:ascii="仿宋_GB2312"/>
                <w:b/>
                <w:bCs/>
                <w:color w:val="auto"/>
                <w:sz w:val="24"/>
                <w:u w:val="none"/>
              </w:rPr>
            </w:pPr>
            <w:r>
              <w:rPr>
                <w:rFonts w:hint="eastAsia" w:ascii="仿宋_GB2312"/>
                <w:b/>
                <w:bCs/>
                <w:color w:val="auto"/>
                <w:sz w:val="24"/>
                <w:u w:val="none"/>
              </w:rPr>
              <w:t>测评内容</w:t>
            </w:r>
          </w:p>
        </w:tc>
        <w:tc>
          <w:tcPr>
            <w:tcW w:w="4464" w:type="dxa"/>
            <w:vAlign w:val="center"/>
          </w:tcPr>
          <w:p>
            <w:pPr>
              <w:spacing w:line="320" w:lineRule="exact"/>
              <w:ind w:firstLine="482" w:firstLineChars="200"/>
              <w:jc w:val="center"/>
              <w:rPr>
                <w:rFonts w:hint="eastAsia" w:ascii="仿宋_GB2312"/>
                <w:b/>
                <w:bCs/>
                <w:color w:val="auto"/>
                <w:sz w:val="24"/>
                <w:u w:val="none"/>
              </w:rPr>
            </w:pPr>
            <w:r>
              <w:rPr>
                <w:rFonts w:hint="eastAsia" w:ascii="仿宋_GB2312"/>
                <w:b/>
                <w:bCs/>
                <w:color w:val="auto"/>
                <w:sz w:val="24"/>
                <w:u w:val="none"/>
              </w:rPr>
              <w:t>测评标准</w:t>
            </w:r>
          </w:p>
        </w:tc>
        <w:tc>
          <w:tcPr>
            <w:tcW w:w="5699" w:type="dxa"/>
            <w:vAlign w:val="center"/>
          </w:tcPr>
          <w:p>
            <w:pPr>
              <w:pStyle w:val="13"/>
              <w:spacing w:line="320" w:lineRule="exact"/>
              <w:ind w:firstLine="0" w:firstLineChars="0"/>
              <w:jc w:val="center"/>
              <w:rPr>
                <w:rFonts w:hint="eastAsia" w:ascii="仿宋_GB2312" w:hAnsi="Times New Roman" w:eastAsia="仿宋_GB2312"/>
                <w:b/>
                <w:bCs/>
                <w:color w:val="auto"/>
                <w:sz w:val="24"/>
                <w:szCs w:val="24"/>
                <w:u w:val="none"/>
              </w:rPr>
            </w:pPr>
            <w:r>
              <w:rPr>
                <w:rFonts w:hint="eastAsia" w:ascii="仿宋_GB2312" w:hAnsi="Times New Roman" w:eastAsia="仿宋_GB2312"/>
                <w:b/>
                <w:bCs/>
                <w:color w:val="auto"/>
                <w:sz w:val="24"/>
                <w:szCs w:val="24"/>
                <w:u w:val="none"/>
              </w:rPr>
              <w:t>材料要求</w:t>
            </w:r>
          </w:p>
        </w:tc>
        <w:tc>
          <w:tcPr>
            <w:tcW w:w="1185" w:type="dxa"/>
            <w:vAlign w:val="center"/>
          </w:tcPr>
          <w:p>
            <w:pPr>
              <w:spacing w:line="320" w:lineRule="exact"/>
              <w:jc w:val="center"/>
              <w:rPr>
                <w:rFonts w:hint="eastAsia" w:ascii="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859" w:type="dxa"/>
            <w:vMerge w:val="restart"/>
            <w:vAlign w:val="center"/>
          </w:tcPr>
          <w:p>
            <w:pPr>
              <w:spacing w:line="320" w:lineRule="exact"/>
              <w:jc w:val="center"/>
              <w:rPr>
                <w:rFonts w:hint="eastAsia" w:ascii="仿宋_GB2312"/>
                <w:bCs/>
                <w:color w:val="auto"/>
                <w:sz w:val="24"/>
                <w:u w:val="none"/>
              </w:rPr>
            </w:pPr>
            <w:r>
              <w:rPr>
                <w:rFonts w:hint="eastAsia" w:ascii="仿宋_GB2312"/>
                <w:bCs/>
                <w:color w:val="auto"/>
                <w:sz w:val="24"/>
                <w:u w:val="none"/>
              </w:rPr>
              <w:t>Ⅰ-7</w:t>
            </w:r>
          </w:p>
          <w:p>
            <w:pPr>
              <w:spacing w:line="320" w:lineRule="exact"/>
              <w:jc w:val="center"/>
              <w:rPr>
                <w:rFonts w:hint="eastAsia" w:ascii="仿宋_GB2312"/>
                <w:bCs/>
                <w:color w:val="auto"/>
                <w:sz w:val="24"/>
                <w:u w:val="none"/>
              </w:rPr>
            </w:pPr>
            <w:r>
              <w:rPr>
                <w:rFonts w:hint="eastAsia" w:ascii="仿宋_GB2312"/>
                <w:bCs/>
                <w:color w:val="auto"/>
                <w:sz w:val="24"/>
                <w:u w:val="none"/>
              </w:rPr>
              <w:t>安</w:t>
            </w:r>
          </w:p>
          <w:p>
            <w:pPr>
              <w:spacing w:line="320" w:lineRule="exact"/>
              <w:jc w:val="center"/>
              <w:rPr>
                <w:rFonts w:hint="eastAsia" w:ascii="仿宋_GB2312"/>
                <w:bCs/>
                <w:color w:val="auto"/>
                <w:sz w:val="24"/>
                <w:u w:val="none"/>
              </w:rPr>
            </w:pPr>
            <w:r>
              <w:rPr>
                <w:rFonts w:hint="eastAsia" w:ascii="仿宋_GB2312"/>
                <w:bCs/>
                <w:color w:val="auto"/>
                <w:sz w:val="24"/>
                <w:u w:val="none"/>
              </w:rPr>
              <w:t>全</w:t>
            </w:r>
          </w:p>
          <w:p>
            <w:pPr>
              <w:spacing w:line="320" w:lineRule="exact"/>
              <w:jc w:val="center"/>
              <w:rPr>
                <w:rFonts w:hint="eastAsia" w:ascii="仿宋_GB2312"/>
                <w:bCs/>
                <w:color w:val="auto"/>
                <w:sz w:val="24"/>
                <w:u w:val="none"/>
              </w:rPr>
            </w:pPr>
            <w:r>
              <w:rPr>
                <w:rFonts w:hint="eastAsia" w:ascii="仿宋_GB2312"/>
                <w:bCs/>
                <w:color w:val="auto"/>
                <w:sz w:val="24"/>
                <w:u w:val="none"/>
              </w:rPr>
              <w:t>稳</w:t>
            </w:r>
          </w:p>
          <w:p>
            <w:pPr>
              <w:spacing w:line="320" w:lineRule="exact"/>
              <w:jc w:val="center"/>
              <w:rPr>
                <w:rFonts w:hint="eastAsia" w:ascii="仿宋_GB2312"/>
                <w:bCs/>
                <w:color w:val="auto"/>
                <w:sz w:val="24"/>
                <w:u w:val="none"/>
              </w:rPr>
            </w:pPr>
            <w:r>
              <w:rPr>
                <w:rFonts w:hint="eastAsia" w:ascii="仿宋_GB2312"/>
                <w:bCs/>
                <w:color w:val="auto"/>
                <w:sz w:val="24"/>
                <w:u w:val="none"/>
              </w:rPr>
              <w:t>定</w:t>
            </w:r>
          </w:p>
          <w:p>
            <w:pPr>
              <w:spacing w:line="320" w:lineRule="exact"/>
              <w:jc w:val="center"/>
              <w:rPr>
                <w:rFonts w:hint="eastAsia" w:ascii="仿宋_GB2312"/>
                <w:bCs/>
                <w:color w:val="auto"/>
                <w:sz w:val="24"/>
                <w:u w:val="none"/>
              </w:rPr>
            </w:pPr>
            <w:r>
              <w:rPr>
                <w:rFonts w:hint="eastAsia" w:ascii="仿宋_GB2312"/>
                <w:bCs/>
                <w:color w:val="auto"/>
                <w:sz w:val="24"/>
                <w:u w:val="none"/>
              </w:rPr>
              <w:t>的</w:t>
            </w:r>
          </w:p>
          <w:p>
            <w:pPr>
              <w:spacing w:line="320" w:lineRule="exact"/>
              <w:jc w:val="center"/>
              <w:rPr>
                <w:rFonts w:hint="eastAsia" w:ascii="仿宋_GB2312"/>
                <w:bCs/>
                <w:color w:val="auto"/>
                <w:sz w:val="24"/>
                <w:u w:val="none"/>
              </w:rPr>
            </w:pPr>
            <w:r>
              <w:rPr>
                <w:rFonts w:hint="eastAsia" w:ascii="仿宋_GB2312"/>
                <w:bCs/>
                <w:color w:val="auto"/>
                <w:sz w:val="24"/>
                <w:u w:val="none"/>
              </w:rPr>
              <w:t>社</w:t>
            </w:r>
          </w:p>
          <w:p>
            <w:pPr>
              <w:spacing w:line="320" w:lineRule="exact"/>
              <w:jc w:val="center"/>
              <w:rPr>
                <w:rFonts w:hint="eastAsia" w:ascii="仿宋_GB2312"/>
                <w:bCs/>
                <w:color w:val="auto"/>
                <w:sz w:val="24"/>
                <w:u w:val="none"/>
              </w:rPr>
            </w:pPr>
            <w:r>
              <w:rPr>
                <w:rFonts w:hint="eastAsia" w:ascii="仿宋_GB2312"/>
                <w:bCs/>
                <w:color w:val="auto"/>
                <w:sz w:val="24"/>
                <w:u w:val="none"/>
              </w:rPr>
              <w:t>会</w:t>
            </w:r>
          </w:p>
          <w:p>
            <w:pPr>
              <w:spacing w:line="320" w:lineRule="exact"/>
              <w:jc w:val="center"/>
              <w:rPr>
                <w:rFonts w:hint="eastAsia" w:ascii="仿宋_GB2312"/>
                <w:bCs/>
                <w:color w:val="auto"/>
                <w:sz w:val="24"/>
                <w:u w:val="none"/>
              </w:rPr>
            </w:pPr>
            <w:r>
              <w:rPr>
                <w:rFonts w:hint="eastAsia" w:ascii="仿宋_GB2312"/>
                <w:bCs/>
                <w:color w:val="auto"/>
                <w:sz w:val="24"/>
                <w:u w:val="none"/>
              </w:rPr>
              <w:t>环</w:t>
            </w:r>
          </w:p>
          <w:p>
            <w:pPr>
              <w:spacing w:line="320" w:lineRule="exact"/>
              <w:jc w:val="center"/>
              <w:rPr>
                <w:rFonts w:hint="eastAsia" w:ascii="仿宋_GB2312"/>
                <w:bCs/>
                <w:color w:val="auto"/>
                <w:sz w:val="24"/>
                <w:u w:val="none"/>
              </w:rPr>
            </w:pPr>
            <w:r>
              <w:rPr>
                <w:rFonts w:hint="eastAsia" w:ascii="仿宋_GB2312"/>
                <w:bCs/>
                <w:color w:val="auto"/>
                <w:sz w:val="24"/>
                <w:u w:val="none"/>
              </w:rPr>
              <w:t>境</w:t>
            </w:r>
          </w:p>
        </w:tc>
        <w:tc>
          <w:tcPr>
            <w:tcW w:w="1208" w:type="dxa"/>
            <w:vMerge w:val="restart"/>
            <w:vAlign w:val="center"/>
          </w:tcPr>
          <w:p>
            <w:pPr>
              <w:spacing w:line="320" w:lineRule="exact"/>
              <w:ind w:left="240" w:hanging="240" w:hangingChars="100"/>
              <w:jc w:val="center"/>
              <w:rPr>
                <w:rFonts w:hint="eastAsia" w:ascii="仿宋_GB2312"/>
                <w:color w:val="auto"/>
                <w:sz w:val="24"/>
                <w:u w:val="none"/>
              </w:rPr>
            </w:pPr>
            <w:r>
              <w:rPr>
                <w:rFonts w:hint="eastAsia" w:ascii="仿宋_GB2312"/>
                <w:color w:val="auto"/>
                <w:sz w:val="24"/>
                <w:u w:val="none"/>
              </w:rPr>
              <w:t>Ⅱ-28</w:t>
            </w:r>
          </w:p>
          <w:p>
            <w:pPr>
              <w:spacing w:line="320" w:lineRule="exact"/>
              <w:ind w:left="240" w:hanging="240" w:hangingChars="100"/>
              <w:jc w:val="center"/>
              <w:rPr>
                <w:rFonts w:hint="eastAsia" w:ascii="仿宋_GB2312"/>
                <w:bCs/>
                <w:color w:val="auto"/>
                <w:sz w:val="24"/>
                <w:u w:val="none"/>
              </w:rPr>
            </w:pPr>
            <w:r>
              <w:rPr>
                <w:rFonts w:hint="eastAsia" w:ascii="仿宋_GB2312"/>
                <w:color w:val="auto"/>
                <w:sz w:val="24"/>
                <w:u w:val="none"/>
              </w:rPr>
              <w:t>公共安全</w:t>
            </w:r>
          </w:p>
        </w:tc>
        <w:tc>
          <w:tcPr>
            <w:tcW w:w="1355"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Ⅲ-97</w:t>
            </w:r>
          </w:p>
          <w:p>
            <w:pPr>
              <w:spacing w:line="320" w:lineRule="exact"/>
              <w:jc w:val="center"/>
              <w:rPr>
                <w:rFonts w:hint="eastAsia" w:ascii="仿宋_GB2312"/>
                <w:color w:val="auto"/>
                <w:sz w:val="24"/>
                <w:u w:val="none"/>
              </w:rPr>
            </w:pPr>
            <w:r>
              <w:rPr>
                <w:rFonts w:hint="eastAsia" w:ascii="仿宋_GB2312"/>
                <w:color w:val="auto"/>
                <w:sz w:val="24"/>
                <w:u w:val="none"/>
              </w:rPr>
              <w:t>安全保障</w:t>
            </w:r>
          </w:p>
          <w:p>
            <w:pPr>
              <w:spacing w:line="320" w:lineRule="exact"/>
              <w:jc w:val="center"/>
              <w:rPr>
                <w:rFonts w:hint="eastAsia" w:ascii="仿宋_GB2312"/>
                <w:color w:val="auto"/>
                <w:sz w:val="24"/>
                <w:u w:val="none"/>
              </w:rPr>
            </w:pPr>
            <w:r>
              <w:rPr>
                <w:rFonts w:hint="eastAsia" w:ascii="仿宋_GB2312"/>
                <w:color w:val="auto"/>
                <w:sz w:val="24"/>
                <w:u w:val="none"/>
              </w:rPr>
              <w:t>（45分）</w:t>
            </w:r>
          </w:p>
        </w:tc>
        <w:tc>
          <w:tcPr>
            <w:tcW w:w="4464" w:type="dxa"/>
            <w:vAlign w:val="center"/>
          </w:tcPr>
          <w:p>
            <w:pPr>
              <w:spacing w:line="320" w:lineRule="exact"/>
              <w:ind w:firstLine="480" w:firstLineChars="200"/>
              <w:rPr>
                <w:rFonts w:hint="eastAsia" w:ascii="仿宋_GB2312"/>
                <w:color w:val="auto"/>
                <w:sz w:val="24"/>
                <w:u w:val="none"/>
              </w:rPr>
            </w:pPr>
            <w:r>
              <w:rPr>
                <w:rFonts w:hint="eastAsia" w:ascii="仿宋_GB2312"/>
                <w:bCs/>
                <w:color w:val="auto"/>
                <w:sz w:val="24"/>
                <w:u w:val="none"/>
              </w:rPr>
              <w:t>主要公共场所和重点要害部位安装电子视频监控系统，并有明显标志；城市公共消防设施达到国家标准，完好率达到100%；社区警务室建设和治安辅助力量配备到位，并充分发挥作用。</w:t>
            </w:r>
          </w:p>
        </w:tc>
        <w:tc>
          <w:tcPr>
            <w:tcW w:w="5699" w:type="dxa"/>
            <w:vAlign w:val="center"/>
          </w:tcPr>
          <w:p>
            <w:pPr>
              <w:pStyle w:val="13"/>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说明城市消防设施（消防站、消防供水、消防通信、消防车通道、消防装备等）配置及其达到国家标准情况（提供文字资料）。</w:t>
            </w:r>
          </w:p>
        </w:tc>
        <w:tc>
          <w:tcPr>
            <w:tcW w:w="1185" w:type="dxa"/>
            <w:vAlign w:val="center"/>
          </w:tcPr>
          <w:p>
            <w:pPr>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97" w:hRule="atLeast"/>
          <w:jc w:val="center"/>
        </w:trPr>
        <w:tc>
          <w:tcPr>
            <w:tcW w:w="859" w:type="dxa"/>
            <w:vMerge w:val="continue"/>
            <w:vAlign w:val="center"/>
          </w:tcPr>
          <w:p>
            <w:pPr>
              <w:rPr>
                <w:rFonts w:hint="eastAsia" w:ascii="仿宋_GB2312"/>
                <w:color w:val="auto"/>
                <w:sz w:val="24"/>
                <w:u w:val="none"/>
              </w:rPr>
            </w:pPr>
          </w:p>
        </w:tc>
        <w:tc>
          <w:tcPr>
            <w:tcW w:w="1208" w:type="dxa"/>
            <w:vMerge w:val="continue"/>
            <w:vAlign w:val="center"/>
          </w:tcPr>
          <w:p>
            <w:pPr>
              <w:rPr>
                <w:rFonts w:hint="eastAsia" w:ascii="仿宋_GB2312"/>
                <w:color w:val="auto"/>
                <w:sz w:val="24"/>
                <w:u w:val="none"/>
              </w:rPr>
            </w:pPr>
          </w:p>
        </w:tc>
        <w:tc>
          <w:tcPr>
            <w:tcW w:w="1355" w:type="dxa"/>
            <w:vAlign w:val="center"/>
          </w:tcPr>
          <w:p>
            <w:pPr>
              <w:spacing w:line="320" w:lineRule="exact"/>
              <w:jc w:val="center"/>
              <w:rPr>
                <w:rFonts w:hint="eastAsia" w:ascii="仿宋_GB2312"/>
                <w:color w:val="auto"/>
                <w:sz w:val="24"/>
                <w:u w:val="none"/>
              </w:rPr>
            </w:pPr>
            <w:r>
              <w:rPr>
                <w:rFonts w:hint="eastAsia" w:ascii="仿宋_GB2312"/>
                <w:color w:val="auto"/>
                <w:sz w:val="24"/>
                <w:u w:val="none"/>
              </w:rPr>
              <w:t>Ⅲ-100</w:t>
            </w:r>
          </w:p>
          <w:p>
            <w:pPr>
              <w:spacing w:line="320" w:lineRule="exact"/>
              <w:jc w:val="center"/>
              <w:rPr>
                <w:rFonts w:hint="eastAsia" w:ascii="仿宋_GB2312"/>
                <w:color w:val="auto"/>
                <w:sz w:val="24"/>
                <w:u w:val="none"/>
              </w:rPr>
            </w:pPr>
            <w:r>
              <w:rPr>
                <w:rFonts w:hint="eastAsia" w:ascii="仿宋_GB2312"/>
                <w:color w:val="auto"/>
                <w:sz w:val="24"/>
                <w:u w:val="none"/>
              </w:rPr>
              <w:t>突发公共事件应急处理</w:t>
            </w:r>
          </w:p>
          <w:p>
            <w:pPr>
              <w:spacing w:line="320" w:lineRule="exact"/>
              <w:jc w:val="center"/>
              <w:rPr>
                <w:rFonts w:hint="eastAsia" w:ascii="仿宋_GB2312"/>
                <w:color w:val="auto"/>
                <w:sz w:val="24"/>
                <w:u w:val="none"/>
              </w:rPr>
            </w:pPr>
            <w:r>
              <w:rPr>
                <w:rFonts w:hint="eastAsia" w:ascii="仿宋_GB2312"/>
                <w:color w:val="auto"/>
                <w:sz w:val="24"/>
                <w:u w:val="none"/>
              </w:rPr>
              <w:t>（45分）</w:t>
            </w:r>
          </w:p>
        </w:tc>
        <w:tc>
          <w:tcPr>
            <w:tcW w:w="4464" w:type="dxa"/>
            <w:vAlign w:val="center"/>
          </w:tcPr>
          <w:p>
            <w:pPr>
              <w:pStyle w:val="13"/>
              <w:spacing w:line="320" w:lineRule="exact"/>
              <w:ind w:firstLine="480"/>
              <w:jc w:val="both"/>
              <w:rPr>
                <w:rFonts w:hint="eastAsia" w:ascii="仿宋_GB2312" w:hAnsi="Times New Roman" w:eastAsia="仿宋_GB2312"/>
                <w:color w:val="auto"/>
                <w:sz w:val="24"/>
                <w:szCs w:val="24"/>
                <w:u w:val="none"/>
                <w:lang w:eastAsia="zh-CN"/>
              </w:rPr>
            </w:pPr>
            <w:r>
              <w:rPr>
                <w:rFonts w:hint="eastAsia" w:ascii="仿宋_GB2312" w:hAnsi="Times New Roman" w:eastAsia="仿宋_GB2312"/>
                <w:bCs/>
                <w:color w:val="auto"/>
                <w:sz w:val="24"/>
                <w:szCs w:val="24"/>
                <w:u w:val="none"/>
              </w:rPr>
              <w:t>建立减灾、防灾、救灾综合协调机制和灾害应急管理体系，设置明确的城市避难场所，开展社区减灾、防灾宣传教育，加强城市（镇）社区人防宣传教育工作，不断普及城市（镇）居民防空防灾基本知识技能，提高灾害事故自救互救能力；组织开展消防安全知识普及、火灾隐患排查等应急救援志愿服务活动；建立健全救灾应急预案；对政府预防和处置突发公共事件能力的满意度≥75％</w:t>
            </w:r>
            <w:r>
              <w:rPr>
                <w:rFonts w:hint="eastAsia" w:ascii="仿宋_GB2312" w:hAnsi="Times New Roman" w:eastAsia="仿宋_GB2312"/>
                <w:bCs/>
                <w:color w:val="auto"/>
                <w:sz w:val="24"/>
                <w:szCs w:val="24"/>
                <w:u w:val="none"/>
                <w:lang w:eastAsia="zh-CN"/>
              </w:rPr>
              <w:t>。</w:t>
            </w:r>
          </w:p>
        </w:tc>
        <w:tc>
          <w:tcPr>
            <w:tcW w:w="5699" w:type="dxa"/>
            <w:vAlign w:val="center"/>
          </w:tcPr>
          <w:p>
            <w:pPr>
              <w:pStyle w:val="13"/>
              <w:spacing w:line="320" w:lineRule="exact"/>
              <w:ind w:firstLine="0" w:firstLineChars="0"/>
              <w:jc w:val="both"/>
              <w:rPr>
                <w:rFonts w:hint="eastAsia" w:ascii="仿宋_GB2312" w:hAnsi="Times New Roman" w:eastAsia="仿宋_GB2312"/>
                <w:bCs/>
                <w:color w:val="auto"/>
                <w:sz w:val="24"/>
                <w:szCs w:val="24"/>
                <w:u w:val="none"/>
              </w:rPr>
            </w:pPr>
            <w:r>
              <w:rPr>
                <w:rFonts w:hint="eastAsia" w:ascii="仿宋_GB2312" w:hAnsi="Times New Roman" w:eastAsia="仿宋_GB2312"/>
                <w:color w:val="auto"/>
                <w:sz w:val="24"/>
                <w:szCs w:val="24"/>
                <w:u w:val="none"/>
              </w:rPr>
              <w:t>1)提供</w:t>
            </w:r>
            <w:r>
              <w:rPr>
                <w:rFonts w:hint="eastAsia" w:ascii="仿宋_GB2312" w:hAnsi="Times New Roman" w:eastAsia="仿宋_GB2312"/>
                <w:bCs/>
                <w:color w:val="auto"/>
                <w:sz w:val="24"/>
                <w:szCs w:val="24"/>
                <w:u w:val="none"/>
              </w:rPr>
              <w:t>开展消防安全知识普及、火灾隐患排查志愿服务活动的相关资料；</w:t>
            </w:r>
          </w:p>
          <w:p>
            <w:pPr>
              <w:pStyle w:val="13"/>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bCs/>
                <w:color w:val="auto"/>
                <w:sz w:val="24"/>
                <w:szCs w:val="24"/>
                <w:u w:val="none"/>
              </w:rPr>
              <w:t>2</w:t>
            </w:r>
            <w:r>
              <w:rPr>
                <w:rFonts w:hint="eastAsia" w:ascii="仿宋_GB2312" w:hAnsi="Times New Roman" w:eastAsia="仿宋_GB2312"/>
                <w:color w:val="auto"/>
                <w:sz w:val="24"/>
                <w:szCs w:val="24"/>
                <w:u w:val="none"/>
              </w:rPr>
              <w:t>)</w:t>
            </w:r>
            <w:r>
              <w:rPr>
                <w:rFonts w:hint="eastAsia" w:ascii="仿宋_GB2312" w:hAnsi="Times New Roman" w:eastAsia="仿宋_GB2312"/>
                <w:bCs/>
                <w:color w:val="auto"/>
                <w:sz w:val="24"/>
                <w:szCs w:val="24"/>
                <w:u w:val="none"/>
              </w:rPr>
              <w:t>提供救灾应急预案的相关资料。</w:t>
            </w:r>
          </w:p>
        </w:tc>
        <w:tc>
          <w:tcPr>
            <w:tcW w:w="1185" w:type="dxa"/>
            <w:vAlign w:val="center"/>
          </w:tcPr>
          <w:p>
            <w:pPr>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3422" w:type="dxa"/>
            <w:gridSpan w:val="3"/>
            <w:vAlign w:val="center"/>
          </w:tcPr>
          <w:p>
            <w:pPr>
              <w:spacing w:line="320" w:lineRule="exact"/>
              <w:jc w:val="center"/>
              <w:rPr>
                <w:rFonts w:hint="eastAsia" w:ascii="仿宋_GB2312"/>
                <w:color w:val="auto"/>
                <w:sz w:val="24"/>
                <w:u w:val="none"/>
              </w:rPr>
            </w:pPr>
            <w:r>
              <w:rPr>
                <w:rFonts w:hint="eastAsia" w:ascii="仿宋_GB2312" w:hAnsi="仿宋_GB2312" w:cs="仿宋_GB2312"/>
                <w:color w:val="auto"/>
                <w:sz w:val="24"/>
                <w:u w:val="none"/>
              </w:rPr>
              <w:t>其他任务（10分）</w:t>
            </w:r>
          </w:p>
        </w:tc>
        <w:tc>
          <w:tcPr>
            <w:tcW w:w="4464" w:type="dxa"/>
            <w:vAlign w:val="center"/>
          </w:tcPr>
          <w:p>
            <w:pPr>
              <w:pStyle w:val="13"/>
              <w:spacing w:line="320" w:lineRule="exact"/>
              <w:ind w:firstLine="480"/>
              <w:jc w:val="both"/>
              <w:rPr>
                <w:rFonts w:hint="eastAsia" w:ascii="仿宋_GB2312" w:hAnsi="Times New Roman" w:eastAsia="仿宋_GB2312"/>
                <w:bCs/>
                <w:color w:val="auto"/>
                <w:sz w:val="24"/>
                <w:szCs w:val="24"/>
                <w:u w:val="none"/>
              </w:rPr>
            </w:pPr>
            <w:r>
              <w:rPr>
                <w:rFonts w:hint="eastAsia" w:ascii="仿宋_GB2312" w:hAnsi="仿宋_GB2312" w:eastAsia="仿宋_GB2312" w:cs="仿宋_GB2312"/>
                <w:color w:val="auto"/>
                <w:sz w:val="24"/>
                <w:u w:val="none"/>
              </w:rPr>
              <w:t>县委、县政府或</w:t>
            </w:r>
            <w:r>
              <w:rPr>
                <w:rFonts w:hint="eastAsia" w:ascii="仿宋_GB2312" w:hAnsi="仿宋_GB2312" w:eastAsia="仿宋_GB2312" w:cs="仿宋_GB2312"/>
                <w:color w:val="auto"/>
                <w:sz w:val="24"/>
                <w:u w:val="none"/>
                <w:lang w:eastAsia="zh-CN"/>
              </w:rPr>
              <w:t>县</w:t>
            </w:r>
            <w:r>
              <w:rPr>
                <w:rFonts w:hint="eastAsia" w:ascii="仿宋_GB2312" w:hAnsi="仿宋_GB2312" w:eastAsia="仿宋_GB2312" w:cs="仿宋_GB2312"/>
                <w:color w:val="auto"/>
                <w:sz w:val="24"/>
                <w:u w:val="none"/>
              </w:rPr>
              <w:t>创建办安排的其他任务。</w:t>
            </w:r>
          </w:p>
        </w:tc>
        <w:tc>
          <w:tcPr>
            <w:tcW w:w="5699" w:type="dxa"/>
            <w:vAlign w:val="center"/>
          </w:tcPr>
          <w:p>
            <w:pPr>
              <w:pStyle w:val="13"/>
              <w:spacing w:line="320" w:lineRule="exact"/>
              <w:ind w:left="1680" w:firstLine="0" w:firstLineChars="0"/>
              <w:jc w:val="both"/>
              <w:rPr>
                <w:rFonts w:hint="eastAsia" w:ascii="仿宋_GB2312" w:hAnsi="Times New Roman" w:eastAsia="仿宋_GB2312"/>
                <w:color w:val="auto"/>
                <w:sz w:val="24"/>
                <w:szCs w:val="24"/>
                <w:u w:val="none"/>
              </w:rPr>
            </w:pPr>
          </w:p>
        </w:tc>
        <w:tc>
          <w:tcPr>
            <w:tcW w:w="1185" w:type="dxa"/>
            <w:vAlign w:val="center"/>
          </w:tcPr>
          <w:p>
            <w:pPr>
              <w:spacing w:line="400" w:lineRule="exact"/>
              <w:jc w:val="center"/>
              <w:rPr>
                <w:rFonts w:hint="eastAsia" w:ascii="仿宋_GB2312"/>
                <w:color w:val="auto"/>
                <w:sz w:val="24"/>
                <w:u w:val="none"/>
              </w:rPr>
            </w:pPr>
          </w:p>
        </w:tc>
      </w:tr>
    </w:tbl>
    <w:p>
      <w:pPr>
        <w:pStyle w:val="7"/>
        <w:outlineLvl w:val="1"/>
        <w:rPr>
          <w:rFonts w:hint="eastAsia" w:ascii="Times New Roman" w:cs="Times New Roman"/>
          <w:color w:val="auto"/>
          <w:sz w:val="32"/>
          <w:szCs w:val="32"/>
          <w:u w:val="none"/>
        </w:rPr>
      </w:pPr>
      <w:bookmarkStart w:id="945" w:name="_Toc80127651"/>
      <w:bookmarkStart w:id="946" w:name="_Toc11044835"/>
      <w:bookmarkStart w:id="947" w:name="_Toc51793199"/>
      <w:bookmarkStart w:id="948" w:name="_Toc51793492"/>
      <w:bookmarkStart w:id="949" w:name="_Toc51793003"/>
      <w:bookmarkStart w:id="950" w:name="_Toc51129591"/>
      <w:bookmarkStart w:id="951" w:name="_Toc37232634"/>
      <w:bookmarkStart w:id="952" w:name="_Toc51793973"/>
      <w:bookmarkStart w:id="953" w:name="_Toc51793781"/>
      <w:bookmarkStart w:id="954" w:name="_Toc51129810"/>
      <w:bookmarkStart w:id="955" w:name="_Toc89694150"/>
      <w:bookmarkStart w:id="956" w:name="_Toc37232482"/>
      <w:bookmarkStart w:id="957" w:name="_Toc51129664"/>
      <w:bookmarkStart w:id="958" w:name="_Toc32633198"/>
      <w:bookmarkStart w:id="959" w:name="_Toc51793297"/>
      <w:bookmarkStart w:id="960" w:name="_Toc37232558"/>
      <w:bookmarkStart w:id="961" w:name="_Toc512437803"/>
      <w:bookmarkStart w:id="962" w:name="_Toc51793685"/>
      <w:bookmarkStart w:id="963" w:name="_Toc46984724"/>
      <w:bookmarkStart w:id="964" w:name="_Toc17377514"/>
      <w:bookmarkStart w:id="965" w:name="_Toc51129737"/>
      <w:bookmarkStart w:id="966" w:name="_Toc11044909"/>
      <w:bookmarkStart w:id="967" w:name="_Toc37232711"/>
      <w:bookmarkStart w:id="968" w:name="_Toc512437814"/>
      <w:bookmarkStart w:id="969" w:name="_Toc51793502"/>
      <w:bookmarkStart w:id="970" w:name="_Toc32633208"/>
      <w:bookmarkStart w:id="971" w:name="_Toc51793308"/>
      <w:bookmarkStart w:id="972" w:name="_Toc80127661"/>
      <w:bookmarkStart w:id="973" w:name="_Toc37232635"/>
      <w:bookmarkStart w:id="974" w:name="_Toc51793974"/>
      <w:bookmarkStart w:id="975" w:name="_Toc51129738"/>
      <w:bookmarkStart w:id="976" w:name="_Toc32633199"/>
      <w:bookmarkStart w:id="977" w:name="_Toc37232712"/>
      <w:bookmarkStart w:id="978" w:name="_Toc51793210"/>
      <w:bookmarkStart w:id="979" w:name="_Toc51793014"/>
      <w:bookmarkStart w:id="980" w:name="_Toc51793695"/>
      <w:bookmarkStart w:id="981" w:name="_Toc51793493"/>
      <w:bookmarkStart w:id="982" w:name="_Toc17377524"/>
      <w:bookmarkStart w:id="983" w:name="_Toc37232559"/>
      <w:bookmarkStart w:id="984" w:name="_Toc11044910"/>
      <w:bookmarkStart w:id="985" w:name="_Toc51793782"/>
      <w:bookmarkStart w:id="986" w:name="_Toc17377515"/>
      <w:bookmarkStart w:id="987" w:name="_Toc51129665"/>
      <w:bookmarkStart w:id="988" w:name="_Toc51793298"/>
      <w:bookmarkStart w:id="989" w:name="_Toc89694151"/>
      <w:bookmarkStart w:id="990" w:name="_Toc51793200"/>
      <w:bookmarkStart w:id="991" w:name="_Toc51793983"/>
      <w:bookmarkStart w:id="992" w:name="_Toc51129601"/>
      <w:bookmarkStart w:id="993" w:name="_Toc37232721"/>
      <w:bookmarkStart w:id="994" w:name="_Toc512437804"/>
      <w:bookmarkStart w:id="995" w:name="_Toc46984725"/>
      <w:bookmarkStart w:id="996" w:name="_Toc51129820"/>
      <w:bookmarkStart w:id="997" w:name="_Toc37232483"/>
      <w:bookmarkStart w:id="998" w:name="_Toc80127652"/>
      <w:bookmarkStart w:id="999" w:name="_Toc51793004"/>
      <w:bookmarkStart w:id="1000" w:name="_Toc51129592"/>
      <w:bookmarkStart w:id="1001" w:name="_Toc11044845"/>
      <w:bookmarkStart w:id="1002" w:name="_Toc37232644"/>
      <w:bookmarkStart w:id="1003" w:name="_Toc51129674"/>
      <w:bookmarkStart w:id="1004" w:name="_Toc51129811"/>
      <w:bookmarkStart w:id="1005" w:name="_Toc46984734"/>
      <w:bookmarkStart w:id="1006" w:name="_Toc11044836"/>
      <w:bookmarkStart w:id="1007" w:name="_Toc37232568"/>
      <w:bookmarkStart w:id="1008" w:name="_Toc11044919"/>
      <w:bookmarkStart w:id="1009" w:name="_Toc51793791"/>
      <w:bookmarkStart w:id="1010" w:name="_Toc51793686"/>
      <w:bookmarkStart w:id="1011" w:name="_Toc37232492"/>
      <w:bookmarkStart w:id="1012" w:name="_Toc89694160"/>
      <w:bookmarkStart w:id="1013" w:name="_Toc51129747"/>
    </w:p>
    <w:p>
      <w:pPr>
        <w:pStyle w:val="7"/>
        <w:tabs>
          <w:tab w:val="left" w:pos="6510"/>
        </w:tabs>
        <w:jc w:val="both"/>
        <w:rPr>
          <w:rFonts w:hint="eastAsia" w:ascii="Times New Roman" w:eastAsia="方正小标宋简体" w:cs="Times New Roman"/>
          <w:color w:val="auto"/>
          <w:kern w:val="2"/>
          <w:sz w:val="44"/>
          <w:u w:val="none"/>
        </w:rPr>
      </w:pPr>
    </w:p>
    <w:p>
      <w:pPr>
        <w:spacing w:after="160" w:afterLines="50" w:line="600" w:lineRule="exact"/>
        <w:jc w:val="center"/>
        <w:rPr>
          <w:rFonts w:hint="eastAsia"/>
          <w:color w:val="auto"/>
          <w:u w:val="none"/>
        </w:rPr>
      </w:pPr>
      <w:r>
        <w:rPr>
          <w:rFonts w:hint="eastAsia" w:ascii="方正小标宋简体" w:eastAsia="方正小标宋简体"/>
          <w:color w:val="auto"/>
          <w:sz w:val="44"/>
          <w:szCs w:val="44"/>
          <w:u w:val="none"/>
        </w:rPr>
        <w:t>县消防大队现场考评细则（100分）</w:t>
      </w:r>
    </w:p>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spacing w:line="360" w:lineRule="exact"/>
              <w:jc w:val="center"/>
              <w:rPr>
                <w:rFonts w:hint="eastAsia" w:ascii="仿宋_GB2312"/>
                <w:b/>
                <w:bCs/>
                <w:color w:val="auto"/>
                <w:sz w:val="24"/>
                <w:u w:val="none"/>
              </w:rPr>
            </w:pPr>
            <w:r>
              <w:rPr>
                <w:rFonts w:hint="eastAsia" w:ascii="仿宋_GB2312"/>
                <w:b/>
                <w:bCs/>
                <w:color w:val="auto"/>
                <w:sz w:val="24"/>
                <w:u w:val="none"/>
              </w:rPr>
              <w:t>考察项目</w:t>
            </w:r>
          </w:p>
        </w:tc>
        <w:tc>
          <w:tcPr>
            <w:tcW w:w="13780" w:type="dxa"/>
            <w:vAlign w:val="center"/>
          </w:tcPr>
          <w:p>
            <w:pPr>
              <w:spacing w:line="360" w:lineRule="exact"/>
              <w:jc w:val="center"/>
              <w:rPr>
                <w:rFonts w:hint="eastAsia"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1332" w:type="dxa"/>
            <w:vAlign w:val="center"/>
          </w:tcPr>
          <w:p>
            <w:pPr>
              <w:spacing w:line="360" w:lineRule="exact"/>
              <w:jc w:val="center"/>
              <w:rPr>
                <w:rFonts w:hint="eastAsia" w:ascii="仿宋_GB2312"/>
                <w:color w:val="auto"/>
                <w:sz w:val="24"/>
                <w:u w:val="none"/>
              </w:rPr>
            </w:pPr>
            <w:r>
              <w:rPr>
                <w:rFonts w:hint="eastAsia" w:ascii="仿宋_GB2312"/>
                <w:color w:val="auto"/>
                <w:sz w:val="24"/>
                <w:u w:val="none"/>
              </w:rPr>
              <w:t>窗口</w:t>
            </w:r>
          </w:p>
        </w:tc>
        <w:tc>
          <w:tcPr>
            <w:tcW w:w="13780" w:type="dxa"/>
            <w:vAlign w:val="center"/>
          </w:tcPr>
          <w:p>
            <w:pPr>
              <w:spacing w:line="440" w:lineRule="exact"/>
              <w:rPr>
                <w:rFonts w:hint="eastAsia" w:ascii="仿宋_GB2312"/>
                <w:color w:val="auto"/>
                <w:sz w:val="24"/>
                <w:u w:val="none"/>
              </w:rPr>
            </w:pPr>
            <w:r>
              <w:rPr>
                <w:rFonts w:hint="eastAsia" w:ascii="仿宋_GB2312"/>
                <w:color w:val="auto"/>
                <w:sz w:val="24"/>
                <w:u w:val="none"/>
              </w:rPr>
              <w:t>1.在显著位置展示行业规范；</w:t>
            </w:r>
          </w:p>
          <w:p>
            <w:pPr>
              <w:spacing w:line="440" w:lineRule="exact"/>
              <w:rPr>
                <w:rFonts w:hint="eastAsia" w:ascii="仿宋_GB2312"/>
                <w:color w:val="auto"/>
                <w:sz w:val="24"/>
                <w:u w:val="none"/>
              </w:rPr>
            </w:pPr>
            <w:r>
              <w:rPr>
                <w:rFonts w:hint="eastAsia" w:ascii="仿宋_GB2312"/>
                <w:color w:val="auto"/>
                <w:sz w:val="24"/>
                <w:u w:val="none"/>
              </w:rPr>
              <w:t>2.在显著位置展示诚信主题公益广告或宣传诚信建设内容；</w:t>
            </w:r>
          </w:p>
          <w:p>
            <w:pPr>
              <w:spacing w:line="440" w:lineRule="exact"/>
              <w:rPr>
                <w:rFonts w:hint="eastAsia" w:ascii="仿宋_GB2312"/>
                <w:color w:val="auto"/>
                <w:sz w:val="24"/>
                <w:u w:val="none"/>
              </w:rPr>
            </w:pPr>
            <w:r>
              <w:rPr>
                <w:rFonts w:hint="eastAsia" w:ascii="仿宋_GB2312"/>
                <w:color w:val="auto"/>
                <w:sz w:val="24"/>
                <w:u w:val="none"/>
              </w:rPr>
              <w:t>3.广泛刊播展示公益广告</w:t>
            </w:r>
            <w:r>
              <w:rPr>
                <w:rFonts w:hint="eastAsia" w:ascii="仿宋_GB2312" w:hAnsi="仿宋_GB2312" w:cs="仿宋_GB2312"/>
                <w:color w:val="auto"/>
                <w:sz w:val="24"/>
                <w:u w:val="none"/>
              </w:rPr>
              <w:t>（可使用公益广告库的通稿作品或各地自行设计创作）</w:t>
            </w:r>
            <w:r>
              <w:rPr>
                <w:rFonts w:hint="eastAsia" w:ascii="仿宋_GB2312"/>
                <w:color w:val="auto"/>
                <w:sz w:val="24"/>
                <w:u w:val="none"/>
              </w:rPr>
              <w:t>；</w:t>
            </w:r>
          </w:p>
          <w:p>
            <w:pPr>
              <w:spacing w:line="440" w:lineRule="exact"/>
              <w:rPr>
                <w:rFonts w:hint="eastAsia" w:ascii="仿宋_GB2312"/>
                <w:color w:val="auto"/>
                <w:sz w:val="24"/>
                <w:u w:val="none"/>
              </w:rPr>
            </w:pPr>
            <w:r>
              <w:rPr>
                <w:rFonts w:hint="eastAsia" w:ascii="仿宋_GB2312"/>
                <w:color w:val="auto"/>
                <w:sz w:val="24"/>
                <w:u w:val="none"/>
              </w:rPr>
              <w:t>4.设有轮椅通道、扶手、缘石坡道、无障碍卫生间等无障碍设施且管理、使用状况良好；</w:t>
            </w:r>
          </w:p>
          <w:p>
            <w:pPr>
              <w:spacing w:line="440" w:lineRule="exact"/>
              <w:rPr>
                <w:rFonts w:hint="eastAsia" w:ascii="仿宋_GB2312"/>
                <w:color w:val="auto"/>
                <w:sz w:val="24"/>
                <w:u w:val="none"/>
              </w:rPr>
            </w:pPr>
            <w:r>
              <w:rPr>
                <w:rFonts w:hint="eastAsia" w:ascii="仿宋_GB2312"/>
                <w:color w:val="auto"/>
                <w:sz w:val="24"/>
                <w:u w:val="none"/>
              </w:rPr>
              <w:t>5.有符合标准的物防、技防、人防、消防设施；无占用、堵塞、封闭消防通道现象；</w:t>
            </w:r>
          </w:p>
          <w:p>
            <w:pPr>
              <w:spacing w:line="440" w:lineRule="exact"/>
              <w:rPr>
                <w:rFonts w:hint="eastAsia" w:ascii="仿宋_GB2312"/>
                <w:color w:val="auto"/>
                <w:sz w:val="24"/>
                <w:u w:val="none"/>
              </w:rPr>
            </w:pPr>
            <w:r>
              <w:rPr>
                <w:rFonts w:hint="eastAsia" w:ascii="仿宋_GB2312"/>
                <w:color w:val="auto"/>
                <w:sz w:val="24"/>
                <w:u w:val="none"/>
              </w:rPr>
              <w:t>6.办事人员文明用语，礼貌待人，规范服务；</w:t>
            </w:r>
          </w:p>
          <w:p>
            <w:pPr>
              <w:spacing w:line="440" w:lineRule="exact"/>
              <w:rPr>
                <w:rFonts w:hint="eastAsia" w:ascii="仿宋_GB2312"/>
                <w:color w:val="auto"/>
                <w:sz w:val="24"/>
                <w:u w:val="none"/>
              </w:rPr>
            </w:pPr>
            <w:r>
              <w:rPr>
                <w:rFonts w:hint="eastAsia" w:ascii="仿宋_GB2312"/>
                <w:color w:val="auto"/>
                <w:sz w:val="24"/>
                <w:u w:val="none"/>
              </w:rPr>
              <w:t>7.无门难进、脸难看、事难办等突出问题，慵懒散拖现象；</w:t>
            </w:r>
          </w:p>
          <w:p>
            <w:pPr>
              <w:spacing w:line="440" w:lineRule="exact"/>
              <w:rPr>
                <w:rFonts w:hint="eastAsia" w:ascii="仿宋_GB2312"/>
                <w:color w:val="auto"/>
                <w:sz w:val="24"/>
                <w:u w:val="none"/>
              </w:rPr>
            </w:pPr>
            <w:r>
              <w:rPr>
                <w:rFonts w:hint="eastAsia" w:ascii="仿宋_GB2312"/>
                <w:color w:val="auto"/>
                <w:sz w:val="24"/>
                <w:u w:val="none"/>
              </w:rPr>
              <w:t>8.有明显禁烟标识，无烟区没有吸烟现象。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7" w:hRule="atLeast"/>
          <w:jc w:val="center"/>
        </w:trPr>
        <w:tc>
          <w:tcPr>
            <w:tcW w:w="1332" w:type="dxa"/>
            <w:vAlign w:val="center"/>
          </w:tcPr>
          <w:p>
            <w:pPr>
              <w:spacing w:line="360" w:lineRule="exact"/>
              <w:jc w:val="center"/>
              <w:rPr>
                <w:rFonts w:hint="eastAsia" w:ascii="仿宋_GB2312"/>
                <w:color w:val="auto"/>
                <w:sz w:val="24"/>
                <w:u w:val="none"/>
              </w:rPr>
            </w:pPr>
            <w:r>
              <w:rPr>
                <w:rFonts w:hint="eastAsia" w:ascii="仿宋_GB2312"/>
                <w:color w:val="auto"/>
                <w:sz w:val="24"/>
                <w:u w:val="none"/>
              </w:rPr>
              <w:t>重点</w:t>
            </w:r>
          </w:p>
          <w:p>
            <w:pPr>
              <w:spacing w:line="360" w:lineRule="exact"/>
              <w:jc w:val="center"/>
              <w:rPr>
                <w:rFonts w:hint="eastAsia" w:ascii="仿宋_GB2312"/>
                <w:color w:val="auto"/>
                <w:sz w:val="24"/>
                <w:u w:val="none"/>
              </w:rPr>
            </w:pPr>
            <w:r>
              <w:rPr>
                <w:rFonts w:hint="eastAsia" w:ascii="仿宋_GB2312"/>
                <w:color w:val="auto"/>
                <w:sz w:val="24"/>
                <w:u w:val="none"/>
              </w:rPr>
              <w:t>消防单位</w:t>
            </w:r>
          </w:p>
        </w:tc>
        <w:tc>
          <w:tcPr>
            <w:tcW w:w="13780" w:type="dxa"/>
            <w:vAlign w:val="center"/>
          </w:tcPr>
          <w:p>
            <w:pPr>
              <w:spacing w:line="360" w:lineRule="exact"/>
              <w:rPr>
                <w:rFonts w:hint="eastAsia" w:ascii="仿宋_GB2312"/>
                <w:color w:val="auto"/>
                <w:sz w:val="24"/>
                <w:u w:val="none"/>
              </w:rPr>
            </w:pPr>
            <w:r>
              <w:rPr>
                <w:rFonts w:hint="eastAsia" w:ascii="仿宋_GB2312"/>
                <w:color w:val="auto"/>
                <w:sz w:val="24"/>
                <w:u w:val="none"/>
              </w:rPr>
              <w:t>1．有符合规定的灭火器、烟雾探测器、烟感/温感、喷淋等消防设施；</w:t>
            </w:r>
          </w:p>
          <w:p>
            <w:pPr>
              <w:spacing w:line="360" w:lineRule="exact"/>
              <w:rPr>
                <w:rFonts w:hint="eastAsia" w:ascii="仿宋_GB2312"/>
                <w:color w:val="auto"/>
                <w:sz w:val="24"/>
                <w:u w:val="none"/>
              </w:rPr>
            </w:pPr>
            <w:r>
              <w:rPr>
                <w:rFonts w:hint="eastAsia" w:ascii="仿宋_GB2312"/>
                <w:color w:val="auto"/>
                <w:sz w:val="24"/>
                <w:u w:val="none"/>
              </w:rPr>
              <w:t>2．消防通道通畅，无被占用、堵塞等现象，逃生导向标识清晰、规范；</w:t>
            </w:r>
          </w:p>
          <w:p>
            <w:pPr>
              <w:spacing w:line="360" w:lineRule="exact"/>
              <w:rPr>
                <w:rFonts w:hint="eastAsia" w:ascii="仿宋_GB2312"/>
                <w:color w:val="auto"/>
                <w:sz w:val="24"/>
                <w:u w:val="none"/>
              </w:rPr>
            </w:pPr>
            <w:r>
              <w:rPr>
                <w:rFonts w:hint="eastAsia" w:ascii="仿宋_GB2312"/>
                <w:color w:val="auto"/>
                <w:sz w:val="24"/>
                <w:u w:val="none"/>
              </w:rPr>
              <w:t>3．消防安全制度健全，有消防安全责任制度、消防设施检查保养记录，有专人负责；</w:t>
            </w:r>
          </w:p>
          <w:p>
            <w:pPr>
              <w:spacing w:line="360" w:lineRule="exact"/>
              <w:rPr>
                <w:rFonts w:hint="eastAsia" w:ascii="仿宋_GB2312"/>
                <w:color w:val="auto"/>
                <w:sz w:val="24"/>
                <w:u w:val="none"/>
              </w:rPr>
            </w:pPr>
            <w:r>
              <w:rPr>
                <w:rFonts w:hint="eastAsia" w:ascii="仿宋_GB2312"/>
                <w:color w:val="auto"/>
                <w:sz w:val="24"/>
                <w:u w:val="none"/>
              </w:rPr>
              <w:t>4．实行消防安全责任制，建立健全消防工作网络；</w:t>
            </w:r>
          </w:p>
          <w:p>
            <w:pPr>
              <w:spacing w:line="360" w:lineRule="exact"/>
              <w:rPr>
                <w:rFonts w:hint="eastAsia" w:ascii="仿宋_GB2312"/>
                <w:color w:val="auto"/>
                <w:sz w:val="24"/>
                <w:u w:val="none"/>
              </w:rPr>
            </w:pPr>
            <w:r>
              <w:rPr>
                <w:rFonts w:hint="eastAsia" w:ascii="仿宋_GB2312"/>
                <w:color w:val="auto"/>
                <w:sz w:val="24"/>
                <w:u w:val="none"/>
              </w:rPr>
              <w:t>5．有消防法律、法规宣传教育培训记录，按规定开展消防演习；</w:t>
            </w:r>
          </w:p>
          <w:p>
            <w:pPr>
              <w:spacing w:line="360" w:lineRule="exact"/>
              <w:rPr>
                <w:rFonts w:hint="eastAsia" w:ascii="仿宋_GB2312"/>
                <w:color w:val="auto"/>
                <w:sz w:val="24"/>
                <w:u w:val="none"/>
              </w:rPr>
            </w:pPr>
            <w:r>
              <w:rPr>
                <w:rFonts w:hint="eastAsia" w:ascii="仿宋_GB2312"/>
                <w:color w:val="auto"/>
                <w:sz w:val="24"/>
                <w:u w:val="none"/>
              </w:rPr>
              <w:t>6．对存在火灾隐患的情况及时处理，对不合格的消防设施及时查处；</w:t>
            </w:r>
          </w:p>
          <w:p>
            <w:pPr>
              <w:spacing w:line="360" w:lineRule="exact"/>
              <w:rPr>
                <w:rFonts w:hint="eastAsia" w:ascii="仿宋_GB2312"/>
                <w:color w:val="auto"/>
                <w:sz w:val="24"/>
                <w:u w:val="none"/>
              </w:rPr>
            </w:pPr>
            <w:r>
              <w:rPr>
                <w:rFonts w:hint="eastAsia" w:ascii="仿宋_GB2312"/>
                <w:color w:val="auto"/>
                <w:sz w:val="24"/>
                <w:u w:val="none"/>
              </w:rPr>
              <w:t>7．工作人员熟悉消防设施的使用（随机抽查2名工作人员）。</w:t>
            </w:r>
          </w:p>
        </w:tc>
      </w:tr>
    </w:tbl>
    <w:p>
      <w:pPr>
        <w:spacing w:before="321" w:beforeLines="100" w:after="160" w:afterLines="50" w:line="480" w:lineRule="exact"/>
        <w:outlineLvl w:val="1"/>
        <w:rPr>
          <w:rFonts w:hint="eastAsia"/>
          <w:color w:val="auto"/>
          <w:sz w:val="32"/>
          <w:szCs w:val="32"/>
          <w:u w:val="none"/>
        </w:rPr>
      </w:pPr>
    </w:p>
    <w:p>
      <w:pPr>
        <w:spacing w:before="321" w:beforeLines="100" w:after="160" w:afterLines="50" w:line="480" w:lineRule="exact"/>
        <w:outlineLvl w:val="1"/>
        <w:rPr>
          <w:rFonts w:hint="eastAsia"/>
          <w:color w:val="auto"/>
          <w:sz w:val="32"/>
          <w:szCs w:val="32"/>
          <w:u w:val="none"/>
        </w:rPr>
      </w:pPr>
    </w:p>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Pr>
        <w:pStyle w:val="7"/>
        <w:spacing w:after="160" w:afterLines="50" w:line="600" w:lineRule="exact"/>
        <w:outlineLvl w:val="1"/>
        <w:rPr>
          <w:rFonts w:hint="eastAsia" w:eastAsia="方正小标宋简体"/>
          <w:color w:val="auto"/>
          <w:sz w:val="44"/>
          <w:szCs w:val="44"/>
          <w:u w:val="none"/>
        </w:rPr>
      </w:pPr>
      <w:bookmarkStart w:id="1014" w:name="_Toc51129637"/>
      <w:bookmarkStart w:id="1015" w:name="_Toc51129564"/>
      <w:bookmarkStart w:id="1016" w:name="_Toc51129710"/>
      <w:bookmarkStart w:id="1017" w:name="_Toc17377487"/>
      <w:bookmarkStart w:id="1018" w:name="_Toc51129783"/>
      <w:bookmarkStart w:id="1019" w:name="_Toc37232684"/>
      <w:bookmarkStart w:id="1020" w:name="_Toc37232607"/>
      <w:bookmarkStart w:id="1021" w:name="_Toc37232455"/>
      <w:bookmarkStart w:id="1022" w:name="_Toc32633170"/>
      <w:bookmarkStart w:id="1023" w:name="_Toc80127623"/>
      <w:bookmarkStart w:id="1024" w:name="_Toc89694123"/>
      <w:bookmarkStart w:id="1025" w:name="_Toc11044882"/>
      <w:bookmarkStart w:id="1026" w:name="_Toc46984697"/>
      <w:bookmarkStart w:id="1027" w:name="_Toc11044808"/>
      <w:bookmarkStart w:id="1028" w:name="_Toc37232531"/>
      <w:bookmarkStart w:id="1029" w:name="_Toc51793270"/>
      <w:bookmarkStart w:id="1030" w:name="_Toc51793172"/>
      <w:bookmarkStart w:id="1031" w:name="_Toc51793465"/>
      <w:bookmarkStart w:id="1032" w:name="_Toc51793946"/>
      <w:bookmarkStart w:id="1033" w:name="_Toc51793754"/>
      <w:bookmarkStart w:id="1034" w:name="_Toc512437776"/>
      <w:bookmarkStart w:id="1035" w:name="_Toc51792976"/>
      <w:bookmarkStart w:id="1036" w:name="_Toc51793658"/>
      <w:r>
        <w:rPr>
          <w:rFonts w:hint="eastAsia" w:eastAsia="方正小标宋简体"/>
          <w:color w:val="auto"/>
          <w:sz w:val="44"/>
          <w:szCs w:val="44"/>
          <w:u w:val="none"/>
        </w:rPr>
        <w:t>县科工局创建省级文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县城目标管理考评细则（100分）</w:t>
      </w:r>
    </w:p>
    <w:tbl>
      <w:tblPr>
        <w:tblStyle w:val="8"/>
        <w:tblW w:w="14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08"/>
        <w:gridCol w:w="1358"/>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2"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7"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2"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862"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Ⅰ-3</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公平</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场环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Merge w:val="restart"/>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Ⅱ-7</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诚信建设</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Ⅲ-24</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信用体系建设</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30</w:t>
            </w:r>
            <w:r>
              <w:rPr>
                <w:rFonts w:hint="eastAsia" w:ascii="仿宋_GB2312" w:hAnsi="仿宋_GB2312" w:cs="仿宋_GB2312"/>
                <w:color w:val="auto"/>
                <w:sz w:val="24"/>
                <w:u w:val="none"/>
              </w:rPr>
              <w:t>分）</w:t>
            </w:r>
          </w:p>
        </w:tc>
        <w:tc>
          <w:tcPr>
            <w:tcW w:w="4467"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建立企业信用供求机制（包括质量、信贷、税务等）；建立企业与重点人群的信用信息公开和共享机制，通过互联网可免费查询。</w:t>
            </w:r>
          </w:p>
        </w:tc>
        <w:tc>
          <w:tcPr>
            <w:tcW w:w="5702"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1)说明信用服务机构向社会提供信用产品以及政府带头使用信用产品的情况；</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2)说明企业以“负责任地做产品”为主题，开展社会责任宣传教育活动情况，列举部署安排、组织实施、实践活动和效果评估情况；</w:t>
            </w:r>
          </w:p>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3）提供网联网免费查询企业信用的平台及流程资料。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862" w:type="dxa"/>
            <w:vMerge w:val="continue"/>
            <w:vAlign w:val="center"/>
          </w:tcPr>
          <w:p>
            <w:pPr>
              <w:widowControl/>
              <w:rPr>
                <w:rFonts w:hint="eastAsia" w:ascii="仿宋_GB2312" w:hAnsi="仿宋_GB2312" w:cs="仿宋_GB2312"/>
                <w:color w:val="auto"/>
                <w:sz w:val="24"/>
                <w:u w:val="none"/>
              </w:rPr>
            </w:pPr>
          </w:p>
        </w:tc>
        <w:tc>
          <w:tcPr>
            <w:tcW w:w="1208" w:type="dxa"/>
            <w:vMerge w:val="continue"/>
            <w:vAlign w:val="center"/>
          </w:tcPr>
          <w:p>
            <w:pPr>
              <w:widowControl/>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hAnsi="仿宋_GB2312" w:eastAsia="仿宋_GB2312" w:cs="仿宋_GB2312"/>
                <w:color w:val="auto"/>
                <w:sz w:val="24"/>
                <w:u w:val="none"/>
                <w:lang w:val="en-US" w:eastAsia="zh-CN"/>
              </w:rPr>
            </w:pPr>
            <w:r>
              <w:rPr>
                <w:rFonts w:hint="eastAsia" w:ascii="仿宋_GB2312" w:hAnsi="仿宋_GB2312" w:cs="仿宋_GB2312"/>
                <w:color w:val="auto"/>
                <w:sz w:val="24"/>
                <w:u w:val="none"/>
              </w:rPr>
              <w:t>Ⅲ-2</w:t>
            </w:r>
            <w:r>
              <w:rPr>
                <w:rFonts w:hint="eastAsia" w:ascii="仿宋_GB2312" w:hAnsi="仿宋_GB2312" w:cs="仿宋_GB2312"/>
                <w:color w:val="auto"/>
                <w:sz w:val="24"/>
                <w:u w:val="none"/>
                <w:lang w:val="en-US" w:eastAsia="zh-CN"/>
              </w:rPr>
              <w:t>5</w:t>
            </w:r>
          </w:p>
          <w:p>
            <w:pPr>
              <w:widowControl/>
              <w:spacing w:line="32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lang w:eastAsia="zh-CN"/>
              </w:rPr>
              <w:t>企业宣传教育</w:t>
            </w:r>
          </w:p>
          <w:p>
            <w:pPr>
              <w:widowControl/>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20</w:t>
            </w:r>
            <w:r>
              <w:rPr>
                <w:rFonts w:hint="eastAsia" w:ascii="仿宋_GB2312" w:hAnsi="仿宋_GB2312" w:cs="仿宋_GB2312"/>
                <w:color w:val="auto"/>
                <w:sz w:val="24"/>
                <w:u w:val="none"/>
              </w:rPr>
              <w:t>分）</w:t>
            </w:r>
          </w:p>
        </w:tc>
        <w:tc>
          <w:tcPr>
            <w:tcW w:w="4467" w:type="dxa"/>
            <w:vAlign w:val="center"/>
          </w:tcPr>
          <w:p>
            <w:pPr>
              <w:widowControl/>
              <w:ind w:firstLine="480" w:firstLineChars="200"/>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szCs w:val="24"/>
                <w:u w:val="none"/>
              </w:rPr>
              <w:t>积极开展企业社会责任的宣传教育活动</w:t>
            </w:r>
            <w:r>
              <w:rPr>
                <w:rFonts w:hint="eastAsia" w:ascii="仿宋_GB2312" w:hAnsi="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引导企业履行社会责任。</w:t>
            </w:r>
          </w:p>
        </w:tc>
        <w:tc>
          <w:tcPr>
            <w:tcW w:w="5702"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提供开展宣传教育活动资料。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862"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Ⅰ-8可持续发展的生态环境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Ⅱ-32</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环境管理与环境质量</w:t>
            </w:r>
          </w:p>
        </w:tc>
        <w:tc>
          <w:tcPr>
            <w:tcW w:w="1358" w:type="dxa"/>
            <w:vAlign w:val="center"/>
          </w:tcPr>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Ⅲ-116</w:t>
            </w:r>
          </w:p>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节能减排</w:t>
            </w:r>
          </w:p>
          <w:p>
            <w:pPr>
              <w:widowControl/>
              <w:spacing w:line="28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w:t>
            </w:r>
            <w:r>
              <w:rPr>
                <w:rFonts w:hint="eastAsia" w:ascii="仿宋_GB2312" w:hAnsi="仿宋_GB2312" w:cs="仿宋_GB2312"/>
                <w:color w:val="auto"/>
                <w:sz w:val="24"/>
                <w:u w:val="none"/>
                <w:lang w:val="en-US" w:eastAsia="zh-CN"/>
              </w:rPr>
              <w:t>40</w:t>
            </w:r>
            <w:r>
              <w:rPr>
                <w:rFonts w:hint="eastAsia" w:ascii="仿宋_GB2312" w:hAnsi="仿宋_GB2312" w:cs="仿宋_GB2312"/>
                <w:color w:val="auto"/>
                <w:sz w:val="24"/>
                <w:u w:val="none"/>
              </w:rPr>
              <w:t>分）</w:t>
            </w:r>
          </w:p>
        </w:tc>
        <w:tc>
          <w:tcPr>
            <w:tcW w:w="4467" w:type="dxa"/>
            <w:vAlign w:val="center"/>
          </w:tcPr>
          <w:p>
            <w:pPr>
              <w:widowControl/>
              <w:spacing w:line="28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建立节能减排工作责任制，完成上级下达的年度节能任务和年度减排任务。</w:t>
            </w:r>
          </w:p>
        </w:tc>
        <w:tc>
          <w:tcPr>
            <w:tcW w:w="5702" w:type="dxa"/>
            <w:vAlign w:val="center"/>
          </w:tcPr>
          <w:p>
            <w:pPr>
              <w:pStyle w:val="13"/>
              <w:widowControl/>
              <w:spacing w:line="28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1)说明制订的节能减排工作责任制的主要内容（提供文字资料）；</w:t>
            </w:r>
          </w:p>
          <w:p>
            <w:pPr>
              <w:pStyle w:val="13"/>
              <w:widowControl/>
              <w:spacing w:line="28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2)说明2018年起每个年度上级下达的年度节能任务完成情况（提供文字资料）；</w:t>
            </w:r>
          </w:p>
          <w:p>
            <w:pPr>
              <w:pStyle w:val="13"/>
              <w:widowControl/>
              <w:spacing w:line="28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3)说明2018年起每个年度上级下达的年度减排任务完成情况（提供文字资料）。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3428"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widowControl/>
              <w:spacing w:line="28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widowControl/>
              <w:spacing w:line="280" w:lineRule="exact"/>
              <w:ind w:firstLine="0" w:firstLineChars="0"/>
              <w:jc w:val="both"/>
              <w:rPr>
                <w:rFonts w:hint="eastAsia" w:ascii="仿宋_GB2312" w:hAnsi="仿宋_GB2312" w:eastAsia="仿宋_GB2312" w:cs="仿宋_GB2312"/>
                <w:color w:val="auto"/>
                <w:sz w:val="24"/>
                <w:szCs w:val="24"/>
                <w:u w:val="none"/>
              </w:rPr>
            </w:pP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bl>
    <w:p>
      <w:pPr>
        <w:pStyle w:val="7"/>
        <w:spacing w:after="160" w:afterLines="50" w:line="600" w:lineRule="exact"/>
        <w:outlineLvl w:val="1"/>
        <w:rPr>
          <w:rFonts w:hint="eastAsia" w:ascii="方正小标宋简体" w:hAnsi="方正小标宋简体" w:eastAsia="方正小标宋简体" w:cs="方正小标宋简体"/>
          <w:color w:val="auto"/>
          <w:kern w:val="2"/>
          <w:sz w:val="44"/>
          <w:szCs w:val="44"/>
          <w:u w:val="none"/>
        </w:rPr>
      </w:pPr>
      <w:r>
        <w:rPr>
          <w:color w:val="auto"/>
          <w:u w:val="none"/>
        </w:rPr>
        <w:br w:type="page"/>
      </w:r>
      <w:bookmarkEnd w:id="1014"/>
      <w:bookmarkEnd w:id="1015"/>
      <w:bookmarkEnd w:id="1016"/>
      <w:bookmarkEnd w:id="1017"/>
      <w:bookmarkEnd w:id="1018"/>
      <w:r>
        <w:rPr>
          <w:rFonts w:eastAsia="方正小标宋简体"/>
          <w:color w:val="auto"/>
          <w:sz w:val="44"/>
          <w:szCs w:val="44"/>
          <w:u w:val="none"/>
        </w:rPr>
        <w:t>县科工</w:t>
      </w:r>
      <w:r>
        <w:rPr>
          <w:rFonts w:hint="eastAsia" w:eastAsia="方正小标宋简体"/>
          <w:color w:val="auto"/>
          <w:sz w:val="44"/>
          <w:szCs w:val="44"/>
          <w:u w:val="none"/>
          <w:lang w:eastAsia="zh-CN"/>
        </w:rPr>
        <w:t>局</w:t>
      </w:r>
      <w:bookmarkEnd w:id="1019"/>
      <w:bookmarkEnd w:id="1020"/>
      <w:bookmarkEnd w:id="1021"/>
      <w:bookmarkEnd w:id="1022"/>
      <w:bookmarkEnd w:id="1023"/>
      <w:bookmarkEnd w:id="1024"/>
      <w:bookmarkEnd w:id="1025"/>
      <w:bookmarkEnd w:id="1026"/>
      <w:bookmarkEnd w:id="1027"/>
      <w:bookmarkEnd w:id="1028"/>
      <w:r>
        <w:rPr>
          <w:rFonts w:ascii="Times New Roman" w:eastAsia="方正小标宋简体" w:cs="Times New Roman"/>
          <w:color w:val="auto"/>
          <w:kern w:val="2"/>
          <w:sz w:val="44"/>
          <w:szCs w:val="44"/>
          <w:u w:val="none"/>
        </w:rPr>
        <w:t>现</w:t>
      </w:r>
      <w:r>
        <w:rPr>
          <w:rFonts w:hint="eastAsia" w:ascii="方正小标宋简体" w:hAnsi="方正小标宋简体" w:eastAsia="方正小标宋简体" w:cs="方正小标宋简体"/>
          <w:color w:val="auto"/>
          <w:kern w:val="2"/>
          <w:sz w:val="44"/>
          <w:szCs w:val="44"/>
          <w:u w:val="none"/>
        </w:rPr>
        <w:t>场考评细则（100分）</w:t>
      </w:r>
      <w:bookmarkEnd w:id="1029"/>
      <w:bookmarkEnd w:id="1030"/>
      <w:bookmarkEnd w:id="1031"/>
      <w:bookmarkEnd w:id="1032"/>
      <w:bookmarkEnd w:id="1033"/>
      <w:bookmarkEnd w:id="1034"/>
      <w:bookmarkEnd w:id="1035"/>
      <w:bookmarkEnd w:id="1036"/>
    </w:p>
    <w:p>
      <w:pPr>
        <w:spacing w:line="220" w:lineRule="atLeas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（负责督促电信、移动、联通</w:t>
      </w:r>
      <w:r>
        <w:rPr>
          <w:rFonts w:hint="eastAsia" w:ascii="仿宋_GB2312" w:hAnsi="仿宋_GB2312" w:cs="仿宋_GB2312"/>
          <w:color w:val="auto"/>
          <w:sz w:val="24"/>
          <w:u w:val="none"/>
          <w:lang w:eastAsia="zh-CN"/>
        </w:rPr>
        <w:t>等单位</w:t>
      </w:r>
      <w:r>
        <w:rPr>
          <w:rFonts w:hint="eastAsia" w:ascii="仿宋_GB2312" w:hAnsi="仿宋_GB2312" w:cs="仿宋_GB2312"/>
          <w:color w:val="auto"/>
          <w:sz w:val="24"/>
          <w:u w:val="none"/>
        </w:rPr>
        <w:t>现场达标，季度</w:t>
      </w:r>
      <w:r>
        <w:rPr>
          <w:rFonts w:hint="eastAsia" w:ascii="仿宋_GB2312" w:hAnsi="仿宋_GB2312" w:cs="仿宋_GB2312"/>
          <w:color w:val="auto"/>
          <w:sz w:val="24"/>
          <w:u w:val="none"/>
          <w:lang w:eastAsia="zh-CN"/>
        </w:rPr>
        <w:t>、</w:t>
      </w:r>
      <w:r>
        <w:rPr>
          <w:rFonts w:hint="eastAsia" w:ascii="仿宋_GB2312" w:hAnsi="仿宋_GB2312" w:cs="仿宋_GB2312"/>
          <w:color w:val="auto"/>
          <w:sz w:val="24"/>
          <w:u w:val="none"/>
        </w:rPr>
        <w:t>专项督查和综合考核过程中电信、移动、联通</w:t>
      </w:r>
      <w:r>
        <w:rPr>
          <w:rFonts w:hint="eastAsia" w:ascii="仿宋_GB2312" w:hAnsi="仿宋_GB2312" w:cs="仿宋_GB2312"/>
          <w:color w:val="auto"/>
          <w:sz w:val="24"/>
          <w:u w:val="none"/>
          <w:lang w:eastAsia="zh-CN"/>
        </w:rPr>
        <w:t>等单位</w:t>
      </w:r>
      <w:r>
        <w:rPr>
          <w:rFonts w:hint="eastAsia" w:ascii="仿宋_GB2312" w:hAnsi="仿宋_GB2312" w:cs="仿宋_GB2312"/>
          <w:color w:val="auto"/>
          <w:sz w:val="24"/>
          <w:u w:val="none"/>
        </w:rPr>
        <w:t>窗口</w:t>
      </w:r>
      <w:r>
        <w:rPr>
          <w:rFonts w:hint="eastAsia" w:ascii="仿宋_GB2312" w:hAnsi="仿宋_GB2312" w:cs="仿宋_GB2312"/>
          <w:color w:val="auto"/>
          <w:sz w:val="24"/>
          <w:u w:val="none"/>
          <w:lang w:eastAsia="zh-CN"/>
        </w:rPr>
        <w:t>或现场</w:t>
      </w:r>
      <w:r>
        <w:rPr>
          <w:rFonts w:hint="eastAsia" w:ascii="仿宋_GB2312" w:hAnsi="仿宋_GB2312" w:cs="仿宋_GB2312"/>
          <w:color w:val="auto"/>
          <w:sz w:val="24"/>
          <w:u w:val="none"/>
        </w:rPr>
        <w:t>扣分的平均分</w:t>
      </w:r>
    </w:p>
    <w:p>
      <w:pPr>
        <w:spacing w:line="220" w:lineRule="atLeas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为县科工局扣分）</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0" w:hRule="atLeast"/>
          <w:jc w:val="center"/>
        </w:trPr>
        <w:tc>
          <w:tcPr>
            <w:tcW w:w="1332" w:type="dxa"/>
            <w:vAlign w:val="center"/>
          </w:tcPr>
          <w:p>
            <w:pPr>
              <w:spacing w:line="440" w:lineRule="exact"/>
              <w:jc w:val="center"/>
              <w:rPr>
                <w:rFonts w:hint="eastAsia" w:ascii="仿宋_GB2312" w:hAnsi="仿宋_GB2312" w:eastAsia="仿宋_GB2312" w:cs="仿宋_GB2312"/>
                <w:color w:val="auto"/>
                <w:sz w:val="24"/>
                <w:u w:val="none"/>
                <w:lang w:eastAsia="zh-CN"/>
              </w:rPr>
            </w:pPr>
            <w:r>
              <w:rPr>
                <w:rFonts w:hint="eastAsia" w:ascii="仿宋_GB2312" w:hAnsi="仿宋_GB2312" w:cs="仿宋_GB2312"/>
                <w:color w:val="auto"/>
                <w:sz w:val="24"/>
                <w:u w:val="none"/>
              </w:rPr>
              <w:t>电信、移动、联通</w:t>
            </w:r>
            <w:r>
              <w:rPr>
                <w:rFonts w:hint="eastAsia" w:ascii="仿宋_GB2312" w:hAnsi="仿宋_GB2312" w:cs="仿宋_GB2312"/>
                <w:color w:val="auto"/>
                <w:sz w:val="24"/>
                <w:u w:val="none"/>
                <w:lang w:eastAsia="zh-CN"/>
              </w:rPr>
              <w:t>等单位</w:t>
            </w:r>
            <w:r>
              <w:rPr>
                <w:rFonts w:hint="eastAsia" w:ascii="仿宋_GB2312" w:hAnsi="仿宋_GB2312" w:cs="仿宋_GB2312"/>
                <w:color w:val="auto"/>
                <w:sz w:val="24"/>
                <w:u w:val="none"/>
              </w:rPr>
              <w:t>窗口</w:t>
            </w:r>
            <w:r>
              <w:rPr>
                <w:rFonts w:hint="eastAsia" w:ascii="仿宋_GB2312" w:hAnsi="仿宋_GB2312" w:cs="仿宋_GB2312"/>
                <w:color w:val="auto"/>
                <w:sz w:val="24"/>
                <w:u w:val="none"/>
                <w:lang w:eastAsia="zh-CN"/>
              </w:rPr>
              <w:t>或现场</w:t>
            </w:r>
          </w:p>
        </w:tc>
        <w:tc>
          <w:tcPr>
            <w:tcW w:w="13780" w:type="dxa"/>
            <w:vAlign w:val="center"/>
          </w:tcPr>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2.建有学雷锋志愿服务站点，能够正常提供服务；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3.在显著位置展示诚信主题公益广告或宣传诚信建设内容；</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4.广泛刊播展示公益广告（可使用公益广告库的通稿作品或各地自行设计创作）；</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5.设有轮椅通道、扶手、缘石坡道、无障碍卫生间等无障碍设施且管理、使用状况良好；</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6.有符合标准的物防、技防、人防、消防设施；无占用、堵塞、封闭消防通道现象；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7.办事人员文明用语，礼貌待人，规范服务；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8.无门难进、脸难看、事难办等突出问题，慵懒散拖现象；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9.有明显禁烟标识，无烟区没有吸烟现象。</w:t>
            </w:r>
          </w:p>
        </w:tc>
      </w:tr>
    </w:tbl>
    <w:p>
      <w:pPr>
        <w:spacing w:before="321" w:beforeLines="100" w:after="160" w:afterLines="50" w:line="480" w:lineRule="exact"/>
        <w:jc w:val="center"/>
        <w:rPr>
          <w:rFonts w:eastAsia="方正小标宋简体"/>
          <w:color w:val="auto"/>
          <w:sz w:val="44"/>
          <w:szCs w:val="44"/>
          <w:u w:val="none"/>
        </w:rPr>
      </w:pPr>
    </w:p>
    <w:p>
      <w:pPr>
        <w:rPr>
          <w:color w:val="auto"/>
          <w:u w:val="none"/>
        </w:rPr>
      </w:pPr>
      <w:r>
        <w:rPr>
          <w:color w:val="auto"/>
          <w:u w:val="none"/>
        </w:rPr>
        <w:br w:type="page"/>
      </w:r>
    </w:p>
    <w:p>
      <w:pPr>
        <w:spacing w:after="160" w:afterLines="50" w:line="600" w:lineRule="exact"/>
        <w:jc w:val="center"/>
        <w:outlineLvl w:val="1"/>
        <w:rPr>
          <w:rFonts w:ascii="方正小标宋简体" w:eastAsia="方正小标宋简体"/>
          <w:color w:val="auto"/>
          <w:sz w:val="44"/>
          <w:szCs w:val="44"/>
          <w:u w:val="none"/>
        </w:rPr>
      </w:pPr>
      <w:bookmarkStart w:id="1037" w:name="_Toc37232615"/>
      <w:bookmarkStart w:id="1038" w:name="_Toc89694131"/>
      <w:bookmarkStart w:id="1039" w:name="_Toc51793954"/>
      <w:bookmarkStart w:id="1040" w:name="_Toc51129718"/>
      <w:bookmarkStart w:id="1041" w:name="_Toc51129791"/>
      <w:bookmarkStart w:id="1042" w:name="_Toc512437784"/>
      <w:bookmarkStart w:id="1043" w:name="_Toc32633179"/>
      <w:bookmarkStart w:id="1044" w:name="_Toc51793762"/>
      <w:bookmarkStart w:id="1045" w:name="_Toc80127632"/>
      <w:bookmarkStart w:id="1046" w:name="_Toc37232692"/>
      <w:bookmarkStart w:id="1047" w:name="_Toc51793180"/>
      <w:bookmarkStart w:id="1048" w:name="_Toc51792984"/>
      <w:bookmarkStart w:id="1049" w:name="_Toc51793278"/>
      <w:bookmarkStart w:id="1050" w:name="_Toc11044816"/>
      <w:bookmarkStart w:id="1051" w:name="_Toc51129645"/>
      <w:bookmarkStart w:id="1052" w:name="_Toc37232539"/>
      <w:bookmarkStart w:id="1053" w:name="_Toc51793666"/>
      <w:bookmarkStart w:id="1054" w:name="_Toc37232463"/>
      <w:bookmarkStart w:id="1055" w:name="_Toc51793473"/>
      <w:bookmarkStart w:id="1056" w:name="_Toc11044890"/>
      <w:bookmarkStart w:id="1057" w:name="_Toc51129572"/>
      <w:bookmarkStart w:id="1058" w:name="_Toc46984705"/>
      <w:bookmarkStart w:id="1059" w:name="_Toc17377495"/>
      <w:r>
        <w:rPr>
          <w:rFonts w:hint="eastAsia" w:ascii="方正小标宋简体" w:eastAsia="方正小标宋简体"/>
          <w:color w:val="auto"/>
          <w:sz w:val="44"/>
          <w:szCs w:val="44"/>
          <w:u w:val="none"/>
        </w:rPr>
        <w:t>县商务局</w:t>
      </w:r>
      <w:r>
        <w:rPr>
          <w:rFonts w:hint="eastAsia" w:ascii="方正小标宋简体" w:eastAsia="方正小标宋简体"/>
          <w:color w:val="auto"/>
          <w:sz w:val="44"/>
          <w:szCs w:val="44"/>
          <w:u w:val="none"/>
          <w:lang w:eastAsia="zh-CN"/>
        </w:rPr>
        <w:t>（县市场服务中心）</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bl>
      <w:tblPr>
        <w:tblStyle w:val="8"/>
        <w:tblW w:w="14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9"/>
        <w:gridCol w:w="5706"/>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69"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6"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8"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Ⅲ-87</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经营性公共场所卫生</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经营性公共场所证照齐全，亮证经营；从业人员持健康证明、卫生知识培训证明上岗；公共用品、用具消毒制度落实。</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牵头组织市监、卫计等职能部门，完善农贸市场的管理，做到证照齐全，亮证经营；从业人员持健康证明、卫生知识培训证明上岗；公共用品、用具消毒制度落实</w:t>
            </w:r>
            <w:r>
              <w:rPr>
                <w:rFonts w:hint="eastAsia" w:ascii="仿宋_GB2312" w:hAnsi="仿宋_GB2312" w:eastAsia="仿宋_GB2312" w:cs="仿宋_GB2312"/>
                <w:color w:val="auto"/>
                <w:sz w:val="24"/>
                <w:szCs w:val="24"/>
                <w:u w:val="none"/>
                <w:lang w:eastAsia="zh-CN"/>
              </w:rPr>
              <w:t>。</w:t>
            </w:r>
            <w:r>
              <w:rPr>
                <w:rFonts w:hint="eastAsia" w:ascii="仿宋_GB2312" w:hAnsi="仿宋_GB2312" w:eastAsia="仿宋_GB2312" w:cs="仿宋_GB2312"/>
                <w:color w:val="auto"/>
                <w:sz w:val="24"/>
                <w:szCs w:val="24"/>
                <w:u w:val="none"/>
              </w:rPr>
              <w:t>提供以上工作的资料（方案、总结、信息报道、图片等）。</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稳定</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的社</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会环</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 xml:space="preserve">境 </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公共安全</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Ⅲ-98</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食品安全</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食品生产经营单位取得有效生产经营证照，对小作坊、小摊点等监管规范有序；食品经营单位和集贸市场不出售过期、变质、伪劣食品。</w:t>
            </w:r>
          </w:p>
        </w:tc>
        <w:tc>
          <w:tcPr>
            <w:tcW w:w="5706" w:type="dxa"/>
            <w:vAlign w:val="center"/>
          </w:tcPr>
          <w:p>
            <w:pPr>
              <w:pStyle w:val="13"/>
              <w:spacing w:line="320" w:lineRule="exact"/>
              <w:ind w:firstLine="0" w:firstLineChars="0"/>
              <w:jc w:val="both"/>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rPr>
              <w:t>农贸市场内不出售过期、变质、伪劣食品。每季度组织一次问卷调查并将调查结果反馈至相关职能部门（提供问卷样本、问卷资料及调查报告）</w:t>
            </w:r>
            <w:r>
              <w:rPr>
                <w:rFonts w:hint="eastAsia" w:ascii="仿宋_GB2312" w:hAnsi="仿宋_GB2312" w:eastAsia="仿宋_GB2312" w:cs="仿宋_GB2312"/>
                <w:color w:val="auto"/>
                <w:sz w:val="24"/>
                <w:szCs w:val="24"/>
                <w:u w:val="none"/>
                <w:lang w:eastAsia="zh-CN"/>
              </w:rPr>
              <w:t>。</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863"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Ⅰ-9</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扎实有效的创建活动</w:t>
            </w:r>
          </w:p>
        </w:tc>
        <w:tc>
          <w:tcPr>
            <w:tcW w:w="120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Ⅱ-36</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基层创建工作</w:t>
            </w:r>
          </w:p>
        </w:tc>
        <w:tc>
          <w:tcPr>
            <w:tcW w:w="1358"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Ⅲ-123</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文明社区（小区）创建活动</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9"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广泛开展文明社区（小区）创建活动；科教、文体、法律、卫生“四进社区”活动覆盖率达80%以上。</w:t>
            </w:r>
          </w:p>
        </w:tc>
        <w:tc>
          <w:tcPr>
            <w:tcW w:w="5706" w:type="dxa"/>
            <w:vAlign w:val="center"/>
          </w:tcPr>
          <w:p>
            <w:pPr>
              <w:pStyle w:val="13"/>
              <w:spacing w:line="320" w:lineRule="exact"/>
              <w:ind w:firstLine="0" w:firstLineChars="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提供文明</w:t>
            </w:r>
            <w:r>
              <w:rPr>
                <w:rFonts w:hint="eastAsia" w:ascii="仿宋_GB2312" w:hAnsi="仿宋_GB2312" w:eastAsia="仿宋_GB2312" w:cs="仿宋_GB2312"/>
                <w:color w:val="auto"/>
                <w:sz w:val="24"/>
                <w:szCs w:val="24"/>
                <w:u w:val="none"/>
                <w:lang w:eastAsia="zh-CN"/>
              </w:rPr>
              <w:t>市场</w:t>
            </w:r>
            <w:r>
              <w:rPr>
                <w:rFonts w:hint="eastAsia" w:ascii="仿宋_GB2312" w:hAnsi="仿宋_GB2312" w:eastAsia="仿宋_GB2312" w:cs="仿宋_GB2312"/>
                <w:color w:val="auto"/>
                <w:sz w:val="24"/>
                <w:szCs w:val="24"/>
                <w:u w:val="none"/>
              </w:rPr>
              <w:t>创建的相关资料。</w:t>
            </w:r>
          </w:p>
        </w:tc>
        <w:tc>
          <w:tcPr>
            <w:tcW w:w="1185" w:type="dxa"/>
            <w:vAlign w:val="center"/>
          </w:tcPr>
          <w:p>
            <w:pPr>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9" w:type="dxa"/>
            <w:vAlign w:val="center"/>
          </w:tcPr>
          <w:p>
            <w:pPr>
              <w:spacing w:line="320" w:lineRule="exact"/>
              <w:ind w:firstLine="480" w:firstLineChars="200"/>
              <w:rPr>
                <w:rFonts w:hint="eastAsia" w:ascii="仿宋_GB2312" w:hAnsi="仿宋_GB2312" w:cs="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6" w:type="dxa"/>
            <w:vAlign w:val="center"/>
          </w:tcPr>
          <w:p>
            <w:pPr>
              <w:pStyle w:val="13"/>
              <w:spacing w:line="320" w:lineRule="exact"/>
              <w:ind w:firstLine="0" w:firstLineChars="0"/>
              <w:rPr>
                <w:rFonts w:hint="eastAsia" w:ascii="仿宋_GB2312" w:hAnsi="仿宋_GB2312" w:eastAsia="仿宋_GB2312" w:cs="仿宋_GB2312"/>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line="600" w:lineRule="exact"/>
        <w:jc w:val="center"/>
        <w:rPr>
          <w:rFonts w:hint="eastAsia" w:ascii="方正小标宋简体" w:eastAsia="方正小标宋简体"/>
          <w:color w:val="auto"/>
          <w:sz w:val="44"/>
          <w:szCs w:val="44"/>
          <w:u w:val="none"/>
        </w:rPr>
      </w:pPr>
      <w:bookmarkStart w:id="1060" w:name="_Toc51129646"/>
      <w:bookmarkStart w:id="1061" w:name="_Toc89694132"/>
      <w:bookmarkStart w:id="1062" w:name="_Toc51129792"/>
      <w:bookmarkStart w:id="1063" w:name="_Toc51129573"/>
      <w:bookmarkStart w:id="1064" w:name="_Toc80127633"/>
      <w:bookmarkStart w:id="1065" w:name="_Toc51129719"/>
      <w:bookmarkStart w:id="1066" w:name="_Toc46984706"/>
      <w:bookmarkStart w:id="1067" w:name="_Toc17377496"/>
      <w:bookmarkStart w:id="1068" w:name="_Toc11044817"/>
      <w:bookmarkStart w:id="1069" w:name="_Toc37232464"/>
      <w:bookmarkStart w:id="1070" w:name="_Toc37232540"/>
      <w:bookmarkStart w:id="1071" w:name="_Toc37232693"/>
      <w:bookmarkStart w:id="1072" w:name="_Toc32633180"/>
      <w:bookmarkStart w:id="1073" w:name="_Toc37232616"/>
      <w:bookmarkStart w:id="1074" w:name="_Toc11044891"/>
      <w:bookmarkStart w:id="1075" w:name="_Toc51793279"/>
      <w:bookmarkStart w:id="1076" w:name="_Toc51793763"/>
      <w:bookmarkStart w:id="1077" w:name="_Toc51793955"/>
      <w:bookmarkStart w:id="1078" w:name="_Toc51793667"/>
      <w:bookmarkStart w:id="1079" w:name="_Toc51793181"/>
      <w:bookmarkStart w:id="1080" w:name="_Toc51793474"/>
      <w:bookmarkStart w:id="1081" w:name="_Toc51792985"/>
      <w:bookmarkStart w:id="1082" w:name="_Toc512437785"/>
    </w:p>
    <w:p>
      <w:pPr>
        <w:spacing w:line="600" w:lineRule="exact"/>
        <w:jc w:val="center"/>
        <w:rPr>
          <w:rFonts w:hint="eastAsia" w:ascii="方正小标宋简体" w:eastAsia="方正小标宋简体"/>
          <w:color w:val="auto"/>
          <w:sz w:val="44"/>
          <w:szCs w:val="44"/>
          <w:u w:val="none"/>
        </w:rPr>
      </w:pPr>
    </w:p>
    <w:p>
      <w:pPr>
        <w:spacing w:after="160" w:afterLines="50" w:line="600" w:lineRule="exact"/>
        <w:jc w:val="center"/>
        <w:rPr>
          <w:rFonts w:ascii="方正小标宋简体" w:eastAsia="方正小标宋简体"/>
          <w:color w:val="auto"/>
          <w:sz w:val="44"/>
          <w:szCs w:val="44"/>
          <w:u w:val="none"/>
        </w:rPr>
      </w:pPr>
      <w:r>
        <w:rPr>
          <w:rFonts w:hint="eastAsia" w:ascii="方正小标宋简体" w:eastAsia="方正小标宋简体"/>
          <w:color w:val="auto"/>
          <w:sz w:val="44"/>
          <w:szCs w:val="44"/>
          <w:u w:val="none"/>
        </w:rPr>
        <w:t>县商务局</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Fonts w:hint="eastAsia" w:ascii="方正小标宋简体" w:eastAsia="方正小标宋简体"/>
          <w:color w:val="auto"/>
          <w:sz w:val="44"/>
          <w:szCs w:val="44"/>
          <w:u w:val="none"/>
          <w:lang w:eastAsia="zh-CN"/>
        </w:rPr>
        <w:t>（县市场服务中心）</w:t>
      </w:r>
      <w:r>
        <w:rPr>
          <w:rFonts w:hint="eastAsia" w:ascii="方正小标宋简体" w:eastAsia="方正小标宋简体"/>
          <w:color w:val="auto"/>
          <w:sz w:val="44"/>
          <w:szCs w:val="44"/>
          <w:u w:val="none"/>
        </w:rPr>
        <w:t>现场考评细则（100分）</w:t>
      </w:r>
      <w:bookmarkEnd w:id="1075"/>
      <w:bookmarkEnd w:id="1076"/>
      <w:bookmarkEnd w:id="1077"/>
      <w:bookmarkEnd w:id="1078"/>
      <w:bookmarkEnd w:id="1079"/>
      <w:bookmarkEnd w:id="1080"/>
      <w:bookmarkEnd w:id="1081"/>
      <w:bookmarkEnd w:id="1082"/>
    </w:p>
    <w:p>
      <w:pPr>
        <w:spacing w:line="220" w:lineRule="atLeast"/>
        <w:jc w:val="center"/>
        <w:rPr>
          <w:rFonts w:ascii="仿宋_GB2312"/>
          <w:color w:val="auto"/>
          <w:sz w:val="24"/>
          <w:u w:val="none"/>
        </w:rPr>
      </w:pPr>
      <w:r>
        <w:rPr>
          <w:rFonts w:hint="eastAsia" w:ascii="仿宋_GB2312"/>
          <w:color w:val="auto"/>
          <w:sz w:val="24"/>
          <w:u w:val="none"/>
        </w:rPr>
        <w:t>（季度</w:t>
      </w:r>
      <w:r>
        <w:rPr>
          <w:rFonts w:hint="eastAsia" w:ascii="仿宋_GB2312"/>
          <w:color w:val="auto"/>
          <w:sz w:val="24"/>
          <w:u w:val="none"/>
          <w:lang w:eastAsia="zh-CN"/>
        </w:rPr>
        <w:t>、</w:t>
      </w:r>
      <w:r>
        <w:rPr>
          <w:rFonts w:hint="eastAsia" w:ascii="仿宋_GB2312"/>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spacing w:line="400" w:lineRule="exact"/>
              <w:jc w:val="center"/>
              <w:rPr>
                <w:rFonts w:ascii="仿宋_GB2312"/>
                <w:b/>
                <w:bCs/>
                <w:color w:val="auto"/>
                <w:sz w:val="24"/>
                <w:u w:val="none"/>
              </w:rPr>
            </w:pPr>
            <w:r>
              <w:rPr>
                <w:rFonts w:hint="eastAsia" w:ascii="仿宋_GB2312"/>
                <w:b/>
                <w:bCs/>
                <w:color w:val="auto"/>
                <w:sz w:val="24"/>
                <w:u w:val="none"/>
              </w:rPr>
              <w:t>考察项目</w:t>
            </w:r>
          </w:p>
        </w:tc>
        <w:tc>
          <w:tcPr>
            <w:tcW w:w="13780" w:type="dxa"/>
            <w:vAlign w:val="center"/>
          </w:tcPr>
          <w:p>
            <w:pPr>
              <w:spacing w:line="400" w:lineRule="exact"/>
              <w:jc w:val="center"/>
              <w:rPr>
                <w:rFonts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jc w:val="center"/>
        </w:trPr>
        <w:tc>
          <w:tcPr>
            <w:tcW w:w="1332" w:type="dxa"/>
            <w:vAlign w:val="center"/>
          </w:tcPr>
          <w:p>
            <w:pPr>
              <w:spacing w:line="400" w:lineRule="exact"/>
              <w:jc w:val="center"/>
              <w:rPr>
                <w:rFonts w:ascii="仿宋_GB2312"/>
                <w:color w:val="auto"/>
                <w:sz w:val="24"/>
                <w:u w:val="none"/>
              </w:rPr>
            </w:pPr>
            <w:r>
              <w:rPr>
                <w:rFonts w:hint="eastAsia" w:ascii="仿宋_GB2312"/>
                <w:color w:val="auto"/>
                <w:sz w:val="24"/>
                <w:u w:val="none"/>
              </w:rPr>
              <w:t>集贸市场</w:t>
            </w:r>
          </w:p>
        </w:tc>
        <w:tc>
          <w:tcPr>
            <w:tcW w:w="13780" w:type="dxa"/>
            <w:vAlign w:val="center"/>
          </w:tcPr>
          <w:p>
            <w:pPr>
              <w:spacing w:line="400" w:lineRule="exact"/>
              <w:rPr>
                <w:rFonts w:ascii="仿宋_GB2312"/>
                <w:color w:val="auto"/>
                <w:sz w:val="24"/>
                <w:u w:val="none"/>
              </w:rPr>
            </w:pPr>
            <w:r>
              <w:rPr>
                <w:rFonts w:hint="eastAsia" w:ascii="仿宋_GB2312"/>
                <w:color w:val="auto"/>
                <w:sz w:val="24"/>
                <w:u w:val="none"/>
              </w:rPr>
              <w:t>1.在显著位置展示诚信主题公益广告或宣传诚信建设内容；</w:t>
            </w:r>
          </w:p>
          <w:p>
            <w:pPr>
              <w:spacing w:line="400" w:lineRule="exact"/>
              <w:rPr>
                <w:rFonts w:ascii="仿宋_GB2312"/>
                <w:color w:val="auto"/>
                <w:sz w:val="24"/>
                <w:u w:val="none"/>
              </w:rPr>
            </w:pPr>
            <w:r>
              <w:rPr>
                <w:rFonts w:hint="eastAsia" w:ascii="仿宋_GB2312"/>
                <w:color w:val="auto"/>
                <w:sz w:val="24"/>
                <w:u w:val="none"/>
              </w:rPr>
              <w:t>2.广泛刊播展示公益广告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400" w:lineRule="exact"/>
              <w:rPr>
                <w:rFonts w:ascii="仿宋_GB2312"/>
                <w:color w:val="auto"/>
                <w:sz w:val="24"/>
                <w:u w:val="none"/>
              </w:rPr>
            </w:pPr>
            <w:r>
              <w:rPr>
                <w:rFonts w:hint="eastAsia" w:ascii="仿宋_GB2312"/>
                <w:color w:val="auto"/>
                <w:sz w:val="24"/>
                <w:u w:val="none"/>
              </w:rPr>
              <w:t>3.有符合标准的物防、技防、人防、消防设施；</w:t>
            </w:r>
          </w:p>
          <w:p>
            <w:pPr>
              <w:spacing w:line="400" w:lineRule="exact"/>
              <w:rPr>
                <w:rFonts w:ascii="仿宋_GB2312"/>
                <w:color w:val="auto"/>
                <w:sz w:val="24"/>
                <w:u w:val="none"/>
              </w:rPr>
            </w:pPr>
            <w:r>
              <w:rPr>
                <w:rFonts w:hint="eastAsia" w:ascii="仿宋_GB2312"/>
                <w:color w:val="auto"/>
                <w:sz w:val="24"/>
                <w:u w:val="none"/>
              </w:rPr>
              <w:t>4.无占用、堵塞、封闭消防通道现象；</w:t>
            </w:r>
          </w:p>
          <w:p>
            <w:pPr>
              <w:spacing w:line="400" w:lineRule="exact"/>
              <w:rPr>
                <w:rFonts w:ascii="仿宋_GB2312"/>
                <w:color w:val="auto"/>
                <w:sz w:val="24"/>
                <w:u w:val="none"/>
              </w:rPr>
            </w:pPr>
            <w:r>
              <w:rPr>
                <w:rFonts w:hint="eastAsia" w:ascii="仿宋_GB2312"/>
                <w:color w:val="auto"/>
                <w:sz w:val="24"/>
                <w:u w:val="none"/>
              </w:rPr>
              <w:t>5.无过期、变质、伪劣食品；</w:t>
            </w:r>
          </w:p>
          <w:p>
            <w:pPr>
              <w:spacing w:line="400" w:lineRule="exact"/>
              <w:rPr>
                <w:rFonts w:ascii="仿宋_GB2312"/>
                <w:color w:val="auto"/>
                <w:sz w:val="24"/>
                <w:u w:val="none"/>
              </w:rPr>
            </w:pPr>
            <w:r>
              <w:rPr>
                <w:rFonts w:hint="eastAsia" w:ascii="仿宋_GB2312"/>
                <w:color w:val="auto"/>
                <w:sz w:val="24"/>
                <w:u w:val="none"/>
              </w:rPr>
              <w:t>6.环境卫生干净整洁，垃圾清运及时、分类收集；</w:t>
            </w:r>
          </w:p>
          <w:p>
            <w:pPr>
              <w:spacing w:line="400" w:lineRule="exact"/>
              <w:rPr>
                <w:rFonts w:ascii="仿宋_GB2312"/>
                <w:color w:val="auto"/>
                <w:sz w:val="24"/>
                <w:u w:val="none"/>
              </w:rPr>
            </w:pPr>
            <w:r>
              <w:rPr>
                <w:rFonts w:hint="eastAsia" w:ascii="仿宋_GB2312"/>
                <w:color w:val="auto"/>
                <w:sz w:val="24"/>
                <w:u w:val="none"/>
              </w:rPr>
              <w:t>7.公共厕所保洁及时，无明显异味；</w:t>
            </w:r>
          </w:p>
          <w:p>
            <w:pPr>
              <w:spacing w:line="400" w:lineRule="exact"/>
              <w:rPr>
                <w:rFonts w:ascii="仿宋_GB2312"/>
                <w:color w:val="auto"/>
                <w:sz w:val="24"/>
                <w:u w:val="none"/>
              </w:rPr>
            </w:pPr>
            <w:r>
              <w:rPr>
                <w:rFonts w:hint="eastAsia" w:ascii="仿宋_GB2312"/>
                <w:color w:val="auto"/>
                <w:sz w:val="24"/>
                <w:u w:val="none"/>
              </w:rPr>
              <w:t>8.从业人员文明用语，礼貌待人，规范服务；</w:t>
            </w:r>
          </w:p>
          <w:p>
            <w:pPr>
              <w:spacing w:line="400" w:lineRule="exact"/>
              <w:rPr>
                <w:rFonts w:ascii="仿宋_GB2312"/>
                <w:color w:val="auto"/>
                <w:sz w:val="24"/>
                <w:u w:val="none"/>
              </w:rPr>
            </w:pPr>
            <w:r>
              <w:rPr>
                <w:rFonts w:hint="eastAsia" w:ascii="仿宋_GB2312"/>
                <w:color w:val="auto"/>
                <w:sz w:val="24"/>
                <w:u w:val="none"/>
              </w:rPr>
              <w:t>9.管理规范有序，无占道经营、违章停车现象，无小广告乱张贴现象；</w:t>
            </w:r>
          </w:p>
          <w:p>
            <w:pPr>
              <w:spacing w:line="400" w:lineRule="exact"/>
              <w:rPr>
                <w:rFonts w:ascii="仿宋_GB2312"/>
                <w:color w:val="auto"/>
                <w:sz w:val="24"/>
                <w:u w:val="none"/>
              </w:rPr>
            </w:pPr>
            <w:r>
              <w:rPr>
                <w:rFonts w:hint="eastAsia" w:ascii="仿宋_GB2312"/>
                <w:color w:val="auto"/>
                <w:sz w:val="24"/>
                <w:u w:val="none"/>
              </w:rPr>
              <w:t>10.证照齐全、亮证经营。</w:t>
            </w:r>
          </w:p>
        </w:tc>
      </w:tr>
    </w:tbl>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spacing w:line="600" w:lineRule="exact"/>
        <w:ind w:firstLine="2640" w:firstLineChars="600"/>
        <w:rPr>
          <w:rFonts w:hint="eastAsia" w:ascii="方正小标宋简体" w:eastAsia="方正小标宋简体"/>
          <w:color w:val="auto"/>
          <w:sz w:val="44"/>
          <w:szCs w:val="44"/>
          <w:u w:val="none"/>
        </w:rPr>
      </w:pPr>
    </w:p>
    <w:p>
      <w:pPr>
        <w:rPr>
          <w:color w:val="auto"/>
          <w:u w:val="none"/>
        </w:rPr>
      </w:pPr>
      <w:r>
        <w:rPr>
          <w:color w:val="auto"/>
          <w:u w:val="none"/>
        </w:rPr>
        <w:br w:type="page"/>
      </w:r>
    </w:p>
    <w:p>
      <w:pPr>
        <w:widowControl/>
        <w:spacing w:after="160" w:afterLines="50" w:line="600" w:lineRule="exact"/>
        <w:jc w:val="center"/>
        <w:outlineLvl w:val="0"/>
        <w:rPr>
          <w:rFonts w:hint="eastAsia" w:ascii="方正小标宋简体" w:hAnsi="方正小标宋简体" w:eastAsia="方正小标宋简体" w:cs="方正小标宋简体"/>
          <w:color w:val="auto"/>
          <w:sz w:val="44"/>
          <w:szCs w:val="44"/>
          <w:u w:val="none"/>
        </w:rPr>
      </w:pPr>
      <w:bookmarkStart w:id="1083" w:name="_Toc512437778"/>
      <w:bookmarkStart w:id="1084" w:name="_Toc11044810"/>
      <w:bookmarkStart w:id="1085" w:name="_Toc51792978"/>
      <w:bookmarkStart w:id="1086" w:name="_Toc51129566"/>
      <w:bookmarkStart w:id="1087" w:name="_Toc51793660"/>
      <w:bookmarkStart w:id="1088" w:name="_Toc46984699"/>
      <w:bookmarkStart w:id="1089" w:name="_Toc37232686"/>
      <w:bookmarkStart w:id="1090" w:name="_Toc11044884"/>
      <w:bookmarkStart w:id="1091" w:name="_Toc51129712"/>
      <w:bookmarkStart w:id="1092" w:name="_Toc51793174"/>
      <w:bookmarkStart w:id="1093" w:name="_Toc51793756"/>
      <w:bookmarkStart w:id="1094" w:name="_Toc51793272"/>
      <w:bookmarkStart w:id="1095" w:name="_Toc17377489"/>
      <w:bookmarkStart w:id="1096" w:name="_Toc51129639"/>
      <w:bookmarkStart w:id="1097" w:name="_Toc51793948"/>
      <w:bookmarkStart w:id="1098" w:name="_Toc51129785"/>
      <w:bookmarkStart w:id="1099" w:name="_Toc89694125"/>
      <w:bookmarkStart w:id="1100" w:name="_Toc37232533"/>
      <w:bookmarkStart w:id="1101" w:name="_Toc80127625"/>
      <w:bookmarkStart w:id="1102" w:name="_Toc37232609"/>
      <w:bookmarkStart w:id="1103" w:name="_Toc37232457"/>
      <w:bookmarkStart w:id="1104" w:name="_Toc32633172"/>
      <w:bookmarkStart w:id="1105" w:name="_Toc51793467"/>
      <w:r>
        <w:rPr>
          <w:rFonts w:eastAsia="方正小标宋简体"/>
          <w:color w:val="auto"/>
          <w:sz w:val="44"/>
          <w:szCs w:val="44"/>
          <w:u w:val="none"/>
        </w:rPr>
        <w:t>县林业局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hAnsi="方正小标宋简体" w:eastAsia="方正小标宋简体" w:cs="方正小标宋简体"/>
          <w:color w:val="auto"/>
          <w:sz w:val="44"/>
          <w:szCs w:val="44"/>
          <w:u w:val="none"/>
        </w:rPr>
        <w:t>考评细则（100分）</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tbl>
      <w:tblPr>
        <w:tblStyle w:val="8"/>
        <w:tblW w:w="147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08"/>
        <w:gridCol w:w="1358"/>
        <w:gridCol w:w="4467"/>
        <w:gridCol w:w="5702"/>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3"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测评项目</w:t>
            </w:r>
          </w:p>
        </w:tc>
        <w:tc>
          <w:tcPr>
            <w:tcW w:w="120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指标名称</w:t>
            </w:r>
          </w:p>
        </w:tc>
        <w:tc>
          <w:tcPr>
            <w:tcW w:w="1358"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测评内容</w:t>
            </w:r>
          </w:p>
        </w:tc>
        <w:tc>
          <w:tcPr>
            <w:tcW w:w="4467" w:type="dxa"/>
            <w:vAlign w:val="center"/>
          </w:tcPr>
          <w:p>
            <w:pPr>
              <w:widowControl/>
              <w:spacing w:line="320" w:lineRule="exact"/>
              <w:ind w:firstLine="482" w:firstLineChars="200"/>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rPr>
              <w:t>测评标准</w:t>
            </w:r>
          </w:p>
        </w:tc>
        <w:tc>
          <w:tcPr>
            <w:tcW w:w="5702" w:type="dxa"/>
            <w:vAlign w:val="center"/>
          </w:tcPr>
          <w:p>
            <w:pPr>
              <w:pStyle w:val="13"/>
              <w:widowControl/>
              <w:spacing w:line="320" w:lineRule="exact"/>
              <w:ind w:firstLine="0" w:firstLineChars="0"/>
              <w:jc w:val="center"/>
              <w:rPr>
                <w:rFonts w:hint="eastAsia" w:ascii="仿宋_GB2312" w:hAnsi="仿宋_GB2312" w:eastAsia="仿宋_GB2312" w:cs="仿宋_GB2312"/>
                <w:b/>
                <w:color w:val="auto"/>
                <w:sz w:val="24"/>
                <w:szCs w:val="24"/>
                <w:u w:val="none"/>
              </w:rPr>
            </w:pPr>
            <w:r>
              <w:rPr>
                <w:rFonts w:hint="eastAsia" w:ascii="仿宋_GB2312" w:hAnsi="仿宋_GB2312" w:eastAsia="仿宋_GB2312" w:cs="仿宋_GB2312"/>
                <w:b/>
                <w:color w:val="auto"/>
                <w:sz w:val="24"/>
                <w:szCs w:val="24"/>
                <w:u w:val="none"/>
              </w:rPr>
              <w:t>材料要求</w:t>
            </w:r>
          </w:p>
        </w:tc>
        <w:tc>
          <w:tcPr>
            <w:tcW w:w="1185" w:type="dxa"/>
            <w:vAlign w:val="center"/>
          </w:tcPr>
          <w:p>
            <w:pPr>
              <w:widowControl/>
              <w:spacing w:line="320" w:lineRule="exact"/>
              <w:jc w:val="center"/>
              <w:rPr>
                <w:rFonts w:hint="eastAsia" w:ascii="仿宋_GB2312" w:hAnsi="仿宋_GB2312" w:cs="仿宋_GB2312"/>
                <w:b/>
                <w:color w:val="auto"/>
                <w:sz w:val="24"/>
                <w:u w:val="none"/>
              </w:rPr>
            </w:pPr>
            <w:r>
              <w:rPr>
                <w:rFonts w:hint="eastAsia" w:ascii="仿宋_GB2312" w:hAnsi="仿宋_GB2312" w:cs="仿宋_GB2312"/>
                <w:b/>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jc w:val="center"/>
        </w:trPr>
        <w:tc>
          <w:tcPr>
            <w:tcW w:w="863"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Ⅰ-4</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健康</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向上</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的人</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文环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Ⅱ-16</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社会文明风尚</w:t>
            </w:r>
          </w:p>
        </w:tc>
        <w:tc>
          <w:tcPr>
            <w:tcW w:w="135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Ⅲ-58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公益活动</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（30分）</w:t>
            </w:r>
          </w:p>
        </w:tc>
        <w:tc>
          <w:tcPr>
            <w:tcW w:w="4467"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广泛开展种绿、护绿志愿服务活动，市民种绿、护绿活动参与率≥70%。</w:t>
            </w:r>
          </w:p>
        </w:tc>
        <w:tc>
          <w:tcPr>
            <w:tcW w:w="5702"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提供组织全县开展植树节等公益活动的资料。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863" w:type="dxa"/>
            <w:vMerge w:val="restart"/>
            <w:vAlign w:val="center"/>
          </w:tcPr>
          <w:p>
            <w:pPr>
              <w:widowControl/>
              <w:spacing w:line="320" w:lineRule="exact"/>
              <w:jc w:val="center"/>
              <w:rPr>
                <w:rFonts w:hint="eastAsia" w:ascii="仿宋_GB2312"/>
                <w:bCs/>
                <w:color w:val="auto"/>
                <w:sz w:val="24"/>
                <w:u w:val="none"/>
              </w:rPr>
            </w:pPr>
            <w:r>
              <w:rPr>
                <w:rFonts w:hint="eastAsia" w:ascii="仿宋_GB2312"/>
                <w:bCs/>
                <w:color w:val="auto"/>
                <w:sz w:val="24"/>
                <w:u w:val="none"/>
              </w:rPr>
              <w:t>Ⅰ-8</w:t>
            </w:r>
          </w:p>
          <w:p>
            <w:pPr>
              <w:widowControl/>
              <w:spacing w:line="320" w:lineRule="exact"/>
              <w:jc w:val="center"/>
              <w:rPr>
                <w:rFonts w:hint="eastAsia" w:ascii="仿宋_GB2312"/>
                <w:bCs/>
                <w:color w:val="auto"/>
                <w:sz w:val="24"/>
                <w:u w:val="none"/>
              </w:rPr>
            </w:pPr>
            <w:r>
              <w:rPr>
                <w:rFonts w:hint="eastAsia" w:ascii="仿宋_GB2312"/>
                <w:bCs/>
                <w:color w:val="auto"/>
                <w:sz w:val="24"/>
                <w:u w:val="none"/>
              </w:rPr>
              <w:t>可持</w:t>
            </w:r>
          </w:p>
          <w:p>
            <w:pPr>
              <w:widowControl/>
              <w:spacing w:line="320" w:lineRule="exact"/>
              <w:jc w:val="center"/>
              <w:rPr>
                <w:rFonts w:hint="eastAsia" w:ascii="仿宋_GB2312"/>
                <w:bCs/>
                <w:color w:val="auto"/>
                <w:sz w:val="24"/>
                <w:u w:val="none"/>
              </w:rPr>
            </w:pPr>
            <w:r>
              <w:rPr>
                <w:rFonts w:hint="eastAsia" w:ascii="仿宋_GB2312"/>
                <w:bCs/>
                <w:color w:val="auto"/>
                <w:sz w:val="24"/>
                <w:u w:val="none"/>
              </w:rPr>
              <w:t>续发</w:t>
            </w:r>
          </w:p>
          <w:p>
            <w:pPr>
              <w:widowControl/>
              <w:spacing w:line="320" w:lineRule="exact"/>
              <w:jc w:val="center"/>
              <w:rPr>
                <w:rFonts w:hint="eastAsia" w:ascii="仿宋_GB2312"/>
                <w:bCs/>
                <w:color w:val="auto"/>
                <w:sz w:val="24"/>
                <w:u w:val="none"/>
              </w:rPr>
            </w:pPr>
            <w:r>
              <w:rPr>
                <w:rFonts w:hint="eastAsia" w:ascii="仿宋_GB2312"/>
                <w:bCs/>
                <w:color w:val="auto"/>
                <w:sz w:val="24"/>
                <w:u w:val="none"/>
              </w:rPr>
              <w:t>展的</w:t>
            </w:r>
          </w:p>
          <w:p>
            <w:pPr>
              <w:widowControl/>
              <w:spacing w:line="320" w:lineRule="exact"/>
              <w:jc w:val="center"/>
              <w:rPr>
                <w:rFonts w:hint="eastAsia" w:ascii="仿宋_GB2312"/>
                <w:bCs/>
                <w:color w:val="auto"/>
                <w:sz w:val="24"/>
                <w:u w:val="none"/>
              </w:rPr>
            </w:pPr>
            <w:r>
              <w:rPr>
                <w:rFonts w:hint="eastAsia" w:ascii="仿宋_GB2312"/>
                <w:bCs/>
                <w:color w:val="auto"/>
                <w:sz w:val="24"/>
                <w:u w:val="none"/>
              </w:rPr>
              <w:t>生态</w:t>
            </w:r>
          </w:p>
          <w:p>
            <w:pPr>
              <w:widowControl/>
              <w:spacing w:line="320" w:lineRule="exact"/>
              <w:jc w:val="center"/>
              <w:rPr>
                <w:rFonts w:hint="eastAsia" w:ascii="仿宋_GB2312" w:hAnsi="仿宋_GB2312" w:cs="仿宋_GB2312"/>
                <w:bCs/>
                <w:color w:val="auto"/>
                <w:sz w:val="24"/>
                <w:u w:val="none"/>
              </w:rPr>
            </w:pPr>
            <w:r>
              <w:rPr>
                <w:rFonts w:hint="eastAsia" w:ascii="仿宋_GB2312"/>
                <w:bCs/>
                <w:color w:val="auto"/>
                <w:sz w:val="24"/>
                <w:u w:val="none"/>
              </w:rPr>
              <w:t>环境</w:t>
            </w:r>
          </w:p>
        </w:tc>
        <w:tc>
          <w:tcPr>
            <w:tcW w:w="1208" w:type="dxa"/>
            <w:vMerge w:val="restart"/>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color w:val="auto"/>
                <w:sz w:val="24"/>
                <w:u w:val="none"/>
              </w:rPr>
              <w:t>Ⅱ-31城市绿化</w:t>
            </w:r>
          </w:p>
        </w:tc>
        <w:tc>
          <w:tcPr>
            <w:tcW w:w="1358" w:type="dxa"/>
            <w:vAlign w:val="center"/>
          </w:tcPr>
          <w:p>
            <w:pPr>
              <w:widowControl/>
              <w:spacing w:line="320" w:lineRule="exact"/>
              <w:jc w:val="center"/>
              <w:rPr>
                <w:rFonts w:hint="eastAsia" w:ascii="仿宋_GB2312"/>
                <w:color w:val="auto"/>
                <w:sz w:val="24"/>
                <w:u w:val="none"/>
              </w:rPr>
            </w:pPr>
            <w:r>
              <w:rPr>
                <w:rFonts w:hint="eastAsia" w:ascii="仿宋_GB2312"/>
                <w:color w:val="auto"/>
                <w:sz w:val="24"/>
                <w:u w:val="none"/>
              </w:rPr>
              <w:t>Ⅲ-108</w:t>
            </w:r>
          </w:p>
          <w:p>
            <w:pPr>
              <w:widowControl/>
              <w:spacing w:line="320" w:lineRule="exact"/>
              <w:rPr>
                <w:rFonts w:hint="eastAsia" w:ascii="仿宋_GB2312"/>
                <w:color w:val="auto"/>
                <w:sz w:val="24"/>
                <w:u w:val="none"/>
              </w:rPr>
            </w:pPr>
            <w:r>
              <w:rPr>
                <w:rFonts w:hint="eastAsia" w:ascii="仿宋_GB2312"/>
                <w:color w:val="auto"/>
                <w:sz w:val="24"/>
                <w:u w:val="none"/>
              </w:rPr>
              <w:t>绿化覆盖率（20分）</w:t>
            </w:r>
          </w:p>
        </w:tc>
        <w:tc>
          <w:tcPr>
            <w:tcW w:w="4467" w:type="dxa"/>
            <w:vAlign w:val="center"/>
          </w:tcPr>
          <w:p>
            <w:pPr>
              <w:widowControl/>
              <w:spacing w:line="320" w:lineRule="exact"/>
              <w:ind w:firstLine="480" w:firstLineChars="200"/>
              <w:rPr>
                <w:rFonts w:hint="eastAsia" w:ascii="仿宋_GB2312"/>
                <w:bCs/>
                <w:color w:val="auto"/>
                <w:sz w:val="24"/>
                <w:u w:val="none"/>
              </w:rPr>
            </w:pPr>
            <w:r>
              <w:rPr>
                <w:rFonts w:hint="eastAsia" w:ascii="仿宋_GB2312"/>
                <w:bCs/>
                <w:color w:val="auto"/>
                <w:sz w:val="24"/>
                <w:u w:val="none"/>
              </w:rPr>
              <w:t>建成区绿化覆盖率＞35%。</w:t>
            </w:r>
          </w:p>
        </w:tc>
        <w:tc>
          <w:tcPr>
            <w:tcW w:w="5702" w:type="dxa"/>
            <w:vAlign w:val="center"/>
          </w:tcPr>
          <w:p>
            <w:pPr>
              <w:pStyle w:val="13"/>
              <w:widowControl/>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统计</w:t>
            </w:r>
            <w:r>
              <w:rPr>
                <w:rFonts w:hint="eastAsia" w:ascii="仿宋_GB2312" w:hAnsi="Times New Roman" w:eastAsia="仿宋_GB2312"/>
                <w:color w:val="auto"/>
                <w:sz w:val="24"/>
                <w:szCs w:val="24"/>
                <w:u w:val="none"/>
                <w:lang w:eastAsia="zh-CN"/>
              </w:rPr>
              <w:t>2018年、</w:t>
            </w:r>
            <w:r>
              <w:rPr>
                <w:rFonts w:hint="eastAsia" w:ascii="仿宋_GB2312" w:hAnsi="Times New Roman" w:eastAsia="仿宋_GB2312"/>
                <w:color w:val="auto"/>
                <w:sz w:val="24"/>
                <w:szCs w:val="24"/>
                <w:u w:val="none"/>
                <w:lang w:val="en-US" w:eastAsia="zh-CN"/>
              </w:rPr>
              <w:t>2019年</w:t>
            </w:r>
            <w:r>
              <w:rPr>
                <w:rFonts w:hint="eastAsia" w:ascii="仿宋_GB2312" w:hAnsi="Times New Roman" w:eastAsia="仿宋_GB2312"/>
                <w:color w:val="auto"/>
                <w:sz w:val="24"/>
                <w:szCs w:val="24"/>
                <w:u w:val="none"/>
              </w:rPr>
              <w:t>建成区绿化覆盖率。</w:t>
            </w:r>
          </w:p>
        </w:tc>
        <w:tc>
          <w:tcPr>
            <w:tcW w:w="1185" w:type="dxa"/>
            <w:vAlign w:val="center"/>
          </w:tcPr>
          <w:p>
            <w:pPr>
              <w:widowControl/>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color w:val="auto"/>
                <w:sz w:val="24"/>
                <w:u w:val="none"/>
              </w:rPr>
            </w:pPr>
            <w:r>
              <w:rPr>
                <w:rFonts w:hint="eastAsia" w:ascii="仿宋_GB2312"/>
                <w:color w:val="auto"/>
                <w:sz w:val="24"/>
                <w:u w:val="none"/>
              </w:rPr>
              <w:t>Ⅲ-109</w:t>
            </w:r>
          </w:p>
          <w:p>
            <w:pPr>
              <w:widowControl/>
              <w:spacing w:line="320" w:lineRule="exact"/>
              <w:jc w:val="center"/>
              <w:rPr>
                <w:rFonts w:hint="eastAsia" w:ascii="仿宋_GB2312"/>
                <w:color w:val="auto"/>
                <w:sz w:val="24"/>
                <w:u w:val="none"/>
              </w:rPr>
            </w:pPr>
            <w:r>
              <w:rPr>
                <w:rFonts w:hint="eastAsia" w:ascii="仿宋_GB2312"/>
                <w:color w:val="auto"/>
                <w:sz w:val="24"/>
                <w:u w:val="none"/>
              </w:rPr>
              <w:t>绿地率</w:t>
            </w:r>
          </w:p>
          <w:p>
            <w:pPr>
              <w:widowControl/>
              <w:spacing w:line="320" w:lineRule="exact"/>
              <w:jc w:val="center"/>
              <w:rPr>
                <w:rFonts w:hint="eastAsia" w:ascii="仿宋_GB2312"/>
                <w:color w:val="auto"/>
                <w:sz w:val="24"/>
                <w:u w:val="none"/>
              </w:rPr>
            </w:pPr>
            <w:r>
              <w:rPr>
                <w:rFonts w:hint="eastAsia" w:ascii="仿宋_GB2312"/>
                <w:color w:val="auto"/>
                <w:sz w:val="24"/>
                <w:u w:val="none"/>
              </w:rPr>
              <w:t>（20分）</w:t>
            </w:r>
          </w:p>
        </w:tc>
        <w:tc>
          <w:tcPr>
            <w:tcW w:w="4467" w:type="dxa"/>
            <w:vAlign w:val="center"/>
          </w:tcPr>
          <w:p>
            <w:pPr>
              <w:widowControl/>
              <w:spacing w:line="320" w:lineRule="exact"/>
              <w:ind w:firstLine="480" w:firstLineChars="200"/>
              <w:rPr>
                <w:rFonts w:hint="eastAsia" w:ascii="仿宋_GB2312" w:eastAsia="仿宋_GB2312"/>
                <w:bCs/>
                <w:color w:val="auto"/>
                <w:sz w:val="24"/>
                <w:u w:val="none"/>
                <w:lang w:eastAsia="zh-CN"/>
              </w:rPr>
            </w:pPr>
            <w:r>
              <w:rPr>
                <w:rFonts w:hint="eastAsia" w:ascii="仿宋_GB2312"/>
                <w:bCs/>
                <w:color w:val="auto"/>
                <w:sz w:val="24"/>
                <w:u w:val="none"/>
              </w:rPr>
              <w:t>绿地率＞30%</w:t>
            </w:r>
            <w:r>
              <w:rPr>
                <w:rFonts w:hint="eastAsia" w:ascii="仿宋_GB2312"/>
                <w:bCs/>
                <w:color w:val="auto"/>
                <w:sz w:val="24"/>
                <w:u w:val="none"/>
                <w:lang w:eastAsia="zh-CN"/>
              </w:rPr>
              <w:t>。</w:t>
            </w:r>
          </w:p>
        </w:tc>
        <w:tc>
          <w:tcPr>
            <w:tcW w:w="5702" w:type="dxa"/>
            <w:vAlign w:val="center"/>
          </w:tcPr>
          <w:p>
            <w:pPr>
              <w:pStyle w:val="13"/>
              <w:widowControl/>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提供相关证明资料。</w:t>
            </w:r>
          </w:p>
        </w:tc>
        <w:tc>
          <w:tcPr>
            <w:tcW w:w="1185" w:type="dxa"/>
            <w:vAlign w:val="center"/>
          </w:tcPr>
          <w:p>
            <w:pPr>
              <w:widowControl/>
              <w:spacing w:line="400" w:lineRule="exact"/>
              <w:jc w:val="center"/>
              <w:rPr>
                <w:rFonts w:hint="eastAsia" w:ascii="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863" w:type="dxa"/>
            <w:vMerge w:val="continue"/>
            <w:vAlign w:val="center"/>
          </w:tcPr>
          <w:p>
            <w:pPr>
              <w:widowControl/>
              <w:spacing w:line="320" w:lineRule="exact"/>
              <w:jc w:val="center"/>
              <w:rPr>
                <w:rFonts w:hint="eastAsia" w:ascii="仿宋_GB2312" w:hAnsi="仿宋_GB2312" w:cs="仿宋_GB2312"/>
                <w:bCs/>
                <w:color w:val="auto"/>
                <w:sz w:val="24"/>
                <w:u w:val="none"/>
              </w:rPr>
            </w:pPr>
          </w:p>
        </w:tc>
        <w:tc>
          <w:tcPr>
            <w:tcW w:w="1208" w:type="dxa"/>
            <w:vMerge w:val="continue"/>
            <w:vAlign w:val="center"/>
          </w:tcPr>
          <w:p>
            <w:pPr>
              <w:widowControl/>
              <w:spacing w:line="320" w:lineRule="exact"/>
              <w:jc w:val="center"/>
              <w:rPr>
                <w:rFonts w:hint="eastAsia" w:ascii="仿宋_GB2312" w:hAnsi="仿宋_GB2312" w:cs="仿宋_GB2312"/>
                <w:color w:val="auto"/>
                <w:sz w:val="24"/>
                <w:u w:val="none"/>
              </w:rPr>
            </w:pPr>
          </w:p>
        </w:tc>
        <w:tc>
          <w:tcPr>
            <w:tcW w:w="1358" w:type="dxa"/>
            <w:vAlign w:val="center"/>
          </w:tcPr>
          <w:p>
            <w:pPr>
              <w:widowControl/>
              <w:spacing w:line="320" w:lineRule="exact"/>
              <w:jc w:val="center"/>
              <w:rPr>
                <w:rFonts w:hint="eastAsia" w:ascii="仿宋_GB2312"/>
                <w:color w:val="auto"/>
                <w:sz w:val="24"/>
                <w:u w:val="none"/>
              </w:rPr>
            </w:pPr>
            <w:r>
              <w:rPr>
                <w:rFonts w:hint="eastAsia" w:ascii="仿宋_GB2312"/>
                <w:color w:val="auto"/>
                <w:sz w:val="24"/>
                <w:u w:val="none"/>
              </w:rPr>
              <w:t>Ⅲ-110</w:t>
            </w:r>
          </w:p>
          <w:p>
            <w:pPr>
              <w:widowControl/>
              <w:spacing w:line="320" w:lineRule="exact"/>
              <w:jc w:val="center"/>
              <w:rPr>
                <w:rFonts w:hint="eastAsia" w:ascii="仿宋_GB2312"/>
                <w:color w:val="auto"/>
                <w:sz w:val="24"/>
                <w:u w:val="none"/>
              </w:rPr>
            </w:pPr>
            <w:r>
              <w:rPr>
                <w:rFonts w:hint="eastAsia" w:ascii="仿宋_GB2312"/>
                <w:color w:val="auto"/>
                <w:sz w:val="24"/>
                <w:u w:val="none"/>
              </w:rPr>
              <w:t>人均公园绿地（20分）</w:t>
            </w:r>
          </w:p>
        </w:tc>
        <w:tc>
          <w:tcPr>
            <w:tcW w:w="4467" w:type="dxa"/>
            <w:vAlign w:val="center"/>
          </w:tcPr>
          <w:p>
            <w:pPr>
              <w:widowControl/>
              <w:spacing w:line="320" w:lineRule="exact"/>
              <w:ind w:firstLine="480" w:firstLineChars="200"/>
              <w:rPr>
                <w:rFonts w:hint="eastAsia" w:ascii="仿宋_GB2312"/>
                <w:color w:val="auto"/>
                <w:sz w:val="24"/>
                <w:u w:val="none"/>
              </w:rPr>
            </w:pPr>
            <w:r>
              <w:rPr>
                <w:rFonts w:hint="eastAsia" w:ascii="仿宋_GB2312"/>
                <w:bCs/>
                <w:color w:val="auto"/>
                <w:sz w:val="24"/>
                <w:u w:val="none"/>
              </w:rPr>
              <w:t>建成区人均公园绿地＞8平方米。</w:t>
            </w:r>
          </w:p>
        </w:tc>
        <w:tc>
          <w:tcPr>
            <w:tcW w:w="5702" w:type="dxa"/>
            <w:vAlign w:val="center"/>
          </w:tcPr>
          <w:p>
            <w:pPr>
              <w:pStyle w:val="13"/>
              <w:widowControl/>
              <w:spacing w:line="320" w:lineRule="exact"/>
              <w:ind w:firstLine="0" w:firstLineChars="0"/>
              <w:jc w:val="both"/>
              <w:rPr>
                <w:rFonts w:hint="eastAsia" w:ascii="仿宋_GB2312" w:hAnsi="Times New Roman" w:eastAsia="仿宋_GB2312"/>
                <w:color w:val="auto"/>
                <w:sz w:val="24"/>
                <w:szCs w:val="24"/>
                <w:u w:val="none"/>
              </w:rPr>
            </w:pPr>
            <w:r>
              <w:rPr>
                <w:rFonts w:hint="eastAsia" w:ascii="仿宋_GB2312" w:hAnsi="Times New Roman" w:eastAsia="仿宋_GB2312"/>
                <w:color w:val="auto"/>
                <w:sz w:val="24"/>
                <w:szCs w:val="24"/>
                <w:u w:val="none"/>
              </w:rPr>
              <w:t>提供</w:t>
            </w:r>
            <w:r>
              <w:rPr>
                <w:rFonts w:hint="eastAsia" w:ascii="仿宋_GB2312" w:hAnsi="Times New Roman" w:eastAsia="仿宋_GB2312"/>
                <w:color w:val="auto"/>
                <w:sz w:val="24"/>
                <w:szCs w:val="24"/>
                <w:u w:val="none"/>
                <w:lang w:eastAsia="zh-CN"/>
              </w:rPr>
              <w:t>2018年、</w:t>
            </w:r>
            <w:r>
              <w:rPr>
                <w:rFonts w:hint="eastAsia" w:ascii="仿宋_GB2312" w:hAnsi="Times New Roman" w:eastAsia="仿宋_GB2312"/>
                <w:color w:val="auto"/>
                <w:sz w:val="24"/>
                <w:szCs w:val="24"/>
                <w:u w:val="none"/>
                <w:lang w:val="en-US" w:eastAsia="zh-CN"/>
              </w:rPr>
              <w:t>2019年</w:t>
            </w:r>
            <w:r>
              <w:rPr>
                <w:rFonts w:hint="eastAsia" w:ascii="仿宋_GB2312" w:hAnsi="Times New Roman" w:eastAsia="仿宋_GB2312"/>
                <w:color w:val="auto"/>
                <w:sz w:val="24"/>
                <w:szCs w:val="24"/>
                <w:u w:val="none"/>
              </w:rPr>
              <w:t>人均公园绿地的统计数据。</w:t>
            </w:r>
          </w:p>
        </w:tc>
        <w:tc>
          <w:tcPr>
            <w:tcW w:w="1185" w:type="dxa"/>
            <w:vAlign w:val="center"/>
          </w:tcPr>
          <w:p>
            <w:pPr>
              <w:widowControl/>
              <w:spacing w:line="400" w:lineRule="exact"/>
              <w:jc w:val="center"/>
              <w:rPr>
                <w:rFonts w:hint="eastAsia" w:ascii="仿宋_GB2312"/>
                <w:color w:val="auto"/>
                <w:sz w:val="24"/>
                <w:u w:val="none"/>
              </w:rPr>
            </w:pPr>
            <w:r>
              <w:rPr>
                <w:rFonts w:hint="eastAsia" w:ascii="仿宋_GB2312"/>
                <w:color w:val="auto"/>
                <w:sz w:val="24"/>
                <w:u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3429"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67" w:type="dxa"/>
            <w:vAlign w:val="center"/>
          </w:tcPr>
          <w:p>
            <w:pPr>
              <w:widowControl/>
              <w:spacing w:line="320" w:lineRule="exact"/>
              <w:ind w:firstLine="480" w:firstLineChars="200"/>
              <w:rPr>
                <w:rFonts w:hint="eastAsia" w:ascii="仿宋_GB2312"/>
                <w:bCs/>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2" w:type="dxa"/>
            <w:vAlign w:val="center"/>
          </w:tcPr>
          <w:p>
            <w:pPr>
              <w:pStyle w:val="13"/>
              <w:widowControl/>
              <w:spacing w:line="320" w:lineRule="exact"/>
              <w:ind w:firstLine="0" w:firstLineChars="0"/>
              <w:jc w:val="both"/>
              <w:rPr>
                <w:rFonts w:hint="eastAsia" w:ascii="仿宋_GB2312" w:hAnsi="Times New Roman" w:eastAsia="仿宋_GB2312"/>
                <w:color w:val="auto"/>
                <w:sz w:val="24"/>
                <w:szCs w:val="24"/>
                <w:u w:val="none"/>
              </w:rPr>
            </w:pPr>
          </w:p>
        </w:tc>
        <w:tc>
          <w:tcPr>
            <w:tcW w:w="1185" w:type="dxa"/>
            <w:vAlign w:val="center"/>
          </w:tcPr>
          <w:p>
            <w:pPr>
              <w:widowControl/>
              <w:spacing w:line="400" w:lineRule="exact"/>
              <w:jc w:val="center"/>
              <w:rPr>
                <w:rFonts w:hint="eastAsia" w:ascii="仿宋_GB2312"/>
                <w:color w:val="auto"/>
                <w:sz w:val="24"/>
                <w:u w:val="none"/>
              </w:rPr>
            </w:pPr>
          </w:p>
        </w:tc>
      </w:tr>
    </w:tbl>
    <w:p>
      <w:pPr>
        <w:rPr>
          <w:color w:val="auto"/>
          <w:u w:val="none"/>
        </w:rPr>
      </w:pPr>
      <w:r>
        <w:rPr>
          <w:color w:val="auto"/>
          <w:u w:val="none"/>
        </w:rPr>
        <w:br w:type="page"/>
      </w:r>
    </w:p>
    <w:p>
      <w:pPr>
        <w:spacing w:after="160" w:afterLines="50" w:line="600" w:lineRule="exact"/>
        <w:jc w:val="center"/>
        <w:outlineLvl w:val="1"/>
        <w:rPr>
          <w:rFonts w:ascii="方正小标宋简体" w:eastAsia="方正小标宋简体"/>
          <w:color w:val="auto"/>
          <w:sz w:val="44"/>
          <w:szCs w:val="44"/>
          <w:u w:val="none"/>
        </w:rPr>
      </w:pPr>
      <w:bookmarkStart w:id="1106" w:name="_Toc11044894"/>
      <w:bookmarkStart w:id="1107" w:name="_Toc51793958"/>
      <w:bookmarkStart w:id="1108" w:name="_Toc37232467"/>
      <w:bookmarkStart w:id="1109" w:name="_Toc51793282"/>
      <w:bookmarkStart w:id="1110" w:name="_Toc37232619"/>
      <w:bookmarkStart w:id="1111" w:name="_Toc51792988"/>
      <w:bookmarkStart w:id="1112" w:name="_Toc51129576"/>
      <w:bookmarkStart w:id="1113" w:name="_Toc51793477"/>
      <w:bookmarkStart w:id="1114" w:name="_Toc17377499"/>
      <w:bookmarkStart w:id="1115" w:name="_Toc51793184"/>
      <w:bookmarkStart w:id="1116" w:name="_Toc89694135"/>
      <w:bookmarkStart w:id="1117" w:name="_Toc37232696"/>
      <w:bookmarkStart w:id="1118" w:name="_Toc51793670"/>
      <w:bookmarkStart w:id="1119" w:name="_Toc51129795"/>
      <w:bookmarkStart w:id="1120" w:name="_Toc51793766"/>
      <w:bookmarkStart w:id="1121" w:name="_Toc51129722"/>
      <w:bookmarkStart w:id="1122" w:name="_Toc80127636"/>
      <w:bookmarkStart w:id="1123" w:name="_Toc11044820"/>
      <w:bookmarkStart w:id="1124" w:name="_Toc46984709"/>
      <w:bookmarkStart w:id="1125" w:name="_Toc37232543"/>
      <w:bookmarkStart w:id="1126" w:name="_Toc512437788"/>
      <w:bookmarkStart w:id="1127" w:name="_Toc32633183"/>
      <w:bookmarkStart w:id="1128" w:name="_Toc51129649"/>
      <w:r>
        <w:rPr>
          <w:rFonts w:hint="eastAsia" w:ascii="方正小标宋简体" w:eastAsia="方正小标宋简体"/>
          <w:color w:val="auto"/>
          <w:sz w:val="44"/>
          <w:szCs w:val="44"/>
          <w:u w:val="none"/>
        </w:rPr>
        <w:t>县水利局</w:t>
      </w:r>
      <w:r>
        <w:rPr>
          <w:rFonts w:hint="eastAsia" w:eastAsia="方正小标宋简体"/>
          <w:color w:val="auto"/>
          <w:sz w:val="44"/>
          <w:szCs w:val="44"/>
          <w:u w:val="none"/>
        </w:rPr>
        <w:t>创建省级文</w:t>
      </w:r>
      <w:r>
        <w:rPr>
          <w:rFonts w:hint="eastAsia" w:eastAsia="方正小标宋简体"/>
          <w:color w:val="auto"/>
          <w:sz w:val="44"/>
          <w:szCs w:val="44"/>
          <w:u w:val="none"/>
          <w:lang w:eastAsia="zh-CN"/>
        </w:rPr>
        <w:t>明</w:t>
      </w:r>
      <w:r>
        <w:rPr>
          <w:rFonts w:hint="eastAsia" w:eastAsia="方正小标宋简体"/>
          <w:color w:val="auto"/>
          <w:sz w:val="44"/>
          <w:szCs w:val="44"/>
          <w:u w:val="none"/>
        </w:rPr>
        <w:t>县城目标管理</w:t>
      </w:r>
      <w:r>
        <w:rPr>
          <w:rFonts w:hint="eastAsia" w:ascii="方正小标宋简体" w:eastAsia="方正小标宋简体"/>
          <w:color w:val="auto"/>
          <w:sz w:val="44"/>
          <w:szCs w:val="44"/>
          <w:u w:val="none"/>
        </w:rPr>
        <w:t>考评细则（100分）</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tbl>
      <w:tblPr>
        <w:tblStyle w:val="8"/>
        <w:tblW w:w="14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08"/>
        <w:gridCol w:w="1357"/>
        <w:gridCol w:w="4471"/>
        <w:gridCol w:w="5708"/>
        <w:gridCol w:w="11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jc w:val="center"/>
        </w:trPr>
        <w:tc>
          <w:tcPr>
            <w:tcW w:w="860"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测评项目</w:t>
            </w:r>
          </w:p>
        </w:tc>
        <w:tc>
          <w:tcPr>
            <w:tcW w:w="1208"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指标名称</w:t>
            </w:r>
          </w:p>
        </w:tc>
        <w:tc>
          <w:tcPr>
            <w:tcW w:w="1357"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测评内容</w:t>
            </w:r>
          </w:p>
        </w:tc>
        <w:tc>
          <w:tcPr>
            <w:tcW w:w="4471" w:type="dxa"/>
            <w:vAlign w:val="center"/>
          </w:tcPr>
          <w:p>
            <w:pPr>
              <w:spacing w:line="320" w:lineRule="exact"/>
              <w:ind w:firstLine="482" w:firstLineChars="200"/>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测评标准</w:t>
            </w:r>
          </w:p>
        </w:tc>
        <w:tc>
          <w:tcPr>
            <w:tcW w:w="5708" w:type="dxa"/>
            <w:vAlign w:val="center"/>
          </w:tcPr>
          <w:p>
            <w:pPr>
              <w:pStyle w:val="13"/>
              <w:spacing w:line="320" w:lineRule="exact"/>
              <w:ind w:firstLine="0" w:firstLineChars="0"/>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材料要求</w:t>
            </w:r>
          </w:p>
        </w:tc>
        <w:tc>
          <w:tcPr>
            <w:tcW w:w="1185" w:type="dxa"/>
            <w:vAlign w:val="center"/>
          </w:tcPr>
          <w:p>
            <w:pPr>
              <w:spacing w:line="320" w:lineRule="exact"/>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lang w:eastAsia="zh-CN"/>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jc w:val="center"/>
        </w:trPr>
        <w:tc>
          <w:tcPr>
            <w:tcW w:w="860" w:type="dxa"/>
            <w:vAlign w:val="center"/>
          </w:tcPr>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Ⅰ-6舒适</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便利</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的生</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活环</w:t>
            </w:r>
          </w:p>
          <w:p>
            <w:pPr>
              <w:widowControl/>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境</w:t>
            </w:r>
          </w:p>
        </w:tc>
        <w:tc>
          <w:tcPr>
            <w:tcW w:w="1208"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Ⅱ-25</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医疗与公共卫生</w:t>
            </w:r>
          </w:p>
        </w:tc>
        <w:tc>
          <w:tcPr>
            <w:tcW w:w="1357" w:type="dxa"/>
            <w:vAlign w:val="center"/>
          </w:tcPr>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Ⅲ-88</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饮用水卫生</w:t>
            </w:r>
          </w:p>
          <w:p>
            <w:pPr>
              <w:widowControl/>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71" w:type="dxa"/>
            <w:vAlign w:val="center"/>
          </w:tcPr>
          <w:p>
            <w:pPr>
              <w:widowControl/>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集中式饮用水水源按规定划分保护区，水质达标，严格落实饮用水水源保护区污染防治管理禁止性规定；供水单位依法取得卫生许可证，管理规范。</w:t>
            </w:r>
          </w:p>
        </w:tc>
        <w:tc>
          <w:tcPr>
            <w:tcW w:w="5708" w:type="dxa"/>
            <w:vAlign w:val="center"/>
          </w:tcPr>
          <w:p>
            <w:pPr>
              <w:pStyle w:val="13"/>
              <w:widowControl/>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提供水质达标的定期检测材料。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60" w:type="dxa"/>
            <w:vAlign w:val="center"/>
          </w:tcPr>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Ⅰ-7</w:t>
            </w:r>
          </w:p>
          <w:p>
            <w:pPr>
              <w:spacing w:line="320" w:lineRule="exact"/>
              <w:jc w:val="center"/>
              <w:rPr>
                <w:rFonts w:hint="eastAsia" w:ascii="仿宋_GB2312" w:hAnsi="仿宋_GB2312" w:cs="仿宋_GB2312"/>
                <w:bCs/>
                <w:color w:val="auto"/>
                <w:sz w:val="24"/>
                <w:u w:val="none"/>
              </w:rPr>
            </w:pPr>
            <w:r>
              <w:rPr>
                <w:rFonts w:hint="eastAsia" w:ascii="仿宋_GB2312" w:hAnsi="仿宋_GB2312" w:cs="仿宋_GB2312"/>
                <w:bCs/>
                <w:color w:val="auto"/>
                <w:sz w:val="24"/>
                <w:u w:val="none"/>
              </w:rPr>
              <w:t>安全稳定的社会环境</w:t>
            </w:r>
          </w:p>
        </w:tc>
        <w:tc>
          <w:tcPr>
            <w:tcW w:w="1208" w:type="dxa"/>
            <w:vAlign w:val="center"/>
          </w:tcPr>
          <w:p>
            <w:pPr>
              <w:spacing w:line="320" w:lineRule="exact"/>
              <w:ind w:left="240" w:hanging="240" w:hangingChars="100"/>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Ⅱ-28</w:t>
            </w:r>
          </w:p>
          <w:p>
            <w:pPr>
              <w:spacing w:line="320" w:lineRule="exact"/>
              <w:ind w:left="240" w:hanging="240" w:hangingChars="100"/>
              <w:jc w:val="center"/>
              <w:rPr>
                <w:rFonts w:hint="eastAsia" w:ascii="仿宋_GB2312" w:hAnsi="仿宋_GB2312" w:cs="仿宋_GB2312"/>
                <w:bCs/>
                <w:color w:val="auto"/>
                <w:sz w:val="24"/>
                <w:u w:val="none"/>
              </w:rPr>
            </w:pPr>
            <w:r>
              <w:rPr>
                <w:rFonts w:hint="eastAsia" w:ascii="仿宋_GB2312" w:hAnsi="仿宋_GB2312" w:cs="仿宋_GB2312"/>
                <w:color w:val="auto"/>
                <w:sz w:val="24"/>
                <w:u w:val="none"/>
              </w:rPr>
              <w:t>公共安全</w:t>
            </w:r>
          </w:p>
        </w:tc>
        <w:tc>
          <w:tcPr>
            <w:tcW w:w="1357" w:type="dxa"/>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Ⅲ-100</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突发公共事件应急处理</w:t>
            </w:r>
          </w:p>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（45分）</w:t>
            </w:r>
          </w:p>
        </w:tc>
        <w:tc>
          <w:tcPr>
            <w:tcW w:w="4471"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bCs/>
                <w:color w:val="auto"/>
                <w:sz w:val="24"/>
                <w:u w:val="none"/>
              </w:rPr>
              <w:t>建立减灾、防灾、救灾综合协调机制和灾害应急管理机构，设置明确的城市避难场所，开展社区减灾、防灾宣传教育，加强城市（镇）社区人防宣传教育工作，不断普及城市（镇）居民防空防灾基本知识技能，提高灾害事故自救互救能力；建立健全救灾应急预案。</w:t>
            </w:r>
          </w:p>
        </w:tc>
        <w:tc>
          <w:tcPr>
            <w:tcW w:w="5708" w:type="dxa"/>
            <w:vAlign w:val="center"/>
          </w:tcPr>
          <w:p>
            <w:pPr>
              <w:spacing w:line="320" w:lineRule="exact"/>
              <w:rPr>
                <w:rFonts w:hint="eastAsia" w:ascii="仿宋_GB2312" w:hAnsi="仿宋_GB2312" w:cs="仿宋_GB2312"/>
                <w:bCs/>
                <w:color w:val="auto"/>
                <w:sz w:val="24"/>
                <w:u w:val="none"/>
              </w:rPr>
            </w:pPr>
            <w:r>
              <w:rPr>
                <w:rFonts w:hint="eastAsia" w:ascii="仿宋_GB2312" w:hAnsi="仿宋_GB2312" w:cs="仿宋_GB2312"/>
                <w:bCs/>
                <w:color w:val="auto"/>
                <w:sz w:val="24"/>
                <w:u w:val="none"/>
              </w:rPr>
              <w:t>1</w:t>
            </w:r>
            <w:r>
              <w:rPr>
                <w:rFonts w:hint="eastAsia" w:ascii="仿宋_GB2312" w:hAnsi="仿宋_GB2312" w:cs="仿宋_GB2312"/>
                <w:color w:val="auto"/>
                <w:sz w:val="24"/>
                <w:u w:val="none"/>
              </w:rPr>
              <w:t>)</w:t>
            </w:r>
            <w:r>
              <w:rPr>
                <w:rFonts w:hint="eastAsia" w:ascii="仿宋_GB2312" w:hAnsi="仿宋_GB2312" w:cs="仿宋_GB2312"/>
                <w:bCs/>
                <w:color w:val="auto"/>
                <w:sz w:val="24"/>
                <w:u w:val="none"/>
              </w:rPr>
              <w:t>提供</w:t>
            </w:r>
            <w:r>
              <w:rPr>
                <w:rFonts w:hint="eastAsia" w:ascii="仿宋_GB2312" w:hAnsi="仿宋_GB2312" w:cs="仿宋_GB2312"/>
                <w:bCs/>
                <w:color w:val="auto"/>
                <w:sz w:val="24"/>
                <w:u w:val="none"/>
                <w:lang w:eastAsia="zh-CN"/>
              </w:rPr>
              <w:t>全县</w:t>
            </w:r>
            <w:r>
              <w:rPr>
                <w:rFonts w:hint="eastAsia" w:ascii="仿宋_GB2312" w:hAnsi="仿宋_GB2312" w:cs="仿宋_GB2312"/>
                <w:bCs/>
                <w:color w:val="auto"/>
                <w:sz w:val="24"/>
                <w:u w:val="none"/>
              </w:rPr>
              <w:t>防汛抢险预案，明确防洪避灾转移路线及安置点；</w:t>
            </w:r>
          </w:p>
          <w:p>
            <w:pPr>
              <w:pStyle w:val="13"/>
              <w:spacing w:line="320" w:lineRule="exact"/>
              <w:ind w:firstLine="0" w:firstLineChars="0"/>
              <w:jc w:val="both"/>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bCs/>
                <w:color w:val="auto"/>
                <w:sz w:val="24"/>
                <w:szCs w:val="24"/>
                <w:u w:val="none"/>
              </w:rPr>
              <w:t>2</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bCs/>
                <w:color w:val="auto"/>
                <w:sz w:val="24"/>
                <w:szCs w:val="24"/>
                <w:u w:val="none"/>
              </w:rPr>
              <w:t>提供开展防洪基本知识宣传教育的相关资料。</w:t>
            </w:r>
          </w:p>
        </w:tc>
        <w:tc>
          <w:tcPr>
            <w:tcW w:w="1185" w:type="dxa"/>
            <w:vAlign w:val="center"/>
          </w:tcPr>
          <w:p>
            <w:pPr>
              <w:widowControl/>
              <w:spacing w:line="400" w:lineRule="exact"/>
              <w:jc w:val="center"/>
              <w:rPr>
                <w:rFonts w:hint="eastAsia" w:ascii="仿宋_GB2312" w:hAnsi="仿宋_GB2312" w:cs="仿宋_GB2312"/>
                <w:color w:val="auto"/>
                <w:sz w:val="24"/>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3425" w:type="dxa"/>
            <w:gridSpan w:val="3"/>
            <w:vAlign w:val="center"/>
          </w:tcPr>
          <w:p>
            <w:pPr>
              <w:spacing w:line="32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其他任务（10分）</w:t>
            </w:r>
          </w:p>
        </w:tc>
        <w:tc>
          <w:tcPr>
            <w:tcW w:w="4471" w:type="dxa"/>
            <w:vAlign w:val="center"/>
          </w:tcPr>
          <w:p>
            <w:pPr>
              <w:spacing w:line="320" w:lineRule="exact"/>
              <w:ind w:firstLine="480" w:firstLineChars="200"/>
              <w:rPr>
                <w:rFonts w:hint="eastAsia" w:ascii="仿宋_GB2312" w:hAnsi="仿宋_GB2312" w:cs="仿宋_GB2312"/>
                <w:color w:val="auto"/>
                <w:sz w:val="24"/>
                <w:u w:val="none"/>
              </w:rPr>
            </w:pPr>
            <w:r>
              <w:rPr>
                <w:rFonts w:hint="eastAsia" w:ascii="仿宋_GB2312" w:hAnsi="仿宋_GB2312" w:cs="仿宋_GB2312"/>
                <w:color w:val="auto"/>
                <w:sz w:val="24"/>
                <w:u w:val="none"/>
              </w:rPr>
              <w:t>县委、县政府或</w:t>
            </w:r>
            <w:r>
              <w:rPr>
                <w:rFonts w:hint="eastAsia" w:ascii="仿宋_GB2312" w:hAnsi="仿宋_GB2312" w:cs="仿宋_GB2312"/>
                <w:color w:val="auto"/>
                <w:sz w:val="24"/>
                <w:u w:val="none"/>
                <w:lang w:eastAsia="zh-CN"/>
              </w:rPr>
              <w:t>县</w:t>
            </w:r>
            <w:r>
              <w:rPr>
                <w:rFonts w:hint="eastAsia" w:ascii="仿宋_GB2312" w:hAnsi="仿宋_GB2312" w:cs="仿宋_GB2312"/>
                <w:color w:val="auto"/>
                <w:sz w:val="24"/>
                <w:u w:val="none"/>
              </w:rPr>
              <w:t>创建办安排的其他任务。</w:t>
            </w:r>
          </w:p>
        </w:tc>
        <w:tc>
          <w:tcPr>
            <w:tcW w:w="5708" w:type="dxa"/>
            <w:vAlign w:val="center"/>
          </w:tcPr>
          <w:p>
            <w:pPr>
              <w:pStyle w:val="13"/>
              <w:spacing w:line="320" w:lineRule="exact"/>
              <w:ind w:firstLine="0" w:firstLineChars="0"/>
              <w:jc w:val="both"/>
              <w:rPr>
                <w:rFonts w:hint="eastAsia" w:ascii="仿宋_GB2312" w:hAnsi="仿宋_GB2312" w:eastAsia="仿宋_GB2312" w:cs="仿宋_GB2312"/>
                <w:bCs/>
                <w:color w:val="auto"/>
                <w:sz w:val="24"/>
                <w:szCs w:val="24"/>
                <w:u w:val="none"/>
              </w:rPr>
            </w:pPr>
          </w:p>
        </w:tc>
        <w:tc>
          <w:tcPr>
            <w:tcW w:w="1185" w:type="dxa"/>
            <w:vAlign w:val="center"/>
          </w:tcPr>
          <w:p>
            <w:pPr>
              <w:spacing w:line="400" w:lineRule="exact"/>
              <w:jc w:val="center"/>
              <w:rPr>
                <w:rFonts w:hint="eastAsia" w:ascii="仿宋_GB2312" w:hAnsi="仿宋_GB2312" w:cs="仿宋_GB2312"/>
                <w:color w:val="auto"/>
                <w:sz w:val="24"/>
                <w:u w:val="none"/>
              </w:rPr>
            </w:pPr>
          </w:p>
        </w:tc>
      </w:tr>
    </w:tbl>
    <w:p>
      <w:pPr>
        <w:spacing w:before="321" w:beforeLines="100" w:after="160" w:afterLines="50" w:line="600" w:lineRule="exact"/>
        <w:jc w:val="center"/>
        <w:outlineLvl w:val="1"/>
        <w:rPr>
          <w:rFonts w:hint="eastAsia" w:ascii="方正小标宋简体" w:eastAsia="方正小标宋简体"/>
          <w:color w:val="auto"/>
          <w:sz w:val="44"/>
          <w:szCs w:val="44"/>
          <w:u w:val="none"/>
        </w:rPr>
      </w:pPr>
      <w:bookmarkStart w:id="1129" w:name="_Toc89694136"/>
      <w:bookmarkStart w:id="1130" w:name="_Toc51793767"/>
      <w:bookmarkStart w:id="1131" w:name="_Toc51129650"/>
      <w:bookmarkStart w:id="1132" w:name="_Toc51793671"/>
      <w:bookmarkStart w:id="1133" w:name="_Toc51129796"/>
      <w:bookmarkStart w:id="1134" w:name="_Toc51129577"/>
      <w:bookmarkStart w:id="1135" w:name="_Toc11044895"/>
      <w:bookmarkStart w:id="1136" w:name="_Toc51793185"/>
      <w:bookmarkStart w:id="1137" w:name="_Toc51793283"/>
      <w:bookmarkStart w:id="1138" w:name="_Toc37232620"/>
      <w:bookmarkStart w:id="1139" w:name="_Toc37232697"/>
      <w:bookmarkStart w:id="1140" w:name="_Toc37232468"/>
      <w:bookmarkStart w:id="1141" w:name="_Toc512437789"/>
      <w:bookmarkStart w:id="1142" w:name="_Toc51129723"/>
      <w:bookmarkStart w:id="1143" w:name="_Toc51792989"/>
      <w:bookmarkStart w:id="1144" w:name="_Toc80127637"/>
      <w:bookmarkStart w:id="1145" w:name="_Toc11044821"/>
      <w:bookmarkStart w:id="1146" w:name="_Toc51793478"/>
      <w:bookmarkStart w:id="1147" w:name="_Toc51793959"/>
      <w:bookmarkStart w:id="1148" w:name="_Toc37232544"/>
      <w:bookmarkStart w:id="1149" w:name="_Toc46984710"/>
      <w:bookmarkStart w:id="1150" w:name="_Toc17377500"/>
      <w:bookmarkStart w:id="1151" w:name="_Toc32633184"/>
      <w:r>
        <w:rPr>
          <w:rFonts w:hint="eastAsia" w:ascii="方正小标宋简体" w:eastAsia="方正小标宋简体"/>
          <w:color w:val="auto"/>
          <w:sz w:val="44"/>
          <w:szCs w:val="44"/>
          <w:u w:val="none"/>
        </w:rPr>
        <w:br w:type="page"/>
      </w:r>
    </w:p>
    <w:p>
      <w:pPr>
        <w:spacing w:after="160" w:afterLines="50" w:line="600" w:lineRule="exact"/>
        <w:jc w:val="center"/>
        <w:rPr>
          <w:rFonts w:hint="eastAsia" w:ascii="方正小标宋简体" w:eastAsia="方正小标宋简体"/>
          <w:color w:val="auto"/>
          <w:sz w:val="44"/>
          <w:szCs w:val="44"/>
          <w:u w:val="none"/>
        </w:rPr>
      </w:pPr>
      <w:bookmarkStart w:id="1152" w:name="_Toc11044916"/>
      <w:bookmarkStart w:id="1153" w:name="_Toc51129744"/>
      <w:bookmarkStart w:id="1154" w:name="_Toc37232565"/>
      <w:bookmarkStart w:id="1155" w:name="_Toc51129671"/>
      <w:bookmarkStart w:id="1156" w:name="_Toc46984731"/>
      <w:bookmarkStart w:id="1157" w:name="_Toc51129817"/>
      <w:bookmarkStart w:id="1158" w:name="_Toc89694157"/>
      <w:bookmarkStart w:id="1159" w:name="_Toc37232718"/>
      <w:bookmarkStart w:id="1160" w:name="_Toc32633205"/>
      <w:bookmarkStart w:id="1161" w:name="_Toc11044842"/>
      <w:bookmarkStart w:id="1162" w:name="_Toc17377521"/>
      <w:bookmarkStart w:id="1163" w:name="_Toc37232641"/>
      <w:bookmarkStart w:id="1164" w:name="_Toc80127658"/>
      <w:bookmarkStart w:id="1165" w:name="_Toc51129598"/>
      <w:bookmarkStart w:id="1166" w:name="_Toc37232489"/>
      <w:bookmarkStart w:id="1167" w:name="_Toc51793980"/>
      <w:bookmarkStart w:id="1168" w:name="_Toc51793692"/>
      <w:bookmarkStart w:id="1169" w:name="_Toc51793305"/>
      <w:bookmarkStart w:id="1170" w:name="_Toc51793011"/>
      <w:bookmarkStart w:id="1171" w:name="_Toc51793207"/>
      <w:bookmarkStart w:id="1172" w:name="_Toc512437811"/>
      <w:bookmarkStart w:id="1173" w:name="_Toc51793788"/>
      <w:bookmarkStart w:id="1174" w:name="_Toc51793499"/>
      <w:bookmarkStart w:id="1175" w:name="_Toc51793303"/>
      <w:bookmarkStart w:id="1176" w:name="_Toc32633203"/>
      <w:bookmarkStart w:id="1177" w:name="_Toc51793978"/>
      <w:bookmarkStart w:id="1178" w:name="_Toc46984729"/>
      <w:bookmarkStart w:id="1179" w:name="_Toc51793009"/>
      <w:bookmarkStart w:id="1180" w:name="_Toc89694155"/>
      <w:bookmarkStart w:id="1181" w:name="_Toc51129669"/>
      <w:bookmarkStart w:id="1182" w:name="_Toc11044914"/>
      <w:bookmarkStart w:id="1183" w:name="_Toc51793497"/>
      <w:bookmarkStart w:id="1184" w:name="_Toc17377519"/>
      <w:bookmarkStart w:id="1185" w:name="_Toc51129742"/>
      <w:bookmarkStart w:id="1186" w:name="_Toc51129815"/>
      <w:bookmarkStart w:id="1187" w:name="_Toc37232716"/>
      <w:bookmarkStart w:id="1188" w:name="_Toc51793205"/>
      <w:bookmarkStart w:id="1189" w:name="_Toc51793690"/>
      <w:bookmarkStart w:id="1190" w:name="_Toc37232639"/>
      <w:bookmarkStart w:id="1191" w:name="_Toc80127656"/>
      <w:bookmarkStart w:id="1192" w:name="_Toc51793786"/>
      <w:bookmarkStart w:id="1193" w:name="_Toc37232563"/>
      <w:bookmarkStart w:id="1194" w:name="_Toc51129596"/>
      <w:bookmarkStart w:id="1195" w:name="_Toc11044840"/>
      <w:bookmarkStart w:id="1196" w:name="_Toc37232487"/>
      <w:bookmarkStart w:id="1197" w:name="_Toc512437809"/>
      <w:bookmarkStart w:id="1198" w:name="_Toc51129695"/>
      <w:bookmarkStart w:id="1199" w:name="_Toc46984682"/>
      <w:bookmarkStart w:id="1200" w:name="_Toc51129622"/>
      <w:bookmarkStart w:id="1201" w:name="_Toc89694108"/>
      <w:bookmarkStart w:id="1202" w:name="_Toc37232516"/>
      <w:bookmarkStart w:id="1203" w:name="_Toc37232592"/>
      <w:bookmarkStart w:id="1204" w:name="_Toc51129768"/>
      <w:bookmarkStart w:id="1205" w:name="_Toc51129549"/>
      <w:bookmarkStart w:id="1206" w:name="_Toc80127608"/>
      <w:bookmarkStart w:id="1207" w:name="_Toc37232669"/>
      <w:bookmarkStart w:id="1208" w:name="_Toc37232440"/>
      <w:bookmarkStart w:id="1209" w:name="_Toc32633155"/>
      <w:bookmarkStart w:id="1210" w:name="_Toc11044793"/>
      <w:bookmarkStart w:id="1211" w:name="_Toc17377472"/>
      <w:bookmarkStart w:id="1212" w:name="_Toc11044867"/>
      <w:bookmarkStart w:id="1213" w:name="_Toc51792961"/>
      <w:bookmarkStart w:id="1214" w:name="_Toc51793931"/>
      <w:bookmarkStart w:id="1215" w:name="_Toc51793450"/>
      <w:bookmarkStart w:id="1216" w:name="_Toc51793643"/>
      <w:bookmarkStart w:id="1217" w:name="_Toc51793157"/>
      <w:bookmarkStart w:id="1218" w:name="_Toc512437761"/>
      <w:bookmarkStart w:id="1219" w:name="_Toc51793255"/>
      <w:bookmarkStart w:id="1220" w:name="_Toc51793739"/>
      <w:r>
        <w:rPr>
          <w:rFonts w:hint="eastAsia" w:ascii="方正小标宋简体" w:eastAsia="方正小标宋简体"/>
          <w:color w:val="auto"/>
          <w:sz w:val="44"/>
          <w:szCs w:val="44"/>
          <w:u w:val="none"/>
        </w:rPr>
        <w:t>县住房公积金管理中心</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Fonts w:hint="eastAsia" w:ascii="方正小标宋简体" w:eastAsia="方正小标宋简体"/>
          <w:color w:val="auto"/>
          <w:sz w:val="44"/>
          <w:szCs w:val="44"/>
          <w:u w:val="none"/>
        </w:rPr>
        <w:t>现场考评细则（100分）</w:t>
      </w:r>
      <w:bookmarkEnd w:id="1167"/>
      <w:bookmarkEnd w:id="1168"/>
      <w:bookmarkEnd w:id="1169"/>
      <w:bookmarkEnd w:id="1170"/>
      <w:bookmarkEnd w:id="1171"/>
      <w:bookmarkEnd w:id="1172"/>
      <w:bookmarkEnd w:id="1173"/>
      <w:bookmarkEnd w:id="1174"/>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b/>
                <w:bCs/>
                <w:color w:val="auto"/>
                <w:sz w:val="24"/>
                <w:u w:val="none"/>
              </w:rPr>
            </w:pPr>
            <w:r>
              <w:rPr>
                <w:rFonts w:hint="eastAsia" w:ascii="仿宋_GB2312"/>
                <w:b/>
                <w:bCs/>
                <w:color w:val="auto"/>
                <w:sz w:val="24"/>
                <w:u w:val="none"/>
              </w:rPr>
              <w:t>考察项目</w:t>
            </w:r>
          </w:p>
        </w:tc>
        <w:tc>
          <w:tcPr>
            <w:tcW w:w="13780" w:type="dxa"/>
            <w:vAlign w:val="center"/>
          </w:tcPr>
          <w:p>
            <w:pPr>
              <w:jc w:val="center"/>
              <w:rPr>
                <w:rFonts w:hint="eastAsia"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85" w:hRule="atLeast"/>
          <w:jc w:val="center"/>
        </w:trPr>
        <w:tc>
          <w:tcPr>
            <w:tcW w:w="1332" w:type="dxa"/>
            <w:vAlign w:val="center"/>
          </w:tcPr>
          <w:p>
            <w:pPr>
              <w:spacing w:line="440" w:lineRule="exact"/>
              <w:jc w:val="center"/>
              <w:rPr>
                <w:rFonts w:hint="eastAsia" w:ascii="仿宋_GB2312"/>
                <w:color w:val="auto"/>
                <w:sz w:val="24"/>
                <w:u w:val="none"/>
              </w:rPr>
            </w:pPr>
            <w:r>
              <w:rPr>
                <w:rFonts w:hint="eastAsia" w:ascii="仿宋_GB2312"/>
                <w:color w:val="auto"/>
                <w:sz w:val="24"/>
                <w:u w:val="none"/>
              </w:rPr>
              <w:t>窗口</w:t>
            </w:r>
          </w:p>
        </w:tc>
        <w:tc>
          <w:tcPr>
            <w:tcW w:w="13780" w:type="dxa"/>
            <w:vAlign w:val="center"/>
          </w:tcPr>
          <w:p>
            <w:pPr>
              <w:spacing w:line="440" w:lineRule="exact"/>
              <w:rPr>
                <w:rFonts w:hint="eastAsia" w:ascii="仿宋_GB2312"/>
                <w:color w:val="auto"/>
                <w:sz w:val="24"/>
                <w:u w:val="none"/>
              </w:rPr>
            </w:pPr>
            <w:r>
              <w:rPr>
                <w:rFonts w:hint="eastAsia" w:ascii="仿宋_GB2312"/>
                <w:color w:val="auto"/>
                <w:sz w:val="24"/>
                <w:u w:val="none"/>
              </w:rPr>
              <w:t>1.在显著位置展示行业规范；</w:t>
            </w:r>
          </w:p>
          <w:p>
            <w:pPr>
              <w:spacing w:line="440" w:lineRule="exact"/>
              <w:rPr>
                <w:rFonts w:hint="eastAsia" w:ascii="仿宋_GB2312"/>
                <w:color w:val="auto"/>
                <w:sz w:val="24"/>
                <w:u w:val="none"/>
              </w:rPr>
            </w:pPr>
            <w:r>
              <w:rPr>
                <w:rFonts w:hint="eastAsia" w:ascii="仿宋_GB2312"/>
                <w:color w:val="auto"/>
                <w:sz w:val="24"/>
                <w:u w:val="none"/>
              </w:rPr>
              <w:t>2.在显著位置展示诚信主题公益广告或宣传诚信建设内容；</w:t>
            </w:r>
          </w:p>
          <w:p>
            <w:pPr>
              <w:spacing w:line="440" w:lineRule="exact"/>
              <w:rPr>
                <w:rFonts w:hint="eastAsia" w:ascii="仿宋_GB2312"/>
                <w:color w:val="auto"/>
                <w:sz w:val="24"/>
                <w:u w:val="none"/>
              </w:rPr>
            </w:pPr>
            <w:r>
              <w:rPr>
                <w:rFonts w:hint="eastAsia" w:ascii="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440" w:lineRule="exact"/>
              <w:rPr>
                <w:rFonts w:hint="eastAsia" w:ascii="仿宋_GB2312"/>
                <w:color w:val="auto"/>
                <w:sz w:val="24"/>
                <w:u w:val="none"/>
              </w:rPr>
            </w:pPr>
            <w:r>
              <w:rPr>
                <w:rFonts w:hint="eastAsia" w:ascii="仿宋_GB2312"/>
                <w:color w:val="auto"/>
                <w:sz w:val="24"/>
                <w:u w:val="none"/>
              </w:rPr>
              <w:t>4.设有轮椅通道、扶手、缘石坡道、无障碍卫生间等无障碍设施且管理、使用状况良好；</w:t>
            </w:r>
          </w:p>
          <w:p>
            <w:pPr>
              <w:spacing w:line="440" w:lineRule="exact"/>
              <w:rPr>
                <w:rFonts w:hint="eastAsia" w:ascii="仿宋_GB2312"/>
                <w:color w:val="auto"/>
                <w:sz w:val="24"/>
                <w:u w:val="none"/>
              </w:rPr>
            </w:pPr>
            <w:r>
              <w:rPr>
                <w:rFonts w:hint="eastAsia" w:ascii="仿宋_GB2312"/>
                <w:color w:val="auto"/>
                <w:sz w:val="24"/>
                <w:u w:val="none"/>
              </w:rPr>
              <w:t>5.有符合标准的物防、技防、人防、消防设施；无占用、堵塞、封闭消防通道现象；</w:t>
            </w:r>
          </w:p>
          <w:p>
            <w:pPr>
              <w:spacing w:line="440" w:lineRule="exact"/>
              <w:rPr>
                <w:rFonts w:hint="eastAsia" w:ascii="仿宋_GB2312"/>
                <w:color w:val="auto"/>
                <w:sz w:val="24"/>
                <w:u w:val="none"/>
              </w:rPr>
            </w:pPr>
            <w:r>
              <w:rPr>
                <w:rFonts w:hint="eastAsia" w:ascii="仿宋_GB2312"/>
                <w:color w:val="auto"/>
                <w:sz w:val="24"/>
                <w:u w:val="none"/>
              </w:rPr>
              <w:t>6.办事人员文明用语，礼貌待人，规范服务；</w:t>
            </w:r>
          </w:p>
          <w:p>
            <w:pPr>
              <w:spacing w:line="440" w:lineRule="exact"/>
              <w:rPr>
                <w:rFonts w:hint="eastAsia" w:ascii="仿宋_GB2312"/>
                <w:color w:val="auto"/>
                <w:sz w:val="24"/>
                <w:u w:val="none"/>
              </w:rPr>
            </w:pPr>
            <w:r>
              <w:rPr>
                <w:rFonts w:hint="eastAsia" w:ascii="仿宋_GB2312"/>
                <w:color w:val="auto"/>
                <w:sz w:val="24"/>
                <w:u w:val="none"/>
              </w:rPr>
              <w:t>7.无门难进、脸难看、事难办等突出问题，慵懒散拖现象；</w:t>
            </w:r>
          </w:p>
          <w:p>
            <w:pPr>
              <w:spacing w:line="440" w:lineRule="exact"/>
              <w:rPr>
                <w:rFonts w:hint="eastAsia" w:ascii="仿宋_GB2312"/>
                <w:color w:val="auto"/>
                <w:sz w:val="24"/>
                <w:u w:val="none"/>
              </w:rPr>
            </w:pPr>
            <w:r>
              <w:rPr>
                <w:rFonts w:hint="eastAsia" w:ascii="仿宋_GB2312"/>
                <w:color w:val="auto"/>
                <w:sz w:val="24"/>
                <w:u w:val="none"/>
              </w:rPr>
              <w:t>8.有明显禁烟标识，无烟区没有吸烟现象。</w:t>
            </w:r>
          </w:p>
        </w:tc>
      </w:tr>
    </w:tbl>
    <w:p>
      <w:pPr>
        <w:widowControl/>
        <w:spacing w:after="160" w:afterLines="50" w:line="600" w:lineRule="exact"/>
        <w:outlineLvl w:val="0"/>
        <w:rPr>
          <w:rFonts w:hint="eastAsia" w:ascii="方正小标宋简体" w:eastAsia="方正小标宋简体"/>
          <w:color w:val="auto"/>
          <w:sz w:val="44"/>
          <w:szCs w:val="44"/>
          <w:u w:val="none"/>
        </w:rPr>
      </w:pPr>
    </w:p>
    <w:p>
      <w:pPr>
        <w:widowControl/>
        <w:spacing w:after="160" w:afterLines="50" w:line="600" w:lineRule="exact"/>
        <w:outlineLvl w:val="0"/>
        <w:rPr>
          <w:rFonts w:hint="eastAsia" w:ascii="方正小标宋简体" w:eastAsia="方正小标宋简体"/>
          <w:color w:val="auto"/>
          <w:sz w:val="44"/>
          <w:szCs w:val="44"/>
          <w:u w:val="none"/>
        </w:rPr>
      </w:pPr>
    </w:p>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Pr>
        <w:pStyle w:val="7"/>
        <w:spacing w:line="600" w:lineRule="exact"/>
        <w:outlineLvl w:val="1"/>
        <w:rPr>
          <w:rFonts w:hint="eastAsia" w:ascii="方正小标宋简体" w:hAnsi="方正小标宋简体" w:eastAsia="方正小标宋简体" w:cs="方正小标宋简体"/>
          <w:color w:val="auto"/>
          <w:kern w:val="2"/>
          <w:sz w:val="44"/>
          <w:szCs w:val="44"/>
          <w:u w:val="none"/>
        </w:rPr>
      </w:pPr>
      <w:r>
        <w:rPr>
          <w:rFonts w:ascii="Times New Roman" w:eastAsia="方正小标宋简体" w:cs="Times New Roman"/>
          <w:color w:val="auto"/>
          <w:kern w:val="2"/>
          <w:sz w:val="44"/>
          <w:szCs w:val="44"/>
          <w:u w:val="none"/>
        </w:rPr>
        <w:t>县供电公司</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Fonts w:ascii="Times New Roman" w:eastAsia="方正小标宋简体" w:cs="Times New Roman"/>
          <w:color w:val="auto"/>
          <w:kern w:val="2"/>
          <w:sz w:val="44"/>
          <w:szCs w:val="44"/>
          <w:u w:val="none"/>
        </w:rPr>
        <w:t>现场考</w:t>
      </w:r>
      <w:r>
        <w:rPr>
          <w:rFonts w:hint="eastAsia" w:ascii="方正小标宋简体" w:hAnsi="方正小标宋简体" w:eastAsia="方正小标宋简体" w:cs="方正小标宋简体"/>
          <w:color w:val="auto"/>
          <w:kern w:val="2"/>
          <w:sz w:val="44"/>
          <w:szCs w:val="44"/>
          <w:u w:val="none"/>
        </w:rPr>
        <w:t>评细则（100分）</w:t>
      </w:r>
      <w:bookmarkEnd w:id="1213"/>
      <w:bookmarkEnd w:id="1214"/>
      <w:bookmarkEnd w:id="1215"/>
      <w:bookmarkEnd w:id="1216"/>
      <w:bookmarkEnd w:id="1217"/>
      <w:bookmarkEnd w:id="1218"/>
      <w:bookmarkEnd w:id="1219"/>
      <w:bookmarkEnd w:id="1220"/>
    </w:p>
    <w:p>
      <w:pPr>
        <w:spacing w:line="220" w:lineRule="atLeas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考察项目</w:t>
            </w:r>
          </w:p>
        </w:tc>
        <w:tc>
          <w:tcPr>
            <w:tcW w:w="13780" w:type="dxa"/>
            <w:vAlign w:val="center"/>
          </w:tcPr>
          <w:p>
            <w:pPr>
              <w:jc w:val="center"/>
              <w:rPr>
                <w:rFonts w:hint="eastAsia" w:ascii="仿宋_GB2312" w:hAnsi="仿宋_GB2312" w:eastAsia="仿宋_GB2312" w:cs="仿宋_GB2312"/>
                <w:b/>
                <w:bCs/>
                <w:color w:val="auto"/>
                <w:sz w:val="24"/>
                <w:szCs w:val="24"/>
                <w:u w:val="none"/>
              </w:rPr>
            </w:pPr>
            <w:r>
              <w:rPr>
                <w:rFonts w:hint="eastAsia" w:ascii="仿宋_GB2312" w:hAnsi="仿宋_GB2312" w:eastAsia="仿宋_GB2312" w:cs="仿宋_GB2312"/>
                <w:b/>
                <w:bCs/>
                <w:color w:val="auto"/>
                <w:sz w:val="24"/>
                <w:szCs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09" w:hRule="atLeast"/>
          <w:jc w:val="center"/>
        </w:trPr>
        <w:tc>
          <w:tcPr>
            <w:tcW w:w="1332" w:type="dxa"/>
            <w:vAlign w:val="center"/>
          </w:tcPr>
          <w:p>
            <w:pPr>
              <w:spacing w:line="440" w:lineRule="exact"/>
              <w:jc w:val="center"/>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大厅</w:t>
            </w:r>
          </w:p>
        </w:tc>
        <w:tc>
          <w:tcPr>
            <w:tcW w:w="13780" w:type="dxa"/>
            <w:vAlign w:val="center"/>
          </w:tcPr>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1.在显著位置展示行业规范；</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2.建有学雷锋志愿服务站点，能够正常提供服务；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3.在显著位置展示诚信主题公益广告或宣传诚信建设内容；</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4.广泛刊播展示公益广告（可使用公益广告库的通稿作品或各地自行设计创作）；</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5.设有轮椅通道、扶手、缘石坡道、无障碍卫生间等无障碍设施且管理、使用状况良好；</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6.有符合标准的物防、技防、人防、消防设施；无占用、堵塞、封闭消防通道现象；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7.办事人员文明用语，礼貌待人，规范服务；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8.无门难进、脸难看、事难办等突出问题，慵懒散拖现象；</w:t>
            </w:r>
          </w:p>
          <w:p>
            <w:pPr>
              <w:spacing w:line="440" w:lineRule="exact"/>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9.有明显禁烟标识，无烟区没有吸烟现象。</w:t>
            </w:r>
          </w:p>
        </w:tc>
      </w:tr>
    </w:tbl>
    <w:p>
      <w:pPr>
        <w:spacing w:before="321" w:beforeLines="100" w:after="160" w:afterLines="50" w:line="480" w:lineRule="exact"/>
        <w:jc w:val="center"/>
        <w:rPr>
          <w:rFonts w:eastAsia="方正小标宋简体"/>
          <w:color w:val="auto"/>
          <w:sz w:val="44"/>
          <w:szCs w:val="44"/>
          <w:u w:val="none"/>
        </w:rPr>
      </w:pPr>
    </w:p>
    <w:p>
      <w:pPr>
        <w:spacing w:after="160" w:afterLines="50" w:line="600" w:lineRule="exact"/>
        <w:jc w:val="center"/>
        <w:outlineLvl w:val="1"/>
        <w:rPr>
          <w:rFonts w:hint="eastAsia" w:ascii="方正小标宋简体" w:eastAsia="方正小标宋简体"/>
          <w:color w:val="auto"/>
          <w:sz w:val="44"/>
          <w:szCs w:val="44"/>
          <w:u w:val="none"/>
        </w:rPr>
      </w:pPr>
      <w:r>
        <w:rPr>
          <w:rFonts w:eastAsia="方正小标宋简体"/>
          <w:color w:val="auto"/>
          <w:sz w:val="44"/>
          <w:szCs w:val="44"/>
          <w:u w:val="none"/>
        </w:rPr>
        <w:br w:type="page"/>
      </w:r>
      <w:bookmarkStart w:id="1221" w:name="_Toc11044846"/>
      <w:bookmarkStart w:id="1222" w:name="_Toc46984735"/>
      <w:bookmarkStart w:id="1223" w:name="_Toc37232645"/>
      <w:bookmarkStart w:id="1224" w:name="_Toc11044920"/>
      <w:bookmarkStart w:id="1225" w:name="_Toc37232493"/>
      <w:bookmarkStart w:id="1226" w:name="_Toc37232722"/>
      <w:bookmarkStart w:id="1227" w:name="_Toc89694161"/>
      <w:bookmarkStart w:id="1228" w:name="_Toc80127662"/>
      <w:bookmarkStart w:id="1229" w:name="_Toc32633209"/>
      <w:bookmarkStart w:id="1230" w:name="_Toc37232569"/>
      <w:bookmarkStart w:id="1231" w:name="_Toc51793792"/>
      <w:bookmarkStart w:id="1232" w:name="_Toc512437815"/>
      <w:bookmarkStart w:id="1233" w:name="_Toc51793211"/>
      <w:bookmarkStart w:id="1234" w:name="_Toc51793309"/>
      <w:bookmarkStart w:id="1235" w:name="_Toc51793503"/>
      <w:bookmarkStart w:id="1236" w:name="_Toc51793984"/>
      <w:bookmarkStart w:id="1237" w:name="_Toc51793696"/>
      <w:bookmarkStart w:id="1238" w:name="_Toc51793015"/>
      <w:r>
        <w:rPr>
          <w:rFonts w:hint="eastAsia" w:ascii="方正小标宋简体" w:eastAsia="方正小标宋简体"/>
          <w:color w:val="auto"/>
          <w:sz w:val="44"/>
          <w:szCs w:val="44"/>
          <w:u w:val="none"/>
        </w:rPr>
        <w:t>各银行、保险公司有窗口单位</w:t>
      </w:r>
      <w:bookmarkEnd w:id="1221"/>
      <w:bookmarkEnd w:id="1222"/>
      <w:bookmarkEnd w:id="1223"/>
      <w:bookmarkEnd w:id="1224"/>
      <w:bookmarkEnd w:id="1225"/>
      <w:bookmarkEnd w:id="1226"/>
      <w:bookmarkEnd w:id="1227"/>
      <w:bookmarkEnd w:id="1228"/>
      <w:bookmarkEnd w:id="1229"/>
      <w:bookmarkEnd w:id="1230"/>
      <w:r>
        <w:rPr>
          <w:rFonts w:hint="eastAsia" w:ascii="方正小标宋简体" w:eastAsia="方正小标宋简体"/>
          <w:color w:val="auto"/>
          <w:sz w:val="44"/>
          <w:szCs w:val="44"/>
          <w:u w:val="none"/>
        </w:rPr>
        <w:t>现场考评细则（100分）</w:t>
      </w:r>
      <w:bookmarkEnd w:id="1231"/>
      <w:bookmarkEnd w:id="1232"/>
      <w:bookmarkEnd w:id="1233"/>
      <w:bookmarkEnd w:id="1234"/>
      <w:bookmarkEnd w:id="1235"/>
      <w:bookmarkEnd w:id="1236"/>
      <w:bookmarkEnd w:id="1237"/>
      <w:bookmarkEnd w:id="1238"/>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b/>
                <w:bCs/>
                <w:color w:val="auto"/>
                <w:sz w:val="24"/>
                <w:u w:val="none"/>
              </w:rPr>
            </w:pPr>
            <w:r>
              <w:rPr>
                <w:rFonts w:hint="eastAsia" w:ascii="仿宋_GB2312"/>
                <w:b/>
                <w:bCs/>
                <w:color w:val="auto"/>
                <w:sz w:val="24"/>
                <w:u w:val="none"/>
              </w:rPr>
              <w:t>考察项目</w:t>
            </w:r>
          </w:p>
        </w:tc>
        <w:tc>
          <w:tcPr>
            <w:tcW w:w="13780" w:type="dxa"/>
            <w:vAlign w:val="center"/>
          </w:tcPr>
          <w:p>
            <w:pPr>
              <w:jc w:val="center"/>
              <w:rPr>
                <w:rFonts w:hint="eastAsia" w:ascii="仿宋_GB2312"/>
                <w:b/>
                <w:bCs/>
                <w:color w:val="auto"/>
                <w:sz w:val="24"/>
                <w:u w:val="none"/>
              </w:rPr>
            </w:pPr>
            <w:r>
              <w:rPr>
                <w:rFonts w:hint="eastAsia" w:ascii="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85" w:hRule="atLeast"/>
          <w:jc w:val="center"/>
        </w:trPr>
        <w:tc>
          <w:tcPr>
            <w:tcW w:w="1332" w:type="dxa"/>
            <w:vAlign w:val="center"/>
          </w:tcPr>
          <w:p>
            <w:pPr>
              <w:spacing w:line="440" w:lineRule="exact"/>
              <w:jc w:val="center"/>
              <w:rPr>
                <w:rFonts w:hint="eastAsia" w:ascii="仿宋_GB2312"/>
                <w:color w:val="auto"/>
                <w:sz w:val="24"/>
                <w:u w:val="none"/>
              </w:rPr>
            </w:pPr>
            <w:r>
              <w:rPr>
                <w:rFonts w:hint="eastAsia" w:ascii="仿宋_GB2312"/>
                <w:color w:val="auto"/>
                <w:sz w:val="24"/>
                <w:u w:val="none"/>
              </w:rPr>
              <w:t>窗口单位</w:t>
            </w:r>
          </w:p>
        </w:tc>
        <w:tc>
          <w:tcPr>
            <w:tcW w:w="13780" w:type="dxa"/>
            <w:vAlign w:val="center"/>
          </w:tcPr>
          <w:p>
            <w:pPr>
              <w:spacing w:line="440" w:lineRule="exact"/>
              <w:rPr>
                <w:rFonts w:hint="eastAsia" w:ascii="仿宋_GB2312"/>
                <w:color w:val="auto"/>
                <w:sz w:val="24"/>
                <w:u w:val="none"/>
              </w:rPr>
            </w:pPr>
            <w:r>
              <w:rPr>
                <w:rFonts w:hint="eastAsia" w:ascii="仿宋_GB2312"/>
                <w:color w:val="auto"/>
                <w:sz w:val="24"/>
                <w:u w:val="none"/>
              </w:rPr>
              <w:t>1.在显著位置展示行业规范；</w:t>
            </w:r>
          </w:p>
          <w:p>
            <w:pPr>
              <w:spacing w:line="440" w:lineRule="exact"/>
              <w:rPr>
                <w:rFonts w:hint="eastAsia" w:ascii="仿宋_GB2312"/>
                <w:color w:val="auto"/>
                <w:sz w:val="24"/>
                <w:u w:val="none"/>
              </w:rPr>
            </w:pPr>
            <w:r>
              <w:rPr>
                <w:rFonts w:hint="eastAsia" w:ascii="仿宋_GB2312"/>
                <w:color w:val="auto"/>
                <w:sz w:val="24"/>
                <w:u w:val="none"/>
              </w:rPr>
              <w:t>2.在显著位置展示诚信主题公益广告或宣传诚信建设内容；</w:t>
            </w:r>
          </w:p>
          <w:p>
            <w:pPr>
              <w:spacing w:line="440" w:lineRule="exact"/>
              <w:rPr>
                <w:rFonts w:hint="eastAsia" w:ascii="仿宋_GB2312"/>
                <w:color w:val="auto"/>
                <w:sz w:val="24"/>
                <w:u w:val="none"/>
              </w:rPr>
            </w:pPr>
            <w:r>
              <w:rPr>
                <w:rFonts w:hint="eastAsia" w:ascii="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color w:val="auto"/>
                <w:sz w:val="24"/>
                <w:u w:val="none"/>
              </w:rPr>
              <w:t>；</w:t>
            </w:r>
          </w:p>
          <w:p>
            <w:pPr>
              <w:spacing w:line="440" w:lineRule="exact"/>
              <w:rPr>
                <w:rFonts w:hint="eastAsia" w:ascii="仿宋_GB2312"/>
                <w:color w:val="auto"/>
                <w:sz w:val="24"/>
                <w:u w:val="none"/>
              </w:rPr>
            </w:pPr>
            <w:r>
              <w:rPr>
                <w:rFonts w:hint="eastAsia" w:ascii="仿宋_GB2312"/>
                <w:color w:val="auto"/>
                <w:sz w:val="24"/>
                <w:u w:val="none"/>
              </w:rPr>
              <w:t>4.设有轮椅通道、扶手、缘石坡道、无障碍卫生间等无障碍设施且管理、使用状况良好；</w:t>
            </w:r>
          </w:p>
          <w:p>
            <w:pPr>
              <w:spacing w:line="440" w:lineRule="exact"/>
              <w:rPr>
                <w:rFonts w:hint="eastAsia" w:ascii="仿宋_GB2312"/>
                <w:color w:val="auto"/>
                <w:sz w:val="24"/>
                <w:u w:val="none"/>
              </w:rPr>
            </w:pPr>
            <w:r>
              <w:rPr>
                <w:rFonts w:hint="eastAsia" w:ascii="仿宋_GB2312"/>
                <w:color w:val="auto"/>
                <w:sz w:val="24"/>
                <w:u w:val="none"/>
              </w:rPr>
              <w:t>5.有符合标准的物防、技防、人防、消防设施；无占用、堵塞、封闭消防通道现象；</w:t>
            </w:r>
          </w:p>
          <w:p>
            <w:pPr>
              <w:spacing w:line="440" w:lineRule="exact"/>
              <w:rPr>
                <w:rFonts w:hint="eastAsia" w:ascii="仿宋_GB2312"/>
                <w:color w:val="auto"/>
                <w:sz w:val="24"/>
                <w:u w:val="none"/>
              </w:rPr>
            </w:pPr>
            <w:r>
              <w:rPr>
                <w:rFonts w:hint="eastAsia" w:ascii="仿宋_GB2312"/>
                <w:color w:val="auto"/>
                <w:sz w:val="24"/>
                <w:u w:val="none"/>
              </w:rPr>
              <w:t>6.办事人员文明用语，礼貌待人，规范服务；</w:t>
            </w:r>
          </w:p>
          <w:p>
            <w:pPr>
              <w:spacing w:line="440" w:lineRule="exact"/>
              <w:rPr>
                <w:rFonts w:hint="eastAsia" w:ascii="仿宋_GB2312"/>
                <w:color w:val="auto"/>
                <w:sz w:val="24"/>
                <w:u w:val="none"/>
              </w:rPr>
            </w:pPr>
            <w:r>
              <w:rPr>
                <w:rFonts w:hint="eastAsia" w:ascii="仿宋_GB2312"/>
                <w:color w:val="auto"/>
                <w:sz w:val="24"/>
                <w:u w:val="none"/>
              </w:rPr>
              <w:t>7.无门难进、脸难看、事难办等突出问题，慵懒散拖现象；</w:t>
            </w:r>
          </w:p>
          <w:p>
            <w:pPr>
              <w:spacing w:line="440" w:lineRule="exact"/>
              <w:rPr>
                <w:rFonts w:hint="eastAsia" w:ascii="仿宋_GB2312"/>
                <w:color w:val="auto"/>
                <w:sz w:val="24"/>
                <w:u w:val="none"/>
              </w:rPr>
            </w:pPr>
            <w:r>
              <w:rPr>
                <w:rFonts w:hint="eastAsia" w:ascii="仿宋_GB2312"/>
                <w:color w:val="auto"/>
                <w:sz w:val="24"/>
                <w:u w:val="none"/>
              </w:rPr>
              <w:t>8.有明显禁烟标识，无烟区没有吸烟现象。</w:t>
            </w:r>
          </w:p>
        </w:tc>
      </w:tr>
    </w:tbl>
    <w:p>
      <w:pPr>
        <w:pStyle w:val="7"/>
        <w:outlineLvl w:val="1"/>
        <w:rPr>
          <w:rFonts w:hint="eastAsia" w:ascii="Times New Roman" w:cs="Times New Roman"/>
          <w:color w:val="auto"/>
          <w:sz w:val="32"/>
          <w:szCs w:val="32"/>
          <w:u w:val="none"/>
        </w:rPr>
      </w:pPr>
      <w:bookmarkStart w:id="1239" w:name="_Toc37232723"/>
      <w:bookmarkStart w:id="1240" w:name="_Toc37232570"/>
      <w:bookmarkStart w:id="1241" w:name="_Toc89694162"/>
      <w:bookmarkStart w:id="1242" w:name="_Toc80127663"/>
      <w:bookmarkStart w:id="1243" w:name="_Toc46984736"/>
      <w:bookmarkStart w:id="1244" w:name="_Toc37232646"/>
      <w:bookmarkStart w:id="1245" w:name="_Toc37232494"/>
      <w:bookmarkStart w:id="1246" w:name="_Toc32633210"/>
      <w:bookmarkStart w:id="1247" w:name="_Toc51793016"/>
      <w:bookmarkStart w:id="1248" w:name="_Toc51793310"/>
      <w:bookmarkStart w:id="1249" w:name="_Toc51793212"/>
      <w:bookmarkStart w:id="1250" w:name="_Toc51793985"/>
      <w:bookmarkStart w:id="1251" w:name="_Toc51793793"/>
      <w:bookmarkStart w:id="1252" w:name="_Toc512437816"/>
      <w:bookmarkStart w:id="1253" w:name="_Toc51793504"/>
      <w:bookmarkStart w:id="1254" w:name="_Toc51793697"/>
    </w:p>
    <w:p>
      <w:pPr>
        <w:pStyle w:val="7"/>
        <w:outlineLvl w:val="1"/>
        <w:rPr>
          <w:rFonts w:hint="eastAsia" w:ascii="Times New Roman" w:cs="Times New Roman"/>
          <w:color w:val="auto"/>
          <w:sz w:val="32"/>
          <w:szCs w:val="32"/>
          <w:u w:val="none"/>
        </w:rPr>
      </w:pPr>
    </w:p>
    <w:p>
      <w:pPr>
        <w:pStyle w:val="7"/>
        <w:outlineLvl w:val="1"/>
        <w:rPr>
          <w:rFonts w:hint="eastAsia" w:ascii="Times New Roman" w:cs="Times New Roman"/>
          <w:color w:val="auto"/>
          <w:sz w:val="32"/>
          <w:szCs w:val="32"/>
          <w:u w:val="none"/>
        </w:rPr>
      </w:pPr>
    </w:p>
    <w:p>
      <w:pPr>
        <w:pStyle w:val="7"/>
        <w:jc w:val="both"/>
        <w:outlineLvl w:val="1"/>
        <w:rPr>
          <w:rFonts w:hint="eastAsia" w:ascii="Times New Roman" w:cs="Times New Roman"/>
          <w:color w:val="auto"/>
          <w:sz w:val="32"/>
          <w:szCs w:val="32"/>
          <w:u w:val="none"/>
        </w:rPr>
      </w:pPr>
    </w:p>
    <w:p>
      <w:pPr>
        <w:spacing w:after="160" w:afterLines="50" w:line="600" w:lineRule="exact"/>
        <w:jc w:val="center"/>
        <w:outlineLvl w:val="1"/>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电信、移动、联通窗口</w:t>
      </w:r>
      <w:bookmarkEnd w:id="1239"/>
      <w:bookmarkEnd w:id="1240"/>
      <w:bookmarkEnd w:id="1241"/>
      <w:bookmarkEnd w:id="1242"/>
      <w:bookmarkEnd w:id="1243"/>
      <w:bookmarkEnd w:id="1244"/>
      <w:bookmarkEnd w:id="1245"/>
      <w:bookmarkEnd w:id="1246"/>
      <w:r>
        <w:rPr>
          <w:rFonts w:hint="eastAsia" w:ascii="方正小标宋简体" w:eastAsia="方正小标宋简体"/>
          <w:color w:val="auto"/>
          <w:sz w:val="44"/>
          <w:szCs w:val="44"/>
          <w:u w:val="none"/>
        </w:rPr>
        <w:t>现场考评细则（100分）</w:t>
      </w:r>
      <w:bookmarkEnd w:id="1247"/>
      <w:bookmarkEnd w:id="1248"/>
      <w:bookmarkEnd w:id="1249"/>
      <w:bookmarkEnd w:id="1250"/>
      <w:bookmarkEnd w:id="1251"/>
      <w:bookmarkEnd w:id="1252"/>
      <w:bookmarkEnd w:id="1253"/>
      <w:bookmarkEnd w:id="1254"/>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85"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电信、移动、联通</w:t>
            </w:r>
          </w:p>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窗口</w:t>
            </w:r>
          </w:p>
        </w:tc>
        <w:tc>
          <w:tcPr>
            <w:tcW w:w="13780" w:type="dxa"/>
            <w:vAlign w:val="center"/>
          </w:tcPr>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2.在显著位置展示诚信主题公益广告或宣传诚信建设内容；</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4.设有轮椅通道、扶手、缘石坡道、无障碍卫生间等无障碍设施且管理、使用状况良好；</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5.有符合标准的物防、技防、人防、消防设施；无占用、堵塞、封闭消防通道现象；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6.办事人员文明用语，礼貌待人，规范服务；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7.无门难进、脸难看、事难办等突出问题，慵懒散拖现象；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8.有明显禁烟标识，无烟区没有吸烟现象。</w:t>
            </w:r>
          </w:p>
        </w:tc>
      </w:tr>
    </w:tbl>
    <w:p>
      <w:pPr>
        <w:spacing w:before="321" w:beforeLines="100" w:after="160" w:afterLines="50" w:line="480" w:lineRule="exact"/>
        <w:outlineLvl w:val="1"/>
        <w:rPr>
          <w:rFonts w:hint="eastAsia"/>
          <w:color w:val="auto"/>
          <w:u w:val="none"/>
        </w:rPr>
      </w:pPr>
    </w:p>
    <w:p>
      <w:pPr>
        <w:spacing w:after="160" w:afterLines="50" w:line="600" w:lineRule="exact"/>
        <w:jc w:val="center"/>
        <w:outlineLvl w:val="1"/>
        <w:rPr>
          <w:rFonts w:hint="eastAsia" w:ascii="方正小标宋简体" w:eastAsia="方正小标宋简体"/>
          <w:color w:val="auto"/>
          <w:sz w:val="44"/>
          <w:szCs w:val="44"/>
          <w:u w:val="none"/>
        </w:rPr>
      </w:pPr>
      <w:bookmarkStart w:id="1255" w:name="_Toc37232495"/>
      <w:bookmarkStart w:id="1256" w:name="_Toc46984737"/>
      <w:bookmarkStart w:id="1257" w:name="_Toc37232647"/>
      <w:bookmarkStart w:id="1258" w:name="_Toc37232571"/>
      <w:bookmarkStart w:id="1259" w:name="_Toc37232724"/>
      <w:bookmarkStart w:id="1260" w:name="_Toc32633211"/>
      <w:bookmarkStart w:id="1261" w:name="_Toc89694163"/>
      <w:bookmarkStart w:id="1262" w:name="_Toc80127664"/>
      <w:bookmarkStart w:id="1263" w:name="_Toc51793311"/>
      <w:bookmarkStart w:id="1264" w:name="_Toc51793505"/>
      <w:bookmarkStart w:id="1265" w:name="_Toc51793017"/>
      <w:bookmarkStart w:id="1266" w:name="_Toc51793698"/>
      <w:bookmarkStart w:id="1267" w:name="_Toc51793213"/>
      <w:bookmarkStart w:id="1268" w:name="_Toc51793794"/>
      <w:bookmarkStart w:id="1269" w:name="_Toc51793986"/>
      <w:bookmarkStart w:id="1270" w:name="_Toc512437817"/>
      <w:r>
        <w:rPr>
          <w:rFonts w:hint="eastAsia" w:ascii="方正小标宋简体" w:eastAsia="方正小标宋简体"/>
          <w:color w:val="auto"/>
          <w:sz w:val="44"/>
          <w:szCs w:val="44"/>
          <w:u w:val="none"/>
        </w:rPr>
        <w:br w:type="page"/>
      </w:r>
    </w:p>
    <w:p>
      <w:pPr>
        <w:spacing w:after="160" w:afterLines="50" w:line="600" w:lineRule="exact"/>
        <w:jc w:val="center"/>
        <w:outlineLvl w:val="1"/>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邮政分公司窗口</w:t>
      </w:r>
      <w:bookmarkEnd w:id="1255"/>
      <w:bookmarkEnd w:id="1256"/>
      <w:bookmarkEnd w:id="1257"/>
      <w:bookmarkEnd w:id="1258"/>
      <w:bookmarkEnd w:id="1259"/>
      <w:bookmarkEnd w:id="1260"/>
      <w:bookmarkEnd w:id="1261"/>
      <w:bookmarkEnd w:id="1262"/>
      <w:r>
        <w:rPr>
          <w:rFonts w:hint="eastAsia" w:ascii="方正小标宋简体" w:eastAsia="方正小标宋简体"/>
          <w:color w:val="auto"/>
          <w:sz w:val="44"/>
          <w:szCs w:val="44"/>
          <w:u w:val="none"/>
        </w:rPr>
        <w:t>现场考评细则（100分）</w:t>
      </w:r>
      <w:bookmarkEnd w:id="1263"/>
      <w:bookmarkEnd w:id="1264"/>
      <w:bookmarkEnd w:id="1265"/>
      <w:bookmarkEnd w:id="1266"/>
      <w:bookmarkEnd w:id="1267"/>
      <w:bookmarkEnd w:id="1268"/>
      <w:bookmarkEnd w:id="1269"/>
      <w:bookmarkEnd w:id="1270"/>
    </w:p>
    <w:p>
      <w:pPr>
        <w:spacing w:line="280" w:lineRule="exact"/>
        <w:jc w:val="center"/>
        <w:rPr>
          <w:color w:val="auto"/>
          <w:sz w:val="24"/>
          <w:u w:val="none"/>
        </w:rPr>
      </w:pPr>
      <w:r>
        <w:rPr>
          <w:color w:val="auto"/>
          <w:sz w:val="24"/>
          <w:u w:val="none"/>
        </w:rPr>
        <w:t>（季度</w:t>
      </w:r>
      <w:r>
        <w:rPr>
          <w:rFonts w:hint="eastAsia"/>
          <w:color w:val="auto"/>
          <w:sz w:val="24"/>
          <w:u w:val="none"/>
          <w:lang w:eastAsia="zh-CN"/>
        </w:rPr>
        <w:t>、</w:t>
      </w:r>
      <w:r>
        <w:rPr>
          <w:color w:val="auto"/>
          <w:sz w:val="24"/>
          <w:u w:val="none"/>
        </w:rPr>
        <w:t>专项督查和综合考核过程中，现场每发现一处不达标扣1分，扣完为止）</w:t>
      </w:r>
    </w:p>
    <w:tbl>
      <w:tblPr>
        <w:tblStyle w:val="8"/>
        <w:tblW w:w="151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3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jc w:val="center"/>
        </w:trPr>
        <w:tc>
          <w:tcPr>
            <w:tcW w:w="1332"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考察项目</w:t>
            </w:r>
          </w:p>
        </w:tc>
        <w:tc>
          <w:tcPr>
            <w:tcW w:w="13780" w:type="dxa"/>
            <w:vAlign w:val="center"/>
          </w:tcPr>
          <w:p>
            <w:pPr>
              <w:jc w:val="center"/>
              <w:rPr>
                <w:rFonts w:hint="eastAsia" w:ascii="仿宋_GB2312" w:hAnsi="仿宋_GB2312" w:cs="仿宋_GB2312"/>
                <w:b/>
                <w:bCs/>
                <w:color w:val="auto"/>
                <w:sz w:val="24"/>
                <w:u w:val="none"/>
              </w:rPr>
            </w:pPr>
            <w:r>
              <w:rPr>
                <w:rFonts w:hint="eastAsia" w:ascii="仿宋_GB2312" w:hAnsi="仿宋_GB2312" w:cs="仿宋_GB2312"/>
                <w:b/>
                <w:bCs/>
                <w:color w:val="auto"/>
                <w:sz w:val="24"/>
                <w:u w:val="none"/>
              </w:rPr>
              <w:t>现场要求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7" w:hRule="atLeast"/>
          <w:jc w:val="center"/>
        </w:trPr>
        <w:tc>
          <w:tcPr>
            <w:tcW w:w="1332" w:type="dxa"/>
            <w:vAlign w:val="center"/>
          </w:tcPr>
          <w:p>
            <w:pPr>
              <w:spacing w:line="440" w:lineRule="exact"/>
              <w:jc w:val="center"/>
              <w:rPr>
                <w:rFonts w:hint="eastAsia" w:ascii="仿宋_GB2312" w:hAnsi="仿宋_GB2312" w:cs="仿宋_GB2312"/>
                <w:color w:val="auto"/>
                <w:sz w:val="24"/>
                <w:u w:val="none"/>
              </w:rPr>
            </w:pPr>
            <w:r>
              <w:rPr>
                <w:rFonts w:hint="eastAsia" w:ascii="仿宋_GB2312" w:hAnsi="仿宋_GB2312" w:cs="仿宋_GB2312"/>
                <w:color w:val="auto"/>
                <w:sz w:val="24"/>
                <w:u w:val="none"/>
              </w:rPr>
              <w:t>邮政分公司窗口</w:t>
            </w:r>
          </w:p>
        </w:tc>
        <w:tc>
          <w:tcPr>
            <w:tcW w:w="13780" w:type="dxa"/>
            <w:vAlign w:val="center"/>
          </w:tcPr>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1.在显著位置展示行业规范；</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2.在显著位置展示诚信主题公益广告或宣传诚信建设内容；</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3.广泛刊播展示公益广告</w:t>
            </w:r>
            <w:r>
              <w:rPr>
                <w:rFonts w:hint="eastAsia" w:ascii="仿宋_GB2312" w:hAnsi="仿宋_GB2312" w:eastAsia="仿宋_GB2312" w:cs="仿宋_GB2312"/>
                <w:color w:val="auto"/>
                <w:sz w:val="24"/>
                <w:szCs w:val="24"/>
                <w:u w:val="none"/>
              </w:rPr>
              <w:t>（可使用公益广告库的通稿作品或各地自行设计创作）</w:t>
            </w:r>
            <w:r>
              <w:rPr>
                <w:rFonts w:hint="eastAsia" w:ascii="仿宋_GB2312" w:hAnsi="仿宋_GB2312" w:cs="仿宋_GB2312"/>
                <w:color w:val="auto"/>
                <w:sz w:val="24"/>
                <w:u w:val="none"/>
              </w:rPr>
              <w:t>；</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4.设有轮椅通道、扶手、缘石坡道、无障碍卫生间等无障碍设施且管理、使用状况良好；</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5.有符合标准的物防、技防、人防、消防设施；无占用、堵塞、封闭消防通道现象；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6.办事人员文明用语，礼貌待人，规范服务；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7.无门难进、脸难看、事难办等突出问题，慵懒散拖现象；</w:t>
            </w:r>
          </w:p>
          <w:p>
            <w:pPr>
              <w:spacing w:line="440" w:lineRule="exact"/>
              <w:rPr>
                <w:rFonts w:hint="eastAsia" w:ascii="仿宋_GB2312" w:hAnsi="仿宋_GB2312" w:cs="仿宋_GB2312"/>
                <w:color w:val="auto"/>
                <w:sz w:val="24"/>
                <w:u w:val="none"/>
              </w:rPr>
            </w:pPr>
            <w:r>
              <w:rPr>
                <w:rFonts w:hint="eastAsia" w:ascii="仿宋_GB2312" w:hAnsi="仿宋_GB2312" w:cs="仿宋_GB2312"/>
                <w:color w:val="auto"/>
                <w:sz w:val="24"/>
                <w:u w:val="none"/>
              </w:rPr>
              <w:t>8.有明显禁烟标识，无烟区没有吸烟现象。</w:t>
            </w:r>
          </w:p>
        </w:tc>
      </w:tr>
    </w:tbl>
    <w:p>
      <w:pPr>
        <w:spacing w:before="321" w:beforeLines="100" w:after="160" w:afterLines="50" w:line="480" w:lineRule="exact"/>
        <w:ind w:firstLine="640" w:firstLineChars="200"/>
        <w:outlineLvl w:val="1"/>
        <w:rPr>
          <w:rFonts w:hint="eastAsia" w:ascii="仿宋_GB2312" w:hAnsi="仿宋_GB2312" w:cs="仿宋_GB2312"/>
          <w:color w:val="auto"/>
          <w:sz w:val="32"/>
          <w:szCs w:val="32"/>
          <w:u w:val="none"/>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_GB2312" w:hAnsi="仿宋_GB2312" w:cs="仿宋_GB2312"/>
          <w:color w:val="auto"/>
          <w:sz w:val="32"/>
          <w:szCs w:val="32"/>
          <w:u w:val="none"/>
        </w:rPr>
        <w:t>注：本细则根据现行《湖南省文明城市测评细则》（2018版）制定，《湖南省文明城市测评细则》内容调整后，</w:t>
      </w:r>
      <w:r>
        <w:rPr>
          <w:rFonts w:hint="eastAsia" w:ascii="仿宋_GB2312" w:hAnsi="仿宋_GB2312" w:cs="仿宋_GB2312"/>
          <w:color w:val="auto"/>
          <w:sz w:val="32"/>
          <w:szCs w:val="32"/>
          <w:u w:val="none"/>
          <w:lang w:eastAsia="zh-CN"/>
        </w:rPr>
        <w:t>本细则调整内容另行通知</w:t>
      </w:r>
      <w:r>
        <w:rPr>
          <w:rFonts w:hint="eastAsia" w:ascii="仿宋_GB2312" w:hAnsi="仿宋_GB2312" w:cs="仿宋_GB2312"/>
          <w:color w:val="auto"/>
          <w:sz w:val="32"/>
          <w:szCs w:val="32"/>
          <w:u w:val="none"/>
        </w:rPr>
        <w: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spacing w:before="321" w:beforeLines="100" w:after="160" w:afterLines="50" w:line="480" w:lineRule="exact"/>
        <w:ind w:firstLine="640" w:firstLineChars="200"/>
        <w:outlineLvl w:val="1"/>
        <w:rPr>
          <w:rFonts w:hint="eastAsia" w:ascii="仿宋_GB2312" w:hAnsi="仿宋_GB2312" w:cs="仿宋_GB2312"/>
          <w:color w:val="auto"/>
          <w:sz w:val="32"/>
          <w:szCs w:val="32"/>
          <w:u w:val="none"/>
        </w:rPr>
      </w:pPr>
    </w:p>
    <w:p>
      <w:pPr>
        <w:spacing w:before="321" w:beforeLines="100" w:after="160" w:afterLines="50" w:line="480" w:lineRule="exact"/>
        <w:ind w:firstLine="640" w:firstLineChars="200"/>
        <w:outlineLvl w:val="1"/>
        <w:rPr>
          <w:rFonts w:hint="eastAsia" w:ascii="仿宋_GB2312" w:hAnsi="仿宋_GB2312" w:cs="仿宋_GB2312"/>
          <w:color w:val="auto"/>
          <w:sz w:val="32"/>
          <w:szCs w:val="32"/>
          <w:u w:val="none"/>
        </w:rPr>
      </w:pPr>
    </w:p>
    <w:p>
      <w:pPr>
        <w:spacing w:before="321" w:beforeLines="100" w:after="160" w:afterLines="50" w:line="480" w:lineRule="exact"/>
        <w:ind w:firstLine="640" w:firstLineChars="200"/>
        <w:outlineLvl w:val="1"/>
        <w:rPr>
          <w:rFonts w:hint="eastAsia" w:ascii="仿宋_GB2312" w:hAnsi="仿宋_GB2312" w:cs="仿宋_GB2312"/>
          <w:color w:val="auto"/>
          <w:sz w:val="32"/>
          <w:szCs w:val="32"/>
          <w:u w:val="none"/>
        </w:rPr>
      </w:pPr>
    </w:p>
    <w:p>
      <w:pPr>
        <w:spacing w:before="321" w:beforeLines="100" w:after="160" w:afterLines="50" w:line="480" w:lineRule="exact"/>
        <w:ind w:firstLine="640" w:firstLineChars="200"/>
        <w:outlineLvl w:val="1"/>
        <w:rPr>
          <w:rFonts w:hint="eastAsia" w:ascii="仿宋_GB2312" w:hAnsi="仿宋_GB2312" w:cs="仿宋_GB2312"/>
          <w:color w:val="auto"/>
          <w:sz w:val="32"/>
          <w:szCs w:val="32"/>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0" w:lineRule="atLeast"/>
        <w:rPr>
          <w:rFonts w:hint="eastAsia"/>
          <w:color w:val="auto"/>
          <w:sz w:val="77"/>
          <w:u w:val="none"/>
        </w:rPr>
      </w:pPr>
    </w:p>
    <w:p>
      <w:pPr>
        <w:spacing w:line="20" w:lineRule="exact"/>
        <w:rPr>
          <w:rFonts w:hint="eastAsia"/>
          <w:color w:val="auto"/>
          <w:u w:val="none"/>
        </w:rPr>
      </w:pPr>
    </w:p>
    <w:p>
      <w:pPr>
        <w:pBdr>
          <w:top w:val="single" w:color="auto" w:sz="4" w:space="0"/>
          <w:bottom w:val="single" w:color="auto" w:sz="4" w:space="5"/>
        </w:pBdr>
        <w:spacing w:line="560" w:lineRule="exact"/>
        <w:ind w:firstLine="280" w:firstLineChars="100"/>
        <w:rPr>
          <w:rFonts w:hint="eastAsia" w:ascii="仿宋_GB2312" w:hAnsi="仿宋_GB2312" w:cs="仿宋_GB2312"/>
          <w:color w:val="auto"/>
          <w:sz w:val="32"/>
          <w:szCs w:val="32"/>
          <w:u w:val="none"/>
        </w:rPr>
      </w:pPr>
      <w:r>
        <w:rPr>
          <w:rFonts w:hint="eastAsia" w:ascii="仿宋_GB2312" w:hAnsi="仿宋_GB2312" w:eastAsia="仿宋_GB2312" w:cs="仿宋_GB2312"/>
          <w:color w:val="auto"/>
          <w:sz w:val="28"/>
          <w:szCs w:val="28"/>
          <w:u w:val="none"/>
        </w:rPr>
        <w:t xml:space="preserve">中共安化县委办公室                    </w:t>
      </w:r>
      <w:r>
        <w:rPr>
          <w:rFonts w:hint="eastAsia" w:ascii="仿宋_GB2312" w:hAnsi="仿宋_GB2312" w:cs="仿宋_GB2312"/>
          <w:color w:val="auto"/>
          <w:sz w:val="28"/>
          <w:szCs w:val="28"/>
          <w:u w:val="none"/>
          <w:lang w:val="en-US" w:eastAsia="zh-CN"/>
        </w:rPr>
        <w:t xml:space="preserve">     </w:t>
      </w:r>
      <w:r>
        <w:rPr>
          <w:rFonts w:hint="eastAsia" w:ascii="仿宋_GB2312" w:hAnsi="仿宋_GB2312" w:eastAsia="仿宋_GB2312" w:cs="仿宋_GB2312"/>
          <w:color w:val="auto"/>
          <w:sz w:val="28"/>
          <w:szCs w:val="28"/>
          <w:u w:val="none"/>
        </w:rPr>
        <w:t xml:space="preserve">  201</w:t>
      </w:r>
      <w:r>
        <w:rPr>
          <w:rFonts w:hint="eastAsia" w:ascii="仿宋_GB2312" w:hAnsi="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年</w:t>
      </w:r>
      <w:r>
        <w:rPr>
          <w:rFonts w:hint="eastAsia" w:ascii="仿宋_GB2312" w:hAnsi="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月</w:t>
      </w:r>
      <w:r>
        <w:rPr>
          <w:rFonts w:hint="eastAsia" w:ascii="仿宋_GB2312" w:hAnsi="仿宋_GB2312" w:cs="仿宋_GB2312"/>
          <w:color w:val="auto"/>
          <w:sz w:val="28"/>
          <w:szCs w:val="28"/>
          <w:u w:val="none"/>
          <w:lang w:val="en-US" w:eastAsia="zh-CN"/>
        </w:rPr>
        <w:t>15</w:t>
      </w:r>
      <w:r>
        <w:rPr>
          <w:rFonts w:hint="eastAsia" w:ascii="仿宋_GB2312" w:hAnsi="仿宋_GB2312" w:eastAsia="仿宋_GB2312" w:cs="仿宋_GB2312"/>
          <w:color w:val="auto"/>
          <w:sz w:val="28"/>
          <w:szCs w:val="28"/>
          <w:u w:val="none"/>
        </w:rPr>
        <w:t>日印发</w:t>
      </w:r>
    </w:p>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大宋简">
    <w:altName w:val="宋体"/>
    <w:panose1 w:val="02010609000101010101"/>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矩形 3"/>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yUjazSAAAAAwEAAA8AAAAA&#10;AAAAAQAgAAAAIgAAAGRycy9kb3ducmV2LnhtbFBLAQIUABQAAAAIAIdO4kD6Av7aqAEAADwDAAAO&#10;AAAAAAAAAAEAIAAAACEBAABkcnMvZTJvRG9jLnhtbFBLBQYAAAAABgAGAFkBAAA7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- 1 -</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7"/>
        <w:tab w:val="clear" w:pos="8306"/>
      </w:tabs>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5135" cy="230505"/>
              <wp:effectExtent l="0" t="0" r="0" b="0"/>
              <wp:wrapNone/>
              <wp:docPr id="4" name="矩形 4"/>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8.15pt;width:35.05pt;mso-position-horizontal:center;mso-position-horizontal-relative:margin;mso-wrap-style:none;z-index:251660288;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yUjazSAAAAAwEAAA8AAAAA&#10;AAAAAQAgAAAAIgAAAGRycy9kb3ducmV2LnhtbFBLAQIUABQAAAAIAIdO4kAF3GQxqAEAADwDAAAO&#10;AAAAAAAAAAEAIAAAACEBAABkcnMvZTJvRG9jLnhtbFBLBQYAAAAABgAGAFkBAAA7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7"/>
        <w:tab w:val="clear" w:pos="8306"/>
      </w:tabs>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ind w:firstLine="30" w:firstLineChars="11"/>
                            <w:jc w:val="center"/>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4</w:t>
                          </w:r>
                          <w:r>
                            <w:rPr>
                              <w:sz w:val="28"/>
                              <w:szCs w:val="28"/>
                            </w:rPr>
                            <w:fldChar w:fldCharType="end"/>
                          </w:r>
                          <w:r>
                            <w:rPr>
                              <w:rStyle w:val="12"/>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87iykAQAAPgMAAA4AAABkcnMvZTJvRG9jLnhtbK1SXWobMRB+D+QO&#10;Qu+11oY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HVKbF14xXO0Skijc8oQj7DgYH6moGxcq&#10;b8Hfeel6W/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LPO4spAEAAD4DAAAOAAAAAAAA&#10;AAEAIAAAAB8BAABkcnMvZTJvRG9jLnhtbFBLBQYAAAAABgAGAFkBAAA1BQAAAAA=&#10;">
              <v:fill on="f" focussize="0,0"/>
              <v:stroke on="f"/>
              <v:imagedata o:title=""/>
              <o:lock v:ext="edit" aspectratio="f"/>
              <v:textbox inset="0mm,0mm,0mm,0mm" style="mso-fit-shape-to-text:t;">
                <w:txbxContent>
                  <w:p>
                    <w:pPr>
                      <w:pStyle w:val="5"/>
                      <w:ind w:firstLine="30" w:firstLineChars="11"/>
                      <w:jc w:val="center"/>
                      <w:rPr>
                        <w:rStyle w:val="12"/>
                        <w:sz w:val="28"/>
                        <w:szCs w:val="28"/>
                      </w:rPr>
                    </w:pP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4</w:t>
                    </w:r>
                    <w:r>
                      <w:rPr>
                        <w:sz w:val="28"/>
                        <w:szCs w:val="28"/>
                      </w:rPr>
                      <w:fldChar w:fldCharType="end"/>
                    </w:r>
                    <w:r>
                      <w:rPr>
                        <w:rStyle w:val="12"/>
                        <w:sz w:val="28"/>
                        <w:szCs w:val="28"/>
                      </w:rPr>
                      <w:t xml:space="preserve"> —</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7"/>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ziEn0QAAAAMBAAAPAAAAAAAAAAEAIAAAACIAAABkcnMvZG93bnJldi54bWxQSwECFAAUAAAA&#10;CACHTuJATvci9LwBAABSAwAADgAAAAAAAAABACAAAAAgAQAAZHJzL2Uyb0RvYy54bWxQSwUGAAAA&#10;AAYABgBZAQAATg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79527"/>
    <w:multiLevelType w:val="multilevel"/>
    <w:tmpl w:val="9D279527"/>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AC63C88"/>
    <w:multiLevelType w:val="multilevel"/>
    <w:tmpl w:val="CAC63C88"/>
    <w:lvl w:ilvl="0" w:tentative="0">
      <w:start w:val="1"/>
      <w:numFmt w:val="decimal"/>
      <w:lvlText w:val="%1）"/>
      <w:lvlJc w:val="left"/>
      <w:pPr>
        <w:tabs>
          <w:tab w:val="left" w:pos="360"/>
        </w:tabs>
        <w:ind w:left="360" w:hanging="360"/>
      </w:pPr>
      <w:rPr>
        <w:rFonts w:hint="default" w:ascii="仿宋_GB2312" w:hAnsi="仿宋_GB2312" w:eastAsia="仿宋_GB2312" w:cs="宋体"/>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1030F"/>
    <w:rsid w:val="001816C8"/>
    <w:rsid w:val="00B27BA7"/>
    <w:rsid w:val="01B23E69"/>
    <w:rsid w:val="01D64B90"/>
    <w:rsid w:val="02B3615B"/>
    <w:rsid w:val="03667E76"/>
    <w:rsid w:val="038B0527"/>
    <w:rsid w:val="03A76714"/>
    <w:rsid w:val="03E544C3"/>
    <w:rsid w:val="063C5D24"/>
    <w:rsid w:val="06B20320"/>
    <w:rsid w:val="06E634B7"/>
    <w:rsid w:val="0794010C"/>
    <w:rsid w:val="07FD39D9"/>
    <w:rsid w:val="089577C4"/>
    <w:rsid w:val="09F53AD2"/>
    <w:rsid w:val="0AED54B8"/>
    <w:rsid w:val="0B2F2D7C"/>
    <w:rsid w:val="0B427884"/>
    <w:rsid w:val="0C21420B"/>
    <w:rsid w:val="0E353E50"/>
    <w:rsid w:val="0E377614"/>
    <w:rsid w:val="0EAD339C"/>
    <w:rsid w:val="107B447A"/>
    <w:rsid w:val="11572102"/>
    <w:rsid w:val="11C05913"/>
    <w:rsid w:val="11DE7596"/>
    <w:rsid w:val="11E737CF"/>
    <w:rsid w:val="125804B0"/>
    <w:rsid w:val="12B36D03"/>
    <w:rsid w:val="131E40B8"/>
    <w:rsid w:val="14E0250D"/>
    <w:rsid w:val="1691392C"/>
    <w:rsid w:val="19683B10"/>
    <w:rsid w:val="1AB562FA"/>
    <w:rsid w:val="1B0E2952"/>
    <w:rsid w:val="1B77566D"/>
    <w:rsid w:val="1D3125A7"/>
    <w:rsid w:val="1D653B5C"/>
    <w:rsid w:val="1E896A8D"/>
    <w:rsid w:val="1EB3220F"/>
    <w:rsid w:val="20EA2D22"/>
    <w:rsid w:val="22A52626"/>
    <w:rsid w:val="238033C5"/>
    <w:rsid w:val="254107FB"/>
    <w:rsid w:val="25BA0A74"/>
    <w:rsid w:val="263E0158"/>
    <w:rsid w:val="27753F06"/>
    <w:rsid w:val="278B1824"/>
    <w:rsid w:val="28740655"/>
    <w:rsid w:val="288349BE"/>
    <w:rsid w:val="29D80E40"/>
    <w:rsid w:val="2A4B2C2F"/>
    <w:rsid w:val="2B421370"/>
    <w:rsid w:val="2B853E4F"/>
    <w:rsid w:val="2CFD0890"/>
    <w:rsid w:val="2DA60C4E"/>
    <w:rsid w:val="2E41030F"/>
    <w:rsid w:val="2E706C10"/>
    <w:rsid w:val="30422547"/>
    <w:rsid w:val="30CC4C7F"/>
    <w:rsid w:val="316E1CDF"/>
    <w:rsid w:val="320D0697"/>
    <w:rsid w:val="32371334"/>
    <w:rsid w:val="32F7549B"/>
    <w:rsid w:val="330741CE"/>
    <w:rsid w:val="343B3254"/>
    <w:rsid w:val="346B5E63"/>
    <w:rsid w:val="356829DF"/>
    <w:rsid w:val="36BE52DB"/>
    <w:rsid w:val="38A674F4"/>
    <w:rsid w:val="396E08B1"/>
    <w:rsid w:val="39F07597"/>
    <w:rsid w:val="3B2269C2"/>
    <w:rsid w:val="3B5D1355"/>
    <w:rsid w:val="3B7F0166"/>
    <w:rsid w:val="3D9A569D"/>
    <w:rsid w:val="3E2160B8"/>
    <w:rsid w:val="3ED172C9"/>
    <w:rsid w:val="3F1C2760"/>
    <w:rsid w:val="3F335937"/>
    <w:rsid w:val="3FCF0494"/>
    <w:rsid w:val="40303904"/>
    <w:rsid w:val="41724BB1"/>
    <w:rsid w:val="42B271EE"/>
    <w:rsid w:val="42D15C52"/>
    <w:rsid w:val="42DE5B83"/>
    <w:rsid w:val="44105C5C"/>
    <w:rsid w:val="44D25BAE"/>
    <w:rsid w:val="46364E32"/>
    <w:rsid w:val="48971E7D"/>
    <w:rsid w:val="4AAD763A"/>
    <w:rsid w:val="4AC6114A"/>
    <w:rsid w:val="4B8879C8"/>
    <w:rsid w:val="4BF033F1"/>
    <w:rsid w:val="51541360"/>
    <w:rsid w:val="53A27DBF"/>
    <w:rsid w:val="53D41F59"/>
    <w:rsid w:val="54594939"/>
    <w:rsid w:val="5570797C"/>
    <w:rsid w:val="55AC47C5"/>
    <w:rsid w:val="561B7C3F"/>
    <w:rsid w:val="57494FD1"/>
    <w:rsid w:val="58446A3B"/>
    <w:rsid w:val="589453E2"/>
    <w:rsid w:val="58E62CCA"/>
    <w:rsid w:val="5B7F5B16"/>
    <w:rsid w:val="5CBC3742"/>
    <w:rsid w:val="5D074F0F"/>
    <w:rsid w:val="5D37493B"/>
    <w:rsid w:val="5D621C29"/>
    <w:rsid w:val="5D8C416F"/>
    <w:rsid w:val="5E6A71DB"/>
    <w:rsid w:val="5F47581A"/>
    <w:rsid w:val="604B39D6"/>
    <w:rsid w:val="638D3E09"/>
    <w:rsid w:val="6560173F"/>
    <w:rsid w:val="65C308A0"/>
    <w:rsid w:val="65F15B27"/>
    <w:rsid w:val="69F07117"/>
    <w:rsid w:val="6B61294B"/>
    <w:rsid w:val="6D535020"/>
    <w:rsid w:val="6D976604"/>
    <w:rsid w:val="6EF37B5B"/>
    <w:rsid w:val="6FE47C41"/>
    <w:rsid w:val="70A47B7C"/>
    <w:rsid w:val="71956CB1"/>
    <w:rsid w:val="722A52F6"/>
    <w:rsid w:val="74CA4E18"/>
    <w:rsid w:val="75BE1EC1"/>
    <w:rsid w:val="76FB309C"/>
    <w:rsid w:val="77A84FB1"/>
    <w:rsid w:val="78106CEA"/>
    <w:rsid w:val="79643391"/>
    <w:rsid w:val="7B391782"/>
    <w:rsid w:val="7D567BD9"/>
    <w:rsid w:val="7D85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link w:val="11"/>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napToGrid w:val="0"/>
      <w:spacing w:before="156" w:beforeLines="50" w:line="360" w:lineRule="auto"/>
      <w:ind w:firstLine="640" w:firstLineChars="200"/>
    </w:pPr>
    <w:rPr>
      <w:rFonts w:ascii="仿宋_GB2312" w:eastAsia="仿宋_GB2312"/>
      <w:sz w:val="32"/>
    </w:rPr>
  </w:style>
  <w:style w:type="paragraph" w:styleId="4">
    <w:name w:val="toc 8"/>
    <w:next w:val="1"/>
    <w:qFormat/>
    <w:uiPriority w:val="0"/>
    <w:pPr>
      <w:adjustRightInd w:val="0"/>
      <w:snapToGrid w:val="0"/>
      <w:spacing w:after="200"/>
      <w:ind w:left="2940"/>
    </w:pPr>
    <w:rPr>
      <w:rFonts w:ascii="Tahoma" w:hAnsi="Tahoma" w:eastAsia="微软雅黑" w:cs="Arial"/>
      <w:sz w:val="22"/>
      <w:szCs w:val="22"/>
      <w:lang w:val="en-US" w:eastAsia="zh-CN" w:bidi="ar-SA"/>
    </w:rPr>
  </w:style>
  <w:style w:type="paragraph" w:styleId="5">
    <w:name w:val="footer"/>
    <w:basedOn w:val="1"/>
    <w:qFormat/>
    <w:uiPriority w:val="99"/>
    <w:pPr>
      <w:widowControl w:val="0"/>
      <w:tabs>
        <w:tab w:val="center" w:pos="4153"/>
        <w:tab w:val="right" w:pos="8306"/>
      </w:tabs>
      <w:snapToGrid w:val="0"/>
    </w:pPr>
    <w:rPr>
      <w:rFonts w:eastAsia="仿宋_GB2312"/>
      <w:kern w:val="2"/>
      <w:sz w:val="18"/>
      <w:szCs w:val="24"/>
      <w:lang w:val="en-US" w:eastAsia="zh-CN" w:bidi="ar-SA"/>
    </w:rPr>
  </w:style>
  <w:style w:type="paragraph" w:styleId="6">
    <w:name w:val="header"/>
    <w:basedOn w:val="1"/>
    <w:qFormat/>
    <w:uiPriority w:val="99"/>
    <w:pPr>
      <w:widowControl w:val="0"/>
      <w:tabs>
        <w:tab w:val="center" w:pos="4153"/>
        <w:tab w:val="right" w:pos="8306"/>
      </w:tabs>
      <w:snapToGrid w:val="0"/>
      <w:jc w:val="both"/>
    </w:pPr>
    <w:rPr>
      <w:rFonts w:ascii="Times New Roman" w:hAnsi="Times New Roman" w:eastAsia="仿宋_GB2312" w:cs="Times New Roman"/>
      <w:kern w:val="2"/>
      <w:sz w:val="18"/>
      <w:szCs w:val="24"/>
      <w:lang w:val="en-US" w:eastAsia="zh-CN" w:bidi="ar-SA"/>
    </w:rPr>
  </w:style>
  <w:style w:type="paragraph" w:styleId="7">
    <w:name w:val="toc 1"/>
    <w:next w:val="1"/>
    <w:qFormat/>
    <w:uiPriority w:val="0"/>
    <w:pPr>
      <w:tabs>
        <w:tab w:val="right" w:leader="dot" w:pos="9413"/>
      </w:tabs>
      <w:adjustRightInd w:val="0"/>
      <w:snapToGrid w:val="0"/>
      <w:spacing w:line="280" w:lineRule="exact"/>
      <w:jc w:val="center"/>
      <w:outlineLvl w:val="0"/>
    </w:pPr>
    <w:rPr>
      <w:rFonts w:ascii="仿宋_GB2312" w:hAnsi="Times New Roman" w:eastAsia="仿宋_GB2312" w:cs="Arial"/>
      <w:sz w:val="24"/>
      <w:szCs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w:basedOn w:val="1"/>
    <w:link w:val="10"/>
    <w:qFormat/>
    <w:uiPriority w:val="0"/>
    <w:pPr>
      <w:widowControl/>
      <w:spacing w:after="160" w:afterLines="0" w:line="240" w:lineRule="exact"/>
      <w:jc w:val="left"/>
    </w:pPr>
  </w:style>
  <w:style w:type="character" w:styleId="12">
    <w:name w:val="page number"/>
    <w:basedOn w:val="10"/>
    <w:qFormat/>
    <w:uiPriority w:val="0"/>
  </w:style>
  <w:style w:type="paragraph" w:customStyle="1" w:styleId="13">
    <w:name w:val="列出段落1"/>
    <w:next w:val="1"/>
    <w:qFormat/>
    <w:uiPriority w:val="0"/>
    <w:pPr>
      <w:widowControl w:val="0"/>
      <w:ind w:firstLine="200" w:firstLineChars="200"/>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2019-05-15T08:56:00Z</dcterms:created>
  <dc:creator>进良印刷厂  客服2</dc:creator>
  <cp:lastModifiedBy>Administrator</cp:lastModifiedBy>
  <cp:lastPrinted>2019-08-06T03:22:00Z</cp:lastPrinted>
  <dcterms:modified xsi:type="dcterms:W3CDTF">2019-08-23T06:51:45Z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