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4"/>
        <w:tblW w:w="16128"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612"/>
        <w:gridCol w:w="78"/>
        <w:gridCol w:w="1065"/>
        <w:gridCol w:w="195"/>
        <w:gridCol w:w="4425"/>
        <w:gridCol w:w="4710"/>
        <w:gridCol w:w="3"/>
        <w:gridCol w:w="3337"/>
        <w:gridCol w:w="5"/>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22" w:hRule="atLeast"/>
        </w:trPr>
        <w:tc>
          <w:tcPr>
            <w:tcW w:w="15055" w:type="dxa"/>
            <w:gridSpan w:val="9"/>
            <w:tcBorders>
              <w:top w:val="nil"/>
              <w:left w:val="nil"/>
              <w:bottom w:val="nil"/>
              <w:right w:val="nil"/>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安化县文旅广体局权力清单和责任清单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02" w:hRule="atLeast"/>
        </w:trPr>
        <w:tc>
          <w:tcPr>
            <w:tcW w:w="15055" w:type="dxa"/>
            <w:gridSpan w:val="9"/>
            <w:tcBorders>
              <w:top w:val="nil"/>
              <w:left w:val="nil"/>
              <w:bottom w:val="single" w:color="auto" w:sz="4" w:space="0"/>
              <w:right w:val="nil"/>
            </w:tcBorders>
            <w:vAlign w:val="center"/>
          </w:tcPr>
          <w:p>
            <w:pPr>
              <w:widowControl/>
              <w:jc w:val="center"/>
              <w:textAlignment w:val="center"/>
              <w:rPr>
                <w:rFonts w:hint="default" w:ascii="宋体" w:hAnsi="宋体" w:eastAsia="宋体" w:cs="宋体"/>
                <w:b/>
                <w:bCs/>
                <w:i w:val="0"/>
                <w:iCs w:val="0"/>
                <w:color w:val="FF0000"/>
                <w:sz w:val="24"/>
                <w:szCs w:val="24"/>
                <w:u w:val="none"/>
                <w:lang w:val="en-US"/>
              </w:rPr>
            </w:pPr>
            <w:r>
              <w:rPr>
                <w:rFonts w:hint="eastAsia" w:ascii="宋体" w:hAnsi="宋体" w:eastAsia="宋体" w:cs="宋体"/>
                <w:b/>
                <w:bCs/>
                <w:i w:val="0"/>
                <w:iCs w:val="0"/>
                <w:color w:val="000000"/>
                <w:kern w:val="0"/>
                <w:sz w:val="24"/>
                <w:szCs w:val="24"/>
                <w:highlight w:val="cyan"/>
                <w:u w:val="none"/>
                <w:lang w:val="en-US" w:eastAsia="zh-CN"/>
              </w:rPr>
              <w:t>（275项）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2" w:hRule="atLeast"/>
        </w:trPr>
        <w:tc>
          <w:tcPr>
            <w:tcW w:w="15055" w:type="dxa"/>
            <w:gridSpan w:val="9"/>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一、行政许可类（25项）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00"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auto"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申请从事互联网上网服务经营活动审批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r>
              <w:rPr>
                <w:rFonts w:hint="eastAsia" w:ascii="宋体" w:hAnsi="宋体" w:eastAsia="宋体" w:cs="宋体"/>
                <w:i w:val="0"/>
                <w:iCs w:val="0"/>
                <w:caps w:val="0"/>
                <w:color w:val="FF0000"/>
                <w:spacing w:val="0"/>
                <w:sz w:val="20"/>
                <w:szCs w:val="20"/>
                <w:shd w:val="clear" w:color="080000" w:fill="FFFFFF"/>
              </w:rPr>
              <w:t>互联网</w:t>
            </w:r>
            <w:bookmarkStart w:id="0" w:name="_GoBack"/>
            <w:bookmarkEnd w:id="0"/>
            <w:r>
              <w:rPr>
                <w:rFonts w:hint="eastAsia" w:ascii="宋体" w:hAnsi="宋体" w:eastAsia="宋体" w:cs="宋体"/>
                <w:i w:val="0"/>
                <w:iCs w:val="0"/>
                <w:caps w:val="0"/>
                <w:color w:val="FF0000"/>
                <w:spacing w:val="0"/>
                <w:sz w:val="20"/>
                <w:szCs w:val="20"/>
                <w:shd w:val="clear" w:color="080000" w:fill="FFFFFF"/>
              </w:rPr>
              <w:t>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Style w:val="7"/>
                <w:rFonts w:hint="eastAsia" w:ascii="宋体" w:hAnsi="宋体" w:eastAsia="宋体" w:cs="宋体"/>
                <w:b w:val="0"/>
                <w:bCs/>
                <w:i w:val="0"/>
                <w:iCs w:val="0"/>
                <w:caps w:val="0"/>
                <w:color w:val="FF0000"/>
                <w:spacing w:val="0"/>
                <w:sz w:val="18"/>
                <w:szCs w:val="18"/>
                <w:shd w:val="clear" w:color="0B0000" w:fill="FFFFFF"/>
              </w:rPr>
              <w:t>第七十六条</w:t>
            </w:r>
            <w:r>
              <w:rPr>
                <w:rFonts w:hint="eastAsia"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1.《营业性演出管理条例》第五十五条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娱乐场所从事娱乐场所经营活动审批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《娱乐场所管理条例》第九条：娱乐场所申请从事娱乐场所经营活动，应当向所在地县级人民政府文化主管部门提出申请；</w:t>
            </w:r>
            <w:r>
              <w:rPr>
                <w:rFonts w:ascii="Arial" w:hAnsi="Arial" w:eastAsia="宋体" w:cs="Arial"/>
                <w:i w:val="0"/>
                <w:iCs w:val="0"/>
                <w:caps w:val="0"/>
                <w:color w:val="FF0000"/>
                <w:spacing w:val="0"/>
                <w:sz w:val="21"/>
                <w:szCs w:val="21"/>
                <w:shd w:val="clear" w:color="080000" w:fill="FFFFFF"/>
              </w:rPr>
              <w:t>外商投资</w:t>
            </w:r>
            <w:r>
              <w:rPr>
                <w:rFonts w:hint="eastAsia" w:ascii="宋体" w:hAnsi="宋体" w:eastAsia="宋体" w:cs="宋体"/>
                <w:i w:val="0"/>
                <w:iCs w:val="0"/>
                <w:color w:val="000000"/>
                <w:kern w:val="0"/>
                <w:sz w:val="20"/>
                <w:szCs w:val="20"/>
                <w:u w:val="none"/>
                <w:lang w:val="en-US" w:eastAsia="zh-CN"/>
              </w:rPr>
              <w:t>的娱乐场所申请从事娱乐场所经营活动，应当向所在地省、自治区、直辖市人民政府文化主管部门提出申请。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有关法律、行政法规规定需要办理消防、卫生、环境保护等审批手续的，从其规定。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4.送达责任：在规定期限内  向申请人送达行政许可证件；建立信息档案；公开有关信息。 5.事后监管责任：建立实施监督检查的运行机制和管理制度，加强监管。 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文艺表演团体从事营业性演出活动审批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5B9BD5"/>
                <w:sz w:val="20"/>
                <w:szCs w:val="20"/>
                <w:u w:val="none"/>
                <w:lang w:val="en-US"/>
              </w:rPr>
            </w:pPr>
            <w:r>
              <w:rPr>
                <w:rFonts w:hint="eastAsia" w:ascii="宋体" w:hAnsi="宋体" w:eastAsia="宋体" w:cs="宋体"/>
                <w:i w:val="0"/>
                <w:iCs w:val="0"/>
                <w:color w:val="000000"/>
                <w:kern w:val="0"/>
                <w:sz w:val="20"/>
                <w:szCs w:val="20"/>
                <w:u w:val="none"/>
                <w:lang w:val="en-US" w:eastAsia="zh-CN"/>
              </w:rPr>
              <w:t>《营业性演出管理条例》《行政许可法》第七十二条、第七十三条、第七十四条、第七十五条；2.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文化类民办非企业单位设立前置审查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条第二款国务院有关部门和县级以上地方各级人民政府的有关部门、国务院或者县级以上地方各级人民政府授权的组织，是有关行业、业务范围内民办非企业单位的业务主管单位（以下简称业务主管单位）。第八条第一项申请登记民办非企业单位，应当具备下列条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（一）经业务主管单位审查同意；</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【规范性文件】《文化部、民政部关于文化类民办非企业单位登记审查管理暂行办法》（文人发〔2000〕第60号）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第六条</w:t>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县级以上（含县级）文化行政部门负责本辖区文化类民办非企业单位的业务指导和设立审查工作。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1.受理责任：公示依法应当提交的材料，对申请材料进行形式审查，一次性告知补正材料，依法决定受理或不予受理（不予受理应该告知理由）。 2.审查责任：对申请材料进行审查，提出审核意见。 3.送达责任：依法向申请人送达《业务主管单位审查意见》。 4.其他：法律法规规章等规定应履行的责任。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《民办非企业单位登记管理暂行条例》（国务院令第251号）第八条《行政许可法》第七十二条、第七十三条、第七十四条、第七十五条；2.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设置卫星电视广播地面接收设施审批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卫星电视广播地面接收设施管理规定》（1993年10月5日国务院令第129号，2013年7月18日修改）第七条：单位设置卫星地面接收设施的，必须向当地县、市《卫星电视广播地面接收设施管理规定》（1993年10月5日国务院令第129号，2013年7月18日国务院令第638号修改，2018年9月18日国务院令第703号修正）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lt;卫星电视广播地面接收设施管理规定&gt;实施细则》（1994年2月3日广电部令第11号）第五条。凡需设置卫星地面接收设施接收境外电视节目的单位，必须向当地县级以上（含县级）广播电视行政部门提出申请，经地、市级广播电视行政部门和国家安全部门签署意见后，报所在省、自治区、直辖市广播电视行政部门审批。第七条：必要时广播电影电视部可以直接批准设置卫星地面接收设施，并发给相应的《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省级行政区域内经营广播电视节目传送业务审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《国务院对确需保留的行政审批项目设定行政许可的决定》（2004年6月29日国务院令第412号，2009年1月29日予以修改）附件第305项：省级行政区域内或跨省经营广播电视节目传送业务审批（实施机关：广电总局）。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国务院关于第六批取消和调整行政审批项目的决定》（国发〔2012〕52号）附件2《国务院决定调整的行政审批项目目录》第67项：“省级行政区域内经营广播电视节目传送业务审批”下放至省级人民政府广播电影电视行政部门。</w:t>
            </w:r>
          </w:p>
          <w:p>
            <w:pPr>
              <w:widowControl/>
              <w:jc w:val="both"/>
              <w:textAlignment w:val="center"/>
              <w:rPr>
                <w:rFonts w:hint="eastAsia" w:ascii="宋体" w:hAnsi="宋体" w:eastAsia="仿宋" w:cs="宋体"/>
                <w:i w:val="0"/>
                <w:iCs w:val="0"/>
                <w:color w:val="000000"/>
                <w:sz w:val="20"/>
                <w:szCs w:val="20"/>
                <w:u w:val="none"/>
                <w:lang w:eastAsia="zh-CN"/>
              </w:rPr>
            </w:pPr>
            <w:r>
              <w:rPr>
                <w:rFonts w:hint="eastAsia" w:ascii="宋体" w:hAnsi="宋体" w:eastAsia="宋体" w:cs="宋体"/>
                <w:i w:val="0"/>
                <w:iCs w:val="0"/>
                <w:caps w:val="0"/>
                <w:color w:val="FF0000"/>
                <w:spacing w:val="8"/>
                <w:sz w:val="20"/>
                <w:szCs w:val="20"/>
                <w:shd w:val="clear" w:color="080000" w:fill="FFFFFF"/>
              </w:rPr>
              <w:t>国家新闻出版广电总局</w:t>
            </w:r>
            <w:r>
              <w:rPr>
                <w:rFonts w:hint="eastAsia" w:ascii="宋体" w:hAnsi="宋体" w:eastAsia="宋体" w:cs="宋体"/>
                <w:i w:val="0"/>
                <w:iCs w:val="0"/>
                <w:caps w:val="0"/>
                <w:color w:val="FF0000"/>
                <w:spacing w:val="8"/>
                <w:sz w:val="20"/>
                <w:szCs w:val="20"/>
                <w:shd w:val="clear" w:color="080000" w:fill="FFFFFF"/>
                <w:lang w:eastAsia="zh-CN"/>
              </w:rPr>
              <w:t>《</w:t>
            </w:r>
            <w:r>
              <w:rPr>
                <w:rStyle w:val="7"/>
                <w:rFonts w:hint="eastAsia" w:ascii="宋体" w:hAnsi="宋体" w:eastAsia="宋体" w:cs="宋体"/>
                <w:i w:val="0"/>
                <w:iCs w:val="0"/>
                <w:caps w:val="0"/>
                <w:color w:val="FF0000"/>
                <w:spacing w:val="8"/>
                <w:sz w:val="20"/>
                <w:szCs w:val="20"/>
                <w:shd w:val="clear" w:color="090000" w:fill="FFFFFF"/>
              </w:rPr>
              <w:t>广播电视节目传送业务管理办法</w:t>
            </w:r>
            <w:r>
              <w:rPr>
                <w:rFonts w:hint="eastAsia" w:ascii="宋体" w:hAnsi="宋体" w:eastAsia="宋体" w:cs="宋体"/>
                <w:i w:val="0"/>
                <w:iCs w:val="0"/>
                <w:caps w:val="0"/>
                <w:color w:val="FF0000"/>
                <w:spacing w:val="8"/>
                <w:sz w:val="20"/>
                <w:szCs w:val="20"/>
                <w:shd w:val="clear" w:color="080000" w:fill="FFFFFF"/>
                <w:lang w:eastAsia="zh-CN"/>
              </w:rPr>
              <w:t>》</w:t>
            </w:r>
            <w:r>
              <w:rPr>
                <w:rStyle w:val="7"/>
                <w:rFonts w:hint="eastAsia" w:ascii="宋体" w:hAnsi="宋体" w:eastAsia="宋体" w:cs="宋体"/>
                <w:i w:val="0"/>
                <w:iCs w:val="0"/>
                <w:caps w:val="0"/>
                <w:color w:val="FF0000"/>
                <w:spacing w:val="8"/>
                <w:sz w:val="20"/>
                <w:szCs w:val="20"/>
                <w:shd w:val="clear" w:color="090000" w:fill="FFFFFF"/>
              </w:rPr>
              <w:t>第十条</w:t>
            </w:r>
            <w:r>
              <w:rPr>
                <w:rStyle w:val="7"/>
                <w:rFonts w:hint="eastAsia" w:ascii="宋体" w:hAnsi="宋体" w:eastAsia="宋体" w:cs="宋体"/>
                <w:i w:val="0"/>
                <w:iCs w:val="0"/>
                <w:caps w:val="0"/>
                <w:color w:val="FF0000"/>
                <w:spacing w:val="8"/>
                <w:sz w:val="20"/>
                <w:szCs w:val="20"/>
                <w:shd w:val="clear" w:color="090000" w:fill="FFFFFF"/>
                <w:lang w:eastAsia="zh-CN"/>
              </w:rPr>
              <w:t>第三款</w:t>
            </w:r>
            <w:r>
              <w:rPr>
                <w:rFonts w:hint="eastAsia" w:ascii="宋体" w:hAnsi="宋体" w:eastAsia="宋体" w:cs="宋体"/>
                <w:i w:val="0"/>
                <w:iCs w:val="0"/>
                <w:caps w:val="0"/>
                <w:color w:val="FF0000"/>
                <w:spacing w:val="8"/>
                <w:sz w:val="20"/>
                <w:szCs w:val="20"/>
                <w:shd w:val="clear" w:color="080000" w:fill="FFFFFF"/>
              </w:rPr>
              <w:t>申请利用有线方式在同一地（市）行政区域内从事广播电视节目传送业务的，应向县级以上人民政府广播电视行政部门提出申请，经逐级审核，报省级人民政府广播电视行政部门审批。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乡镇设立广播电视站和机关、部队、团体、企业事业单位设立有线广播电视站审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1997年8月11日国务院令第228号，2013年12月7日国务院令第645号第一次修订，2017年3月1日国务院令第676号第二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广播电视站审批管理暂行规定》（2004年7月6日广电总局令第32号）第三条：市辖区、乡镇及企事业单位、大专院校可申请设立广播电视站。第五条：申请设立广播电视站，须由申请单位向当地县级以上广播电视行政部门提出申请，逐级审核同意后，报省级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both"/>
              <w:textAlignment w:val="center"/>
              <w:rPr>
                <w:rFonts w:hint="eastAsia" w:ascii="Arial" w:hAnsi="Arial" w:eastAsia="宋体" w:cs="Arial"/>
                <w:i w:val="0"/>
                <w:iCs w:val="0"/>
                <w:caps w:val="0"/>
                <w:color w:val="FF0000"/>
                <w:spacing w:val="0"/>
                <w:sz w:val="20"/>
                <w:szCs w:val="20"/>
                <w:shd w:val="clear" w:color="080000" w:fill="FFFFFF"/>
                <w:lang w:eastAsia="zh-CN"/>
              </w:rPr>
            </w:pPr>
            <w:r>
              <w:rPr>
                <w:rFonts w:hint="eastAsia" w:ascii="宋体" w:hAnsi="宋体" w:eastAsia="宋体" w:cs="宋体"/>
                <w:i w:val="0"/>
                <w:iCs w:val="0"/>
                <w:color w:val="000000"/>
                <w:kern w:val="0"/>
                <w:sz w:val="20"/>
                <w:szCs w:val="20"/>
                <w:u w:val="none"/>
                <w:lang w:val="en-US" w:eastAsia="zh-CN"/>
              </w:rPr>
              <w:t xml:space="preserve">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1.《广播电视管理条例》第五十三条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广播电视视频点播业务许可证（乙种）审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303项：开办视频点播业务审批（实施机关：广电总局、省级人民政府广播电视行政主管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3.处理责任：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《广播电视视频点播业务管理办法》（2004年7月6日广电总局令第35号）2.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有线广播电视传输覆盖网工程建设及验收审核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1997年8月11日国务院令第228号，2013年12月7日国务院令第645号第一次修订，2017年3月1日国务院令第676号第二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《中华人民共和国公职人员政务处分法》第三十八条、第三十九条。2</w:t>
            </w:r>
            <w:r>
              <w:rPr>
                <w:rFonts w:hint="eastAsia" w:ascii="宋体" w:hAnsi="宋体" w:eastAsia="宋体" w:cs="宋体"/>
                <w:i w:val="0"/>
                <w:iCs w:val="0"/>
                <w:color w:val="000000"/>
                <w:kern w:val="0"/>
                <w:sz w:val="20"/>
                <w:szCs w:val="20"/>
                <w:u w:val="none"/>
                <w:lang w:val="en-US" w:eastAsia="zh-CN"/>
              </w:rPr>
              <w:t>.其他问责依据。.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卫星电视广播地面接收设施安装许可审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1993年10月5日国务院令第129号，2013年7月18日国务院令第638号修改，2018年9月18日国务院令第703号修正）第三条：国家对卫星地面接收设施的生产、进口、销售、安装和使用实行许可制度。生产、进口、销售、安装和使用卫星电视广播地面接收设施的许可条件，由国务院有关行政部门规定。《卫星电视广播地面接收设施安装服务暂行办法》（2009年8月6日广电总局令第60号，2015年8月28日修改）第四条：国家对卫星地面接收设施安装服务实行许可制度。设立卫星地面接收设施安装服务机构，应当取得《卫星地面接收设施安装服务许可证》。第七条、第八条：设立卫星地面接收设施安装服务机构，应当根据拟申请服务区的范围，向所在地县级以上人民政务广播影视行政部门提出申请，经逐级审核后，报省、自治区、直辖市以上人民政府广播影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广播电视专用频段频率使用许可证（甲类）</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无线传输覆盖网管理办法》（2004年11月15日广电总局令第45号）第二十条：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年。有效期届满需继续开展业务的，应于届满前6个月按本办法规定的审批程序办理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4、事后监管责任：加强事后监管。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广播电视专用频段频率使用许可证（乙类）</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2、《广播电视无线传输覆盖网管理办法》（广电总局令第45号）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无线广播电视发射设备（不含小功率无线广播电视发射设备）订购证明</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对确需保留的行政审批项目设定行政许可的决定》（国务院令第412号，2009年1月29日第一次修订，2016年8月25日第二次修订）附件第311项：无线广播电视发射设备订购证明核发。（实施机关：广电总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广播电视无线传输覆盖网管理办法》（2004年11月15日广电总局令第45号）第二十三条：持有《广播电视节目传送业务经营许可证（无线）》、《广播电视频率使用许可证》的单位，如需购买无线广播电视发射设备，应当向核发其《广播电视频率使用许可证》的机关申请《无线广播电视发射设备订购证明》（以下简称《订购证明》），并提交以下文件：“……（三）相关广播电视行政部门审核意见”。</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w:t>
            </w:r>
            <w:r>
              <w:rPr>
                <w:rFonts w:hint="eastAsia" w:ascii="宋体" w:hAnsi="宋体" w:eastAsia="宋体" w:cs="宋体"/>
                <w:i w:val="0"/>
                <w:iCs w:val="0"/>
                <w:color w:val="FF0000"/>
                <w:kern w:val="0"/>
                <w:sz w:val="20"/>
                <w:szCs w:val="20"/>
                <w:u w:val="none"/>
                <w:lang w:val="en-US" w:eastAsia="zh-CN"/>
              </w:rPr>
              <w:t>核</w:t>
            </w:r>
            <w:r>
              <w:rPr>
                <w:rFonts w:hint="eastAsia" w:ascii="宋体" w:hAnsi="宋体" w:eastAsia="宋体" w:cs="宋体"/>
                <w:i w:val="0"/>
                <w:iCs w:val="0"/>
                <w:color w:val="000000"/>
                <w:kern w:val="0"/>
                <w:sz w:val="20"/>
                <w:szCs w:val="20"/>
                <w:u w:val="none"/>
                <w:lang w:val="en-US" w:eastAsia="zh-CN"/>
              </w:rPr>
              <w:t>，提出审</w:t>
            </w:r>
            <w:r>
              <w:rPr>
                <w:rFonts w:hint="eastAsia" w:ascii="宋体" w:hAnsi="宋体" w:eastAsia="宋体" w:cs="宋体"/>
                <w:i w:val="0"/>
                <w:iCs w:val="0"/>
                <w:color w:val="FF0000"/>
                <w:kern w:val="0"/>
                <w:sz w:val="20"/>
                <w:szCs w:val="20"/>
                <w:u w:val="none"/>
                <w:lang w:val="en-US" w:eastAsia="zh-CN"/>
              </w:rPr>
              <w:t>核</w:t>
            </w:r>
            <w:r>
              <w:rPr>
                <w:rFonts w:hint="eastAsia" w:ascii="宋体" w:hAnsi="宋体" w:eastAsia="宋体" w:cs="宋体"/>
                <w:i w:val="0"/>
                <w:iCs w:val="0"/>
                <w:color w:val="000000"/>
                <w:kern w:val="0"/>
                <w:sz w:val="20"/>
                <w:szCs w:val="20"/>
                <w:u w:val="none"/>
                <w:lang w:val="en-US" w:eastAsia="zh-CN"/>
              </w:rPr>
              <w:t xml:space="preserve">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跨省经营广播电视节目传送（无线）业务审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对确需保留的行政审批项目设定行政许可的决定》（2004年6月29日国务院令第412号，2009年1月29日第一次修订，2016年8月25日第二次修订）附件第305项：省级行政区域内或跨省经营广播电视节目传送业务（实施机关：广电总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广播电视无线传输覆盖网管理办法》（2004年11月15日广电总局令第45号）第十二条：下列业务，由申请单位向所在地县级以上广播电视行政部门提出书面申请，经逐级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（一）中、短波广播；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（二）调频、电视广播（适用发射机标称功率50瓦（不含）以上发射设备）；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（三）调频同步广播；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（四）地面数字声音广播和电视广播；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（五）多工广播；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（六）利用微波传输广播电视节目且覆盖区域涉及两个（含）省（自治区、直辖市）以上的。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广播电视无线传输覆盖网管理办法》（2004年11月15日广电总局令第45号）第十四条：开展广播电视节目卫星传输业务的，应当向省级以上广播电视行政部门提出书面申请，经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国务院关于第六批取消和调整行政审批项目的决定》（国发〔2012〕52号）附件2《国务院决定调整的行政审批项目目录》（一）下放管理层级的行政审批项目第67项：将“省级行政区域内经营广播电视节目传送业务审批”下放省级人民政府广播电影电视行政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4、事后监管责任：加强事后监管。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《国务院关于取消和下放一批行政审批项目等事项的决定》（国发〔2013〕19号）第91项：经营高危险性体育项目许可，下放至省级以下体育行政主管部门。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举办健身气功活动及设立站点审批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"《国务院对确需保留的行政审批项目设定行政许可的决定》（2004年7月国务院令第412号）附件第336项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《国务院关于第五批取消和下放管理层级行政审批项目的决定》（国发〔2010〕21号）附件2国务院决定下放管理层级的行政审批项目目录，第62项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《健身气功管理办法》（2006年11月国家体育总局令第9号发布）第十一条"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临时占用公共体育场（馆）设施审批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《中华人民共和国体育法》（1995年8月29日主席令第55号，2009年8月27日予以修改）第四十</w:t>
            </w:r>
            <w:r>
              <w:rPr>
                <w:rFonts w:hint="eastAsia" w:ascii="宋体" w:hAnsi="宋体" w:eastAsia="宋体" w:cs="宋体"/>
                <w:i w:val="0"/>
                <w:iCs w:val="0"/>
                <w:color w:val="FF0000"/>
                <w:kern w:val="0"/>
                <w:sz w:val="20"/>
                <w:szCs w:val="20"/>
                <w:u w:val="none"/>
                <w:lang w:val="en-US" w:eastAsia="zh-CN"/>
              </w:rPr>
              <w:t>五</w:t>
            </w:r>
            <w:r>
              <w:rPr>
                <w:rFonts w:hint="eastAsia" w:ascii="宋体" w:hAnsi="宋体" w:eastAsia="宋体" w:cs="宋体"/>
                <w:i w:val="0"/>
                <w:iCs w:val="0"/>
                <w:color w:val="000000"/>
                <w:kern w:val="0"/>
                <w:sz w:val="20"/>
                <w:szCs w:val="20"/>
                <w:u w:val="none"/>
                <w:lang w:val="en-US" w:eastAsia="zh-CN"/>
              </w:rPr>
              <w:t>条：因特殊情况需要临时占用体育设施的，必须经体育行政部门和建设规划部门批准。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1.受理责任：公示应当提交的材料，一次性告知补正材料，依法受理或不予受理（不予受理应当告知理由。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2.审查责任：对照条件和标准，对申请材料进行审查，并提出初审意见。组织专家对经营场所现场核查，提出现场审核意见，结合申报材料与专家意见，提出审查意见。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3.决定责任：局机关根据审查，作出行政许可或者不予行政许可决定，法定告知(不予许可的应当书面告知理由) 。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4.送达责任：准予行政许可的决定，应当在规定时限内送达申请人。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5.事后监管责任：建立实施监督检查的运行机制和管理制度，开展定期检查与不定期检查，依法采取相应处置措施。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《行政许可法》第三十二条行政机关对申请人提出的行政许可申请，应当根据下列情况分别作出处理：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《文化部行政许可管理办法》第九条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《行政许可法》第三十四</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《文化部行政许可管理办法》（文政法发[2004]2号2003年12月11日部务会议通过，自2004年7月1日起施行。）第十条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《行政许可法》第三十四条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《行政许可法》第三十七条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《行政许可法》第三十八条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《行政许可法》第三十九条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《文化部行政许可管理办法》（文政法发[2004]2号2003年12月11日部务会议通过，自2004年7月1日起施行。）第十条，第十三条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 第四十四条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《行政许可法》第六十一条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dstrike w:val="0"/>
                <w:color w:val="000000"/>
                <w:sz w:val="20"/>
                <w:szCs w:val="20"/>
                <w:u w:val="none"/>
                <w:lang w:eastAsia="zh-CN"/>
              </w:rPr>
            </w:pPr>
            <w:r>
              <w:rPr>
                <w:rFonts w:hint="eastAsia" w:ascii="宋体" w:hAnsi="宋体" w:eastAsia="宋体" w:cs="宋体"/>
                <w:b w:val="0"/>
                <w:bCs w:val="0"/>
                <w:i w:val="0"/>
                <w:iCs w:val="0"/>
                <w:strike w:val="0"/>
                <w:dstrike w:val="0"/>
                <w:color w:val="000000"/>
                <w:sz w:val="20"/>
                <w:szCs w:val="20"/>
                <w:u w:val="none"/>
                <w:lang w:eastAsia="zh-CN"/>
              </w:rPr>
              <w:t>行政许</w:t>
            </w:r>
            <w:r>
              <w:rPr>
                <w:rFonts w:hint="eastAsia" w:ascii="宋体" w:hAnsi="宋体" w:eastAsia="宋体" w:cs="宋体"/>
                <w:i w:val="0"/>
                <w:iCs w:val="0"/>
                <w:strike w:val="0"/>
                <w:dstrike w:val="0"/>
                <w:color w:val="000000"/>
                <w:sz w:val="20"/>
                <w:szCs w:val="20"/>
                <w:u w:val="none"/>
                <w:lang w:eastAsia="zh-CN"/>
              </w:rPr>
              <w:t>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非国有文物收藏单位和其他单位借用国有文物收藏单位馆藏文物审批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中华人民共和国文物保护法》（1982年11月19日第五届全国人大常委会令第11号，2015年4月24日予以修改）第四十条：非国有文物收藏单位和其他单位举办展览需借用国有馆藏文物的，应当报主管的文物行政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2.审查责任：对申请材料进行审查；提出审核意见。</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4.送达责任：依法向申请人送达执业证书，信息公开。</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文物保护单位及未核定为文物保护单位的不可移动文物修缮许可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1982年11月19日第五届全国人大常委会令第11号，2015年4月24日予以修改）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1.《行政许可法》第30、32、34、37、38、39、40、42、44、59、61、72、73、74、75、76、77条；《中华人民共和国文物保护法》第78条；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在文物保护单位的保护范围内进行其他建设工程或者爆破、钻探、挖掘等作业审批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中华人民共和国文物保护法》（1982年11月19日第五届全国人大常委会令第11号，2015年4月24日予以修改）第十七条：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2.审查责任：按照《中华人民共和国文物保护法》的相关规定，对书面申请材料进行审查，提出是否符合法定条件，是否拟同意的审核意见，告知申请人、利害相关人享有听证权利；涉及公共利益的重大许可，向社会公告，并举行听证。</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 xml:space="preserve">4.送达责任：准予许可的制发批准文件。 </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5.事后监管责任：建立实施监督检查的运行机制和管理制度，开展定期和不定期检查，依法采取相关处置措施。</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6.其他责任。法律法规规章规定应履行的责任。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p>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县级文物保护单位建设控制地带内建设工程设计方案审批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15.其他：法律法规规章等规定应履行的责任。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文物保护单位原址保护措施审批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2017年11月4日第十二届全国人民代表大会常务委员会第三十次会议修改）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2.审核责任：对申请人提交的申请材料进行审核，提出审核意见。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3.审批责任：在规定期限内提出审批意见；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4.办结责任：在规定期限内做好办结工作；建立信息档案；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中华人民共和国文物保护法》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博物馆处理不够入藏标准、无保存价值的文物或标本审批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w:t>
            </w:r>
            <w:r>
              <w:rPr>
                <w:rFonts w:hint="eastAsia" w:ascii="宋体" w:hAnsi="宋体" w:eastAsia="宋体" w:cs="宋体"/>
                <w:i w:val="0"/>
                <w:iCs w:val="0"/>
                <w:color w:val="FF0000"/>
                <w:kern w:val="0"/>
                <w:sz w:val="20"/>
                <w:szCs w:val="20"/>
                <w:u w:val="none"/>
                <w:lang w:val="en-US" w:eastAsia="zh-CN"/>
              </w:rPr>
              <w:t>对申请人提交的申请材料进行审核，提出审核意见</w:t>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4.送达责任：准予许可的制发许可证。按规定填报“国家企业信用信息公示系统（湖南）协同监管平台”“信用益阳公示系统”信息公开；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5.事后监管责任：建立实施监督检查的运行机制和管理制度，开展定期和不定期检查；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建设工程文物保护和考古许可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《中华人民共和国文物保护法》（2017年修正） 在文物保护单位的建设控制地带内进行建设工程，不得破坏文物保护单位的历史风貌；工程设计方案应当根据文物保护单位的级别，经相应的文物行政部门同意后，报城乡建设规划部门批准。2. 《国务院关于印发清理规范投资项目报建审批事项实施方案的通知》（国发〔2016〕29号）第二大点、清理规范的内容  （二）整合24项为8项   文物部门4项整合为1项：将“文物保护单位的保护范围内进行其他建设工程或者爆破、钻探、挖掘等作业的许可”、“文物保护单位的建设控制地带内进行建设工程的许可”、“进行大型基本建设工程前在工程范围内有可能埋藏文物的地方进行考古调查、勘探的许可”、“配合建设工程进行考古发掘的许可”4项，合并为“建设工程文物保护和考古许可”1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2.审查责任：按照相关法律法规规章，对书面申请材料进行审查，提出审核意见，告知申请人、利害相关人享有听证权利。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4.送达责任：准予许可的制发送达许可证，信息公开。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5.事后监管责任：建立实施监督检查的运行机制和管理制度，开展定期和不定期检查，依法采取相关处置措施。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(一)对符合法定条件的申请不予受理的；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(三)对不符合法定条件的申请人准予许可、批准或者超越法定职权作出准予许可、批准决定的；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(四)对符合法定条件的申请人不予许可、批准或者不在法定期限内作出准予许可、批准决定的；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(五)在受理、审查、决定过程中，未向申请人、利害关系人履行法定告知义务，或者未依法说明不受理申请或者不予许可、批准的理由的；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(六)依法应当举行听证而不举行听证的；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(七)擅自收费或者不按照法定项目和标准收费的；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(八)非法设定、增加、变更、延续、撤销或者停止行政许可的；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(九)不依法履行监督职责或者监督不力，造成严重后果的;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(十)其他违法实施行政许可的。</w:t>
            </w:r>
          </w:p>
          <w:p>
            <w:pPr>
              <w:widowControl/>
              <w:jc w:val="both"/>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二、行政给付类（1项）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行政给付</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非国有不可移动文物修缮资金给付</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二十一条第一款非国有不可移动文物有损毁危险，所有人不具备修缮能力的，当地人民政府应当给予帮助；所有人具备修缮能力而拒不依法履行修缮义务的，县级以上人民政府可以给予抢救修缮，所需费用由所有人负担。</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3、决定责任：在规定期限内作出书面决定。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4、送达责任：在规定期限内制定并向申请人送达法律证件。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5、事后监管责任：加强事后监管。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二十一条第一款非国有不可移动文物有损毁危险，所有人不具备修缮能力的，当地人民政府应当给予帮助；所有人具备修缮能力而拒不依法履行修缮义务的，县级以上人民政府可以给予抢救修缮，所需费用由所有人负担。</w:t>
            </w:r>
          </w:p>
          <w:p>
            <w:pPr>
              <w:widowControl/>
              <w:jc w:val="both"/>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三、行政确认类（7项）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对非物质文化遗产代表性传承人的组织推荐评审认定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2.审查责任：对相对人提交的材料进行审查，在规定期限内提出审查意见</w:t>
            </w:r>
            <w:r>
              <w:rPr>
                <w:rFonts w:hint="eastAsia" w:ascii="宋体" w:hAnsi="宋体" w:eastAsia="宋体" w:cs="宋体"/>
                <w:i w:val="0"/>
                <w:iCs w:val="0"/>
                <w:color w:val="FF0000"/>
                <w:kern w:val="0"/>
                <w:sz w:val="20"/>
                <w:szCs w:val="20"/>
                <w:u w:val="none"/>
                <w:lang w:val="en-US" w:eastAsia="zh-CN"/>
              </w:rPr>
              <w:t>并上报上级主管部门</w:t>
            </w:r>
            <w:r>
              <w:rPr>
                <w:rFonts w:hint="eastAsia" w:ascii="宋体" w:hAnsi="宋体" w:eastAsia="宋体" w:cs="宋体"/>
                <w:i w:val="0"/>
                <w:iCs w:val="0"/>
                <w:strike w:val="0"/>
                <w:dstrike w:val="0"/>
                <w:color w:val="FF0000"/>
                <w:kern w:val="0"/>
                <w:sz w:val="20"/>
                <w:szCs w:val="20"/>
                <w:u w:val="none"/>
                <w:lang w:val="en-US" w:eastAsia="zh-CN"/>
              </w:rPr>
              <w:t>对不符合认定条件的，</w:t>
            </w:r>
            <w:r>
              <w:rPr>
                <w:rFonts w:hint="eastAsia" w:ascii="宋体" w:hAnsi="宋体" w:eastAsia="宋体" w:cs="宋体"/>
                <w:i w:val="0"/>
                <w:iCs w:val="0"/>
                <w:color w:val="000000"/>
                <w:kern w:val="0"/>
                <w:sz w:val="20"/>
                <w:szCs w:val="20"/>
                <w:u w:val="none"/>
                <w:lang w:val="en-US" w:eastAsia="zh-CN"/>
              </w:rPr>
              <w:t>应当说明理由）。</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省级文化行政部门收到上述材料后，应当组织省级非物质文化遗产专家委员会进行评审，结合该项目在本行政区域内的分布情况，提出推荐名单和审核意见，连同原始申报材料和专家评审意见一并报送国务院文化行政部门。”第十条：“国务院文化行政部门根据公示结果，审定国家级非物质文化遗产项目代表性传承人名单，并予以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等级运动员称号授予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《运动员技术等级管理办法》（国家体育总局令第18号）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第十条各省级体育行政部门根据实际情况，可以将二级运动员、三级运动员审批权授予本行政区域内地市级体育行政部门，可以将三级运动员审批权授予本行政区域内县级体育行政部门。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1.受理责任：公示依法应当提交的材料;一次性告知补正材料;依法受理或不予受理申请人材料。</w:t>
            </w:r>
            <w:r>
              <w:rPr>
                <w:rFonts w:hint="eastAsia" w:ascii="宋体" w:hAnsi="宋体" w:cs="宋体"/>
                <w:color w:val="FF0000"/>
                <w:kern w:val="0"/>
                <w:sz w:val="20"/>
                <w:szCs w:val="20"/>
              </w:rPr>
              <w:br/>
            </w:r>
            <w:r>
              <w:rPr>
                <w:rFonts w:hint="eastAsia" w:ascii="宋体" w:hAnsi="宋体" w:cs="宋体"/>
                <w:color w:val="FF0000"/>
                <w:kern w:val="0"/>
                <w:sz w:val="20"/>
                <w:szCs w:val="20"/>
              </w:rPr>
              <w:t>2.审查责任：审核有关材料，符合要求的，提出是否同意确认审核意见。</w:t>
            </w:r>
            <w:r>
              <w:rPr>
                <w:rFonts w:hint="eastAsia" w:ascii="宋体" w:hAnsi="宋体" w:cs="宋体"/>
                <w:color w:val="FF0000"/>
                <w:kern w:val="0"/>
                <w:sz w:val="20"/>
                <w:szCs w:val="20"/>
              </w:rPr>
              <w:br/>
            </w:r>
            <w:r>
              <w:rPr>
                <w:rFonts w:hint="eastAsia" w:ascii="宋体" w:hAnsi="宋体" w:cs="宋体"/>
                <w:color w:val="FF0000"/>
                <w:kern w:val="0"/>
                <w:sz w:val="20"/>
                <w:szCs w:val="20"/>
              </w:rPr>
              <w:t>3.决定责任：做出申请人是否通过确认的决定；不符合要求的，应当书面通知申请人。</w:t>
            </w:r>
            <w:r>
              <w:rPr>
                <w:rFonts w:hint="eastAsia" w:ascii="宋体" w:hAnsi="宋体" w:cs="宋体"/>
                <w:color w:val="FF0000"/>
                <w:kern w:val="0"/>
                <w:sz w:val="20"/>
                <w:szCs w:val="20"/>
              </w:rPr>
              <w:br/>
            </w:r>
            <w:r>
              <w:rPr>
                <w:rFonts w:hint="eastAsia" w:ascii="宋体" w:hAnsi="宋体" w:cs="宋体"/>
                <w:color w:val="FF0000"/>
                <w:kern w:val="0"/>
                <w:sz w:val="20"/>
                <w:szCs w:val="20"/>
              </w:rPr>
              <w:t>4.送达责任：通过确认的，颁发资格证书，并报国家运动员管理委员会备案。</w:t>
            </w:r>
            <w:r>
              <w:rPr>
                <w:rFonts w:hint="eastAsia" w:ascii="宋体" w:hAnsi="宋体" w:cs="宋体"/>
                <w:color w:val="FF0000"/>
                <w:kern w:val="0"/>
                <w:sz w:val="20"/>
                <w:szCs w:val="20"/>
              </w:rPr>
              <w:br/>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1.《运动员技术等级管理办法》第三十九条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《运动员技术等级管理办法》第38、40条</w:t>
            </w:r>
          </w:p>
          <w:p>
            <w:pPr>
              <w:widowControl/>
              <w:jc w:val="both"/>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社会体育指导员技术等级称号授予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管理办法》（国家体育总局令第16号）第十四条各级体育主管部门或经批准的协会按照社会体育指导员等级标准，批准授予相应社会体育指导员称号：（一）县级体育主管部门批准授予三级社会体育指导员技术等级称号；</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1.受理责任：公示依法应当提交的材料;一次性告知补正材料;依法受理或不予受理申请人材料。</w:t>
            </w:r>
            <w:r>
              <w:rPr>
                <w:rFonts w:hint="eastAsia" w:ascii="宋体" w:hAnsi="宋体" w:cs="宋体"/>
                <w:color w:val="FF0000"/>
                <w:kern w:val="0"/>
                <w:sz w:val="20"/>
                <w:szCs w:val="20"/>
              </w:rPr>
              <w:br/>
            </w:r>
            <w:r>
              <w:rPr>
                <w:rFonts w:hint="eastAsia" w:ascii="宋体" w:hAnsi="宋体" w:cs="宋体"/>
                <w:color w:val="FF0000"/>
                <w:kern w:val="0"/>
                <w:sz w:val="20"/>
                <w:szCs w:val="20"/>
              </w:rPr>
              <w:t>2.审查责任：审核有关材料，符合要求的，提出是否同意批准审核意见。</w:t>
            </w:r>
            <w:r>
              <w:rPr>
                <w:rFonts w:hint="eastAsia" w:ascii="宋体" w:hAnsi="宋体" w:cs="宋体"/>
                <w:color w:val="FF0000"/>
                <w:kern w:val="0"/>
                <w:sz w:val="20"/>
                <w:szCs w:val="20"/>
              </w:rPr>
              <w:br/>
            </w:r>
            <w:r>
              <w:rPr>
                <w:rFonts w:hint="eastAsia" w:ascii="宋体" w:hAnsi="宋体" w:cs="宋体"/>
                <w:color w:val="FF0000"/>
                <w:kern w:val="0"/>
                <w:sz w:val="20"/>
                <w:szCs w:val="20"/>
              </w:rPr>
              <w:t>3.决定责任：做出申请人是否通过批准的答复；不符合要求的，应当书面通知申请人。</w:t>
            </w:r>
            <w:r>
              <w:rPr>
                <w:rFonts w:hint="eastAsia" w:ascii="宋体" w:hAnsi="宋体" w:cs="宋体"/>
                <w:color w:val="FF0000"/>
                <w:kern w:val="0"/>
                <w:sz w:val="20"/>
                <w:szCs w:val="20"/>
              </w:rPr>
              <w:br/>
            </w:r>
            <w:r>
              <w:rPr>
                <w:rFonts w:hint="eastAsia" w:ascii="宋体" w:hAnsi="宋体" w:cs="宋体"/>
                <w:color w:val="FF0000"/>
                <w:kern w:val="0"/>
                <w:sz w:val="20"/>
                <w:szCs w:val="20"/>
              </w:rPr>
              <w:t>4.送达责任：通过的，颁发社会体育指导员证书。</w:t>
            </w:r>
            <w:r>
              <w:rPr>
                <w:rFonts w:hint="eastAsia" w:ascii="宋体" w:hAnsi="宋体" w:cs="宋体"/>
                <w:color w:val="FF0000"/>
                <w:kern w:val="0"/>
                <w:sz w:val="20"/>
                <w:szCs w:val="20"/>
              </w:rPr>
              <w:br/>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1.参照《行政许可法》第七十二条、第七十三条、第七十四条、第七十五条；2.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特定文物的认定及文物级别的确认</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《文物认定管理暂行办法》（文化部令2009年第46号）第三条认定文物，由县级以上地方文物行政部门负责。</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w:t>
            </w:r>
            <w:r>
              <w:rPr>
                <w:rFonts w:hint="eastAsia" w:ascii="宋体" w:hAnsi="宋体" w:eastAsia="宋体" w:cs="宋体"/>
                <w:i w:val="0"/>
                <w:iCs w:val="0"/>
                <w:color w:val="FF0000"/>
                <w:kern w:val="0"/>
                <w:sz w:val="20"/>
                <w:szCs w:val="20"/>
                <w:u w:val="none"/>
                <w:lang w:val="en-US" w:eastAsia="zh-CN"/>
              </w:rPr>
              <w:t>作出是否确认的答复，不予确认应告知理由，</w:t>
            </w:r>
            <w:r>
              <w:rPr>
                <w:rFonts w:hint="eastAsia" w:ascii="宋体" w:hAnsi="宋体" w:eastAsia="宋体" w:cs="宋体"/>
                <w:i w:val="0"/>
                <w:iCs w:val="0"/>
                <w:color w:val="000000"/>
                <w:kern w:val="0"/>
                <w:sz w:val="20"/>
                <w:szCs w:val="20"/>
                <w:u w:val="none"/>
                <w:lang w:val="en-US" w:eastAsia="zh-CN"/>
              </w:rPr>
              <w:t xml:space="preserve">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w:t>
            </w:r>
            <w:r>
              <w:rPr>
                <w:rFonts w:hint="eastAsia" w:ascii="宋体" w:hAnsi="宋体" w:eastAsia="宋体" w:cs="宋体"/>
                <w:i w:val="0"/>
                <w:iCs w:val="0"/>
                <w:color w:val="FF0000"/>
                <w:kern w:val="0"/>
                <w:sz w:val="20"/>
                <w:szCs w:val="20"/>
                <w:u w:val="none"/>
                <w:lang w:val="en-US" w:eastAsia="zh-CN"/>
              </w:rPr>
              <w:t>按规定予以备案</w:t>
            </w:r>
            <w:r>
              <w:rPr>
                <w:rFonts w:hint="eastAsia" w:ascii="宋体" w:hAnsi="宋体" w:eastAsia="宋体" w:cs="宋体"/>
                <w:i w:val="0"/>
                <w:iCs w:val="0"/>
                <w:color w:val="000000"/>
                <w:kern w:val="0"/>
                <w:sz w:val="20"/>
                <w:szCs w:val="20"/>
                <w:u w:val="none"/>
                <w:lang w:val="en-US" w:eastAsia="zh-CN"/>
              </w:rPr>
              <w:t xml:space="preserve">；建立信息档案；公开有关信息。  </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《文物认定管理暂行办法》（文化部令第46号）第三条、第六条、第七条 </w:t>
            </w:r>
            <w:r>
              <w:rPr>
                <w:rFonts w:hint="eastAsia" w:ascii="宋体" w:hAnsi="宋体" w:eastAsia="宋体" w:cs="宋体"/>
                <w:i w:val="0"/>
                <w:iCs w:val="0"/>
                <w:strike w:val="0"/>
                <w:dstrike w:val="0"/>
                <w:color w:val="5B9BD5"/>
                <w:kern w:val="0"/>
                <w:sz w:val="28"/>
                <w:szCs w:val="28"/>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文物的认定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trike/>
                <w:dstrike w:val="0"/>
                <w:color w:val="000000"/>
                <w:kern w:val="0"/>
                <w:sz w:val="20"/>
                <w:szCs w:val="20"/>
                <w:u w:val="none"/>
                <w:lang w:val="en-US" w:eastAsia="zh-CN"/>
              </w:rPr>
              <w:t>【规章】</w:t>
            </w:r>
            <w:r>
              <w:rPr>
                <w:rFonts w:hint="eastAsia" w:ascii="宋体" w:hAnsi="宋体" w:eastAsia="宋体" w:cs="宋体"/>
                <w:i w:val="0"/>
                <w:iCs w:val="0"/>
                <w:color w:val="000000"/>
                <w:kern w:val="0"/>
                <w:sz w:val="20"/>
                <w:szCs w:val="20"/>
                <w:u w:val="none"/>
                <w:lang w:val="en-US" w:eastAsia="zh-CN"/>
              </w:rPr>
              <w:t>《文物认定管理暂行办法》（文化部令第46号）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第三条认定文物，由县级以上地方文物行政部门负责。</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both"/>
              <w:textAlignment w:val="center"/>
              <w:rPr>
                <w:rFonts w:hint="eastAsia" w:ascii="宋体" w:hAnsi="宋体" w:cs="宋体"/>
                <w:color w:val="FF0000"/>
                <w:kern w:val="0"/>
                <w:sz w:val="20"/>
                <w:szCs w:val="20"/>
              </w:rPr>
            </w:pPr>
            <w:r>
              <w:rPr>
                <w:rFonts w:hint="eastAsia" w:ascii="宋体" w:hAnsi="宋体" w:cs="宋体"/>
                <w:color w:val="FF0000"/>
                <w:kern w:val="0"/>
                <w:sz w:val="20"/>
                <w:szCs w:val="20"/>
              </w:rPr>
              <w:t>受理责任：公示依法应当提交的材料;一次性告知补正材料;依法受理或不予受理申请人材料。</w:t>
            </w:r>
            <w:r>
              <w:rPr>
                <w:rFonts w:hint="eastAsia" w:ascii="宋体" w:hAnsi="宋体" w:cs="宋体"/>
                <w:color w:val="FF0000"/>
                <w:kern w:val="0"/>
                <w:sz w:val="20"/>
                <w:szCs w:val="20"/>
              </w:rPr>
              <w:br/>
            </w:r>
            <w:r>
              <w:rPr>
                <w:rFonts w:hint="eastAsia" w:ascii="宋体" w:hAnsi="宋体" w:cs="宋体"/>
                <w:color w:val="FF0000"/>
                <w:kern w:val="0"/>
                <w:sz w:val="20"/>
                <w:szCs w:val="20"/>
              </w:rPr>
              <w:t>2.审查责任：审核有关材料，符合要求的，提出是否同意批准审核意见。</w:t>
            </w:r>
            <w:r>
              <w:rPr>
                <w:rFonts w:hint="eastAsia" w:ascii="宋体" w:hAnsi="宋体" w:cs="宋体"/>
                <w:color w:val="FF0000"/>
                <w:kern w:val="0"/>
                <w:sz w:val="20"/>
                <w:szCs w:val="20"/>
              </w:rPr>
              <w:br/>
            </w:r>
            <w:r>
              <w:rPr>
                <w:rFonts w:hint="eastAsia" w:ascii="宋体" w:hAnsi="宋体" w:cs="宋体"/>
                <w:color w:val="FF0000"/>
                <w:kern w:val="0"/>
                <w:sz w:val="20"/>
                <w:szCs w:val="20"/>
              </w:rPr>
              <w:t>3.决定责任：做出</w:t>
            </w:r>
            <w:r>
              <w:rPr>
                <w:rFonts w:hint="eastAsia" w:ascii="宋体" w:hAnsi="宋体" w:cs="宋体"/>
                <w:color w:val="FF0000"/>
                <w:kern w:val="0"/>
                <w:sz w:val="20"/>
                <w:szCs w:val="20"/>
                <w:lang w:eastAsia="zh-CN"/>
              </w:rPr>
              <w:t>是否予以认定的决定</w:t>
            </w:r>
            <w:r>
              <w:rPr>
                <w:rFonts w:hint="eastAsia" w:ascii="宋体" w:hAnsi="宋体" w:cs="宋体"/>
                <w:color w:val="FF0000"/>
                <w:kern w:val="0"/>
                <w:sz w:val="20"/>
                <w:szCs w:val="20"/>
              </w:rPr>
              <w:t>；</w:t>
            </w:r>
            <w:r>
              <w:rPr>
                <w:rFonts w:hint="eastAsia" w:ascii="宋体" w:hAnsi="宋体" w:eastAsia="宋体" w:cs="宋体"/>
                <w:i w:val="0"/>
                <w:iCs w:val="0"/>
                <w:color w:val="FF0000"/>
                <w:kern w:val="0"/>
                <w:sz w:val="20"/>
                <w:szCs w:val="20"/>
                <w:u w:val="none"/>
                <w:lang w:val="en-US" w:eastAsia="zh-CN"/>
              </w:rPr>
              <w:t xml:space="preserve">不予认定的应告知理由，并告知相对人申请复议或提起行政诉讼的权利。 </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4.送达责任：</w:t>
            </w:r>
            <w:r>
              <w:rPr>
                <w:rFonts w:hint="eastAsia" w:ascii="宋体" w:hAnsi="宋体" w:cs="宋体"/>
                <w:color w:val="FF0000"/>
                <w:kern w:val="0"/>
                <w:sz w:val="20"/>
                <w:szCs w:val="20"/>
                <w:lang w:eastAsia="zh-CN"/>
              </w:rPr>
              <w:t>送达书面决定文书。</w:t>
            </w:r>
            <w:r>
              <w:rPr>
                <w:rFonts w:hint="eastAsia" w:ascii="宋体" w:hAnsi="宋体" w:cs="宋体"/>
                <w:color w:val="FF0000"/>
                <w:kern w:val="0"/>
                <w:sz w:val="20"/>
                <w:szCs w:val="20"/>
              </w:rPr>
              <w:br/>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《文物认定管理暂行办法》（文化部令第46号）第三条、第六条、第七条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体育传统项目学校的审定和命名</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left"/>
              <w:rPr>
                <w:b w:val="0"/>
                <w:bCs w:val="0"/>
              </w:rPr>
            </w:pPr>
            <w:r>
              <w:rPr>
                <w:rFonts w:hint="eastAsia" w:ascii="宋体" w:hAnsi="宋体" w:eastAsia="宋体" w:cs="宋体"/>
                <w:b w:val="0"/>
                <w:bCs w:val="0"/>
                <w:i w:val="0"/>
                <w:iCs w:val="0"/>
                <w:color w:val="000000"/>
                <w:kern w:val="0"/>
                <w:sz w:val="20"/>
                <w:szCs w:val="20"/>
                <w:u w:val="none"/>
                <w:lang w:val="en-US" w:eastAsia="zh-CN"/>
              </w:rPr>
              <w:t>《湖南省体育后备人才培养条例》（2007年1月25日湖南省第十届人民代表大会常务委员会第二十五次会议通过）第七条　中小学校应当为开展体育后备人才培养工作创造条件。县级以上人民政府体育、教育行政部门可以将开展学生体育活动形成传统、并在体育运动项目技能上具有特色的中小学校，确定为体育传统项目学校。</w:t>
            </w:r>
            <w:r>
              <w:rPr>
                <w:rFonts w:hint="eastAsia" w:ascii="宋体" w:hAnsi="宋体" w:eastAsia="宋体" w:cs="宋体"/>
                <w:b w:val="0"/>
                <w:bCs w:val="0"/>
                <w:i w:val="0"/>
                <w:iCs w:val="0"/>
                <w:color w:val="000000"/>
                <w:kern w:val="0"/>
                <w:sz w:val="20"/>
                <w:szCs w:val="20"/>
                <w:u w:val="none"/>
                <w:lang w:val="en-US" w:eastAsia="zh-CN"/>
              </w:rPr>
              <w:br/>
            </w:r>
            <w:r>
              <w:rPr>
                <w:rFonts w:hint="eastAsia" w:ascii="宋体" w:hAnsi="宋体" w:eastAsia="宋体" w:cs="宋体"/>
                <w:b w:val="0"/>
                <w:bCs w:val="0"/>
                <w:i w:val="0"/>
                <w:iCs w:val="0"/>
                <w:color w:val="000000"/>
                <w:kern w:val="0"/>
                <w:sz w:val="20"/>
                <w:szCs w:val="20"/>
                <w:u w:val="none"/>
                <w:lang w:val="en-US" w:eastAsia="zh-CN"/>
              </w:rPr>
              <w:t>湖南省体育局、教育厅《体育传统项目学校管理办法》</w:t>
            </w:r>
            <w:r>
              <w:rPr>
                <w:rFonts w:hint="eastAsia" w:ascii="宋体" w:hAnsi="宋体" w:eastAsia="宋体" w:cs="宋体"/>
                <w:b w:val="0"/>
                <w:bCs w:val="0"/>
                <w:sz w:val="20"/>
                <w:szCs w:val="20"/>
              </w:rPr>
              <w:t>第十条 凡符合传统项目校申报基本条件的学校，分别向所在县市区体育、教育行政部门书面申报，经两部门共同审核批准并报市州体育、教育行政部门备案后，由所在县市区体育、教育行政部门联合命名为县市区传统项目校。</w:t>
            </w:r>
          </w:p>
          <w:p>
            <w:pPr>
              <w:widowControl/>
              <w:numPr>
                <w:numId w:val="0"/>
              </w:numPr>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2.审查责任：对申请人提交的申请材料进行审查，提出审查意见。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w:t>
            </w:r>
            <w:r>
              <w:rPr>
                <w:rFonts w:hint="eastAsia" w:ascii="宋体" w:hAnsi="宋体" w:eastAsia="宋体" w:cs="宋体"/>
                <w:i w:val="0"/>
                <w:iCs w:val="0"/>
                <w:color w:val="FF0000"/>
                <w:kern w:val="0"/>
                <w:sz w:val="20"/>
                <w:szCs w:val="20"/>
                <w:u w:val="none"/>
                <w:lang w:val="en-US" w:eastAsia="zh-CN"/>
              </w:rPr>
              <w:t>作出是否批准的决定并报</w:t>
            </w:r>
            <w:r>
              <w:rPr>
                <w:rFonts w:hint="eastAsia" w:ascii="宋体" w:hAnsi="宋体" w:eastAsia="宋体" w:cs="宋体"/>
                <w:b w:val="0"/>
                <w:bCs w:val="0"/>
                <w:color w:val="FF0000"/>
                <w:sz w:val="20"/>
                <w:szCs w:val="20"/>
              </w:rPr>
              <w:t>市州体育、教育行政部门备案</w:t>
            </w:r>
            <w:r>
              <w:rPr>
                <w:rFonts w:hint="eastAsia" w:ascii="宋体" w:hAnsi="宋体" w:eastAsia="宋体" w:cs="宋体"/>
                <w:i w:val="0"/>
                <w:iCs w:val="0"/>
                <w:color w:val="FF0000"/>
                <w:kern w:val="0"/>
                <w:sz w:val="20"/>
                <w:szCs w:val="20"/>
                <w:u w:val="none"/>
                <w:lang w:val="en-US" w:eastAsia="zh-CN"/>
              </w:rPr>
              <w:t>。</w:t>
            </w:r>
            <w:r>
              <w:rPr>
                <w:rFonts w:hint="eastAsia" w:ascii="宋体" w:hAnsi="宋体" w:cs="宋体"/>
                <w:color w:val="FF0000"/>
                <w:kern w:val="0"/>
                <w:sz w:val="20"/>
                <w:szCs w:val="20"/>
              </w:rPr>
              <w:t>不符合要求的，应当书面通知申请人</w:t>
            </w:r>
            <w:r>
              <w:rPr>
                <w:rFonts w:hint="eastAsia" w:ascii="宋体" w:hAnsi="宋体" w:cs="宋体"/>
                <w:color w:val="FF0000"/>
                <w:kern w:val="0"/>
                <w:sz w:val="20"/>
                <w:szCs w:val="20"/>
                <w:lang w:eastAsia="zh-CN"/>
              </w:rPr>
              <w:t>，</w:t>
            </w:r>
            <w:r>
              <w:rPr>
                <w:rFonts w:hint="eastAsia" w:ascii="宋体" w:hAnsi="宋体" w:eastAsia="宋体" w:cs="宋体"/>
                <w:i w:val="0"/>
                <w:iCs w:val="0"/>
                <w:color w:val="000000"/>
                <w:kern w:val="0"/>
                <w:sz w:val="20"/>
                <w:szCs w:val="20"/>
                <w:u w:val="none"/>
                <w:lang w:val="en-US" w:eastAsia="zh-CN"/>
              </w:rPr>
              <w:t xml:space="preserve">并告知相对人申请复议或提起行政诉讼的权利。                       </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left"/>
              <w:rPr>
                <w:b w:val="0"/>
                <w:bCs w:val="0"/>
              </w:rPr>
            </w:pPr>
            <w:r>
              <w:rPr>
                <w:rFonts w:hint="eastAsia" w:ascii="宋体" w:hAnsi="宋体" w:eastAsia="宋体" w:cs="宋体"/>
                <w:i w:val="0"/>
                <w:iCs w:val="0"/>
                <w:color w:val="000000"/>
                <w:kern w:val="0"/>
                <w:sz w:val="20"/>
                <w:szCs w:val="20"/>
                <w:u w:val="none"/>
                <w:lang w:val="en-US" w:eastAsia="zh-CN"/>
              </w:rPr>
              <w:t xml:space="preserve"> 4.送达责任：</w:t>
            </w:r>
            <w:r>
              <w:rPr>
                <w:rFonts w:hint="eastAsia" w:cs="宋体"/>
                <w:b w:val="0"/>
                <w:bCs w:val="0"/>
                <w:i w:val="0"/>
                <w:iCs w:val="0"/>
                <w:color w:val="FF0000"/>
                <w:kern w:val="0"/>
                <w:sz w:val="20"/>
                <w:szCs w:val="20"/>
                <w:u w:val="none"/>
                <w:lang w:val="en-US" w:eastAsia="zh-CN"/>
              </w:rPr>
              <w:t>批准的</w:t>
            </w:r>
            <w:r>
              <w:rPr>
                <w:rFonts w:hint="eastAsia" w:cs="宋体"/>
                <w:i w:val="0"/>
                <w:iCs w:val="0"/>
                <w:color w:val="FF0000"/>
                <w:kern w:val="0"/>
                <w:sz w:val="20"/>
                <w:szCs w:val="20"/>
                <w:u w:val="none"/>
                <w:lang w:val="en-US" w:eastAsia="zh-CN"/>
              </w:rPr>
              <w:t>，</w:t>
            </w:r>
            <w:r>
              <w:rPr>
                <w:rFonts w:hint="eastAsia" w:ascii="宋体" w:hAnsi="宋体" w:eastAsia="宋体" w:cs="宋体"/>
                <w:b w:val="0"/>
                <w:bCs w:val="0"/>
                <w:color w:val="FF0000"/>
                <w:sz w:val="20"/>
                <w:szCs w:val="20"/>
              </w:rPr>
              <w:t>由县体育、教育行政部门联合命名为县市区传统项目校。</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1.《湖南省体育后备人才培养条例》第二十五条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对尚未核定公布为文物保护单位的不可移动文物的登记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《中华人民共和国文物保护法》（中华人民共和国主席令〔2017〕第81号）第十三条第四款  尚未核定公布为文物保护单位的不可移动文物，由县级人民政府文物行政部门予以登记并公布。</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2.审核责任：对申请人提交的申请材料进行审核，提出审核意见。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3.审批责任：在规定期限内提出审批意见；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4.办结责任：在规定期限内做好办结工作；建立信息档案；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《中华人民共和国文物保护法》第十三条第四款：尚未核定公布为文物保护单位的不可移动文物，由县级人民政府文物行政部门予以登记并公布。</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四、行政奖励类（6项）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对在艺术档案工作中做出显著成绩的单位和个人的表彰和奖励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【规章】《艺术档案管理办法》（文化部、国家档案局令第21号）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第六条各级文化行政管理部门应当依据《档案法》的有关规定对在艺术档案工作中做出显著成绩的单位和个人，给予表彰和奖励。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FF0000"/>
                <w:kern w:val="0"/>
                <w:sz w:val="20"/>
                <w:szCs w:val="20"/>
                <w:u w:val="none"/>
                <w:lang w:val="en-US" w:eastAsia="zh-CN"/>
              </w:rPr>
            </w:pPr>
          </w:p>
          <w:p>
            <w:pPr>
              <w:widowControl/>
              <w:numPr>
                <w:ilvl w:val="0"/>
                <w:numId w:val="3"/>
              </w:numPr>
              <w:jc w:val="both"/>
              <w:textAlignment w:val="center"/>
              <w:rPr>
                <w:rFonts w:hint="eastAsia" w:ascii="宋体" w:hAnsi="宋体" w:eastAsia="宋体" w:cs="宋体"/>
                <w:i w:val="0"/>
                <w:iCs w:val="0"/>
                <w:color w:val="FF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受理责任：对申报材料进行受理。</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2.审查责任：对申报材料进行审核。</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3.决定责任：依法做出行政奖励或不予奖励的决定，公开有关信息。</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4.向受表彰奖励人员颁发表彰奖励证书、奖金</w:t>
            </w:r>
          </w:p>
          <w:p>
            <w:pPr>
              <w:widowControl/>
              <w:numPr>
                <w:numId w:val="0"/>
              </w:numPr>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rPr>
              <w:t>5.法律法规规章文件规定应履行的其他责任。</w:t>
            </w:r>
          </w:p>
          <w:p>
            <w:pPr>
              <w:widowControl/>
              <w:numPr>
                <w:numId w:val="0"/>
              </w:numPr>
              <w:jc w:val="both"/>
              <w:textAlignment w:val="center"/>
              <w:rPr>
                <w:rFonts w:hint="eastAsia" w:ascii="宋体" w:hAnsi="宋体" w:eastAsia="宋体" w:cs="宋体"/>
                <w:i w:val="0"/>
                <w:iCs w:val="0"/>
                <w:color w:val="000000"/>
                <w:sz w:val="20"/>
                <w:szCs w:val="20"/>
                <w:u w:val="none"/>
              </w:rPr>
            </w:pP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rPr>
              <w:br/>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《艺术档案管理办法》（文化部、国家档案局令第21号）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第六条各级文化行政管理部门应当依据《档案法》的有关规定对在艺术档案工作中做出显著成绩的单位和个人，给予表彰和奖励。</w:t>
            </w:r>
          </w:p>
          <w:p>
            <w:pPr>
              <w:widowControl/>
              <w:jc w:val="both"/>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对在公共文化体育设施的建设、管理和保护工作中做出突出贡献的单位和个人给予奖励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第八条对在公共文化体育设施的建设、管理和保护工作中做出突出贡献的单位和个人，由县级以上地方人民政府或者有关部门给予奖励。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受理责任：对申报</w:t>
            </w:r>
            <w:r>
              <w:rPr>
                <w:rFonts w:hint="eastAsia" w:ascii="宋体" w:hAnsi="宋体" w:eastAsia="宋体" w:cs="宋体"/>
                <w:i w:val="0"/>
                <w:iCs w:val="0"/>
                <w:strike/>
                <w:dstrike w:val="0"/>
                <w:color w:val="000000"/>
                <w:kern w:val="0"/>
                <w:sz w:val="20"/>
                <w:szCs w:val="20"/>
                <w:u w:val="none"/>
                <w:lang w:val="en-US" w:eastAsia="zh-CN"/>
              </w:rPr>
              <w:t>的</w:t>
            </w:r>
            <w:r>
              <w:rPr>
                <w:rFonts w:hint="eastAsia" w:ascii="宋体" w:hAnsi="宋体" w:eastAsia="宋体" w:cs="宋体"/>
                <w:i w:val="0"/>
                <w:iCs w:val="0"/>
                <w:color w:val="000000"/>
                <w:kern w:val="0"/>
                <w:sz w:val="20"/>
                <w:szCs w:val="20"/>
                <w:u w:val="none"/>
                <w:lang w:val="en-US" w:eastAsia="zh-CN"/>
              </w:rPr>
              <w:t>材料进行受理。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w:t>
            </w:r>
            <w:r>
              <w:rPr>
                <w:rFonts w:hint="eastAsia" w:ascii="宋体" w:hAnsi="宋体" w:eastAsia="宋体" w:cs="宋体"/>
                <w:i w:val="0"/>
                <w:iCs w:val="0"/>
                <w:color w:val="FF0000"/>
                <w:kern w:val="0"/>
                <w:sz w:val="20"/>
                <w:szCs w:val="20"/>
                <w:u w:val="none"/>
                <w:lang w:val="en-US" w:eastAsia="zh-CN"/>
              </w:rPr>
              <w:t>申报材料</w:t>
            </w:r>
            <w:r>
              <w:rPr>
                <w:rFonts w:hint="eastAsia" w:ascii="宋体" w:hAnsi="宋体" w:eastAsia="宋体" w:cs="宋体"/>
                <w:i w:val="0"/>
                <w:iCs w:val="0"/>
                <w:color w:val="000000"/>
                <w:kern w:val="0"/>
                <w:sz w:val="20"/>
                <w:szCs w:val="20"/>
                <w:u w:val="none"/>
                <w:lang w:val="en-US" w:eastAsia="zh-CN"/>
              </w:rPr>
              <w:t>进行审核。</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3.决定责任：依法做出行政奖励或不予奖励的决定，公开有关信息。</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r>
              <w:rPr>
                <w:rFonts w:hint="eastAsia" w:ascii="宋体" w:hAnsi="宋体" w:eastAsia="宋体" w:cs="宋体"/>
                <w:i w:val="0"/>
                <w:iCs w:val="0"/>
                <w:color w:val="FF0000"/>
                <w:kern w:val="0"/>
                <w:sz w:val="20"/>
                <w:szCs w:val="20"/>
                <w:u w:val="none"/>
                <w:lang w:val="en-US" w:eastAsia="zh-CN"/>
              </w:rPr>
              <w:t>向受奖励人员颁发奖励证书、奖金</w:t>
            </w:r>
            <w:r>
              <w:rPr>
                <w:rFonts w:hint="eastAsia" w:ascii="宋体" w:hAnsi="宋体" w:eastAsia="宋体" w:cs="宋体"/>
                <w:i w:val="0"/>
                <w:iCs w:val="0"/>
                <w:color w:val="000000"/>
                <w:kern w:val="0"/>
                <w:sz w:val="20"/>
                <w:szCs w:val="20"/>
                <w:u w:val="none"/>
                <w:lang w:val="en-US" w:eastAsia="zh-CN"/>
              </w:rPr>
              <w:br/>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对作出突出贡献的营业性演出社会义务监督员的表彰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《营业性演出管理条例》(国务院令第528号发布，第666号予以修改)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w:t>
            </w:r>
            <w:r>
              <w:rPr>
                <w:rFonts w:hint="eastAsia" w:ascii="宋体" w:hAnsi="宋体" w:eastAsia="宋体" w:cs="宋体"/>
                <w:i w:val="0"/>
                <w:iCs w:val="0"/>
                <w:color w:val="FF0000"/>
                <w:kern w:val="0"/>
                <w:sz w:val="20"/>
                <w:szCs w:val="20"/>
                <w:u w:val="none"/>
                <w:lang w:val="en-US" w:eastAsia="zh-CN"/>
              </w:rPr>
              <w:t>四</w:t>
            </w:r>
            <w:r>
              <w:rPr>
                <w:rFonts w:hint="eastAsia" w:ascii="宋体" w:hAnsi="宋体" w:eastAsia="宋体" w:cs="宋体"/>
                <w:i w:val="0"/>
                <w:iCs w:val="0"/>
                <w:color w:val="000000"/>
                <w:kern w:val="0"/>
                <w:sz w:val="20"/>
                <w:szCs w:val="20"/>
                <w:u w:val="none"/>
                <w:lang w:val="en-US" w:eastAsia="zh-CN"/>
              </w:rPr>
              <w:t>条第</w:t>
            </w:r>
            <w:r>
              <w:rPr>
                <w:rFonts w:hint="eastAsia" w:ascii="宋体" w:hAnsi="宋体" w:eastAsia="宋体" w:cs="宋体"/>
                <w:i w:val="0"/>
                <w:iCs w:val="0"/>
                <w:color w:val="FF0000"/>
                <w:kern w:val="0"/>
                <w:sz w:val="21"/>
                <w:szCs w:val="21"/>
                <w:u w:val="none"/>
                <w:lang w:val="en-US" w:eastAsia="zh-CN"/>
              </w:rPr>
              <w:t>四</w:t>
            </w:r>
            <w:r>
              <w:rPr>
                <w:rFonts w:hint="eastAsia" w:ascii="宋体" w:hAnsi="宋体" w:eastAsia="宋体" w:cs="宋体"/>
                <w:i w:val="0"/>
                <w:iCs w:val="0"/>
                <w:color w:val="000000"/>
                <w:kern w:val="0"/>
                <w:sz w:val="20"/>
                <w:szCs w:val="20"/>
                <w:u w:val="none"/>
                <w:lang w:val="en-US" w:eastAsia="zh-CN"/>
              </w:rPr>
              <w:t>款县级以上地方人民政府文化主管部门对作出突出贡献的社会义务监督员应当给予表彰；</w:t>
            </w:r>
            <w:r>
              <w:rPr>
                <w:rFonts w:hint="eastAsia" w:ascii="宋体" w:hAnsi="宋体" w:eastAsia="宋体" w:cs="宋体"/>
                <w:i w:val="0"/>
                <w:iCs w:val="0"/>
                <w:strike w:val="0"/>
                <w:dstrike w:val="0"/>
                <w:color w:val="000000"/>
                <w:kern w:val="0"/>
                <w:sz w:val="20"/>
                <w:szCs w:val="20"/>
                <w:u w:val="none"/>
                <w:lang w:val="en-US" w:eastAsia="zh-CN"/>
              </w:rPr>
              <w:t>公众举报经调查核实的，应当对举报人给予奖励。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1.受理责任：对申报</w:t>
            </w:r>
            <w:r>
              <w:rPr>
                <w:rFonts w:hint="eastAsia" w:ascii="宋体" w:hAnsi="宋体" w:eastAsia="宋体" w:cs="宋体"/>
                <w:i w:val="0"/>
                <w:iCs w:val="0"/>
                <w:strike/>
                <w:dstrike w:val="0"/>
                <w:color w:val="000000"/>
                <w:kern w:val="0"/>
                <w:sz w:val="20"/>
                <w:szCs w:val="20"/>
                <w:u w:val="none"/>
                <w:lang w:val="en-US" w:eastAsia="zh-CN"/>
              </w:rPr>
              <w:t>的</w:t>
            </w:r>
            <w:r>
              <w:rPr>
                <w:rFonts w:hint="eastAsia" w:ascii="宋体" w:hAnsi="宋体" w:eastAsia="宋体" w:cs="宋体"/>
                <w:i w:val="0"/>
                <w:iCs w:val="0"/>
                <w:color w:val="000000"/>
                <w:kern w:val="0"/>
                <w:sz w:val="20"/>
                <w:szCs w:val="20"/>
                <w:u w:val="none"/>
                <w:lang w:val="en-US" w:eastAsia="zh-CN"/>
              </w:rPr>
              <w:t>材料进行受理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2.审查责任：申报材料审核</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3.决定责任：由负责人审核后报局领导做出</w:t>
            </w:r>
            <w:r>
              <w:rPr>
                <w:rFonts w:hint="eastAsia" w:ascii="宋体" w:hAnsi="宋体" w:eastAsia="宋体" w:cs="宋体"/>
                <w:i w:val="0"/>
                <w:iCs w:val="0"/>
                <w:color w:val="FF0000"/>
                <w:kern w:val="0"/>
                <w:sz w:val="20"/>
                <w:szCs w:val="20"/>
                <w:u w:val="none"/>
                <w:lang w:val="en-US" w:eastAsia="zh-CN"/>
              </w:rPr>
              <w:t>表彰奖励</w:t>
            </w:r>
            <w:r>
              <w:rPr>
                <w:rFonts w:hint="eastAsia" w:ascii="宋体" w:hAnsi="宋体" w:eastAsia="宋体" w:cs="宋体"/>
                <w:i w:val="0"/>
                <w:iCs w:val="0"/>
                <w:color w:val="000000"/>
                <w:kern w:val="0"/>
                <w:sz w:val="20"/>
                <w:szCs w:val="20"/>
                <w:u w:val="none"/>
                <w:lang w:val="en-US" w:eastAsia="zh-CN"/>
              </w:rPr>
              <w:t>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w:t>
            </w:r>
            <w:r>
              <w:rPr>
                <w:rFonts w:hint="eastAsia" w:ascii="宋体" w:hAnsi="宋体" w:eastAsia="宋体" w:cs="宋体"/>
                <w:i w:val="0"/>
                <w:iCs w:val="0"/>
                <w:color w:val="FF0000"/>
                <w:kern w:val="0"/>
                <w:sz w:val="20"/>
                <w:szCs w:val="20"/>
                <w:u w:val="none"/>
                <w:lang w:val="en-US" w:eastAsia="zh-CN"/>
              </w:rPr>
              <w:t>向受表彰人员颁发表彰证书、奖金</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《营业性演出管理条例》(2016年修订）第三十四条  县级以上地方人民政府文化主管部门应当充分发挥文化执法机构的作用，并可以聘请社会义务监督员对营业性演出进行监督。 任何单位或者个人可以采取电话、手机短信等方式举报违反本条例规定的行为。县级以上地方人民政府文化主管部门应当向社会公布举报电话，并保证随时有人接听。 县级以上地方人民政府文化主管部门接到社会义务监督员的报告或者公众的举报，应当作出记录，立即赶赴现场进行调查、处理，并自处理完毕之日起7日内公布结果。 县级以上地方人民政府文化主管部门对作出突出贡献的社会义务监督员应当给予表彰；公众举报经调查核实的，应当对举报人给予奖励。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strike/>
                <w:dstrike w:val="0"/>
                <w:color w:val="000000"/>
                <w:sz w:val="20"/>
                <w:szCs w:val="20"/>
                <w:u w:val="none"/>
                <w:lang w:val="en-US"/>
              </w:rPr>
            </w:pPr>
            <w:r>
              <w:rPr>
                <w:rFonts w:hint="eastAsia" w:ascii="宋体" w:hAnsi="宋体" w:eastAsia="宋体" w:cs="宋体"/>
                <w:i w:val="0"/>
                <w:iCs w:val="0"/>
                <w:strike w:val="0"/>
                <w:dstrike w:val="0"/>
                <w:color w:val="000000"/>
                <w:kern w:val="0"/>
                <w:sz w:val="20"/>
                <w:szCs w:val="20"/>
                <w:u w:val="none"/>
                <w:lang w:val="en-US" w:eastAsia="zh-CN"/>
              </w:rPr>
              <w:t>37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对营业性演出举报人的奖励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【行政法规】《营业性演出管理条例》(国务院令第528号发布，第666号予以修改)</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w:t>
            </w:r>
            <w:r>
              <w:rPr>
                <w:rFonts w:hint="eastAsia" w:ascii="宋体" w:hAnsi="宋体" w:eastAsia="宋体" w:cs="宋体"/>
                <w:i w:val="0"/>
                <w:iCs w:val="0"/>
                <w:color w:val="FF0000"/>
                <w:kern w:val="0"/>
                <w:sz w:val="20"/>
                <w:szCs w:val="20"/>
                <w:u w:val="none"/>
                <w:lang w:val="en-US" w:eastAsia="zh-CN"/>
              </w:rPr>
              <w:t>四</w:t>
            </w:r>
            <w:r>
              <w:rPr>
                <w:rFonts w:hint="eastAsia" w:ascii="宋体" w:hAnsi="宋体" w:eastAsia="宋体" w:cs="宋体"/>
                <w:i w:val="0"/>
                <w:iCs w:val="0"/>
                <w:color w:val="000000"/>
                <w:kern w:val="0"/>
                <w:sz w:val="20"/>
                <w:szCs w:val="20"/>
                <w:u w:val="none"/>
                <w:lang w:val="en-US" w:eastAsia="zh-CN"/>
              </w:rPr>
              <w:t>条第</w:t>
            </w:r>
            <w:r>
              <w:rPr>
                <w:rFonts w:hint="eastAsia" w:ascii="宋体" w:hAnsi="宋体" w:eastAsia="宋体" w:cs="宋体"/>
                <w:i w:val="0"/>
                <w:iCs w:val="0"/>
                <w:color w:val="FF0000"/>
                <w:kern w:val="0"/>
                <w:sz w:val="21"/>
                <w:szCs w:val="21"/>
                <w:u w:val="none"/>
                <w:lang w:val="en-US" w:eastAsia="zh-CN"/>
              </w:rPr>
              <w:t>四</w:t>
            </w:r>
            <w:r>
              <w:rPr>
                <w:rFonts w:hint="eastAsia" w:ascii="宋体" w:hAnsi="宋体" w:eastAsia="宋体" w:cs="宋体"/>
                <w:i w:val="0"/>
                <w:iCs w:val="0"/>
                <w:color w:val="000000"/>
                <w:kern w:val="0"/>
                <w:sz w:val="20"/>
                <w:szCs w:val="20"/>
                <w:u w:val="none"/>
                <w:lang w:val="en-US" w:eastAsia="zh-CN"/>
              </w:rPr>
              <w:t>款</w:t>
            </w:r>
            <w:r>
              <w:rPr>
                <w:rFonts w:hint="eastAsia" w:ascii="宋体" w:hAnsi="宋体" w:eastAsia="宋体" w:cs="宋体"/>
                <w:i w:val="0"/>
                <w:iCs w:val="0"/>
                <w:strike w:val="0"/>
                <w:dstrike w:val="0"/>
                <w:color w:val="000000"/>
                <w:kern w:val="0"/>
                <w:sz w:val="20"/>
                <w:szCs w:val="20"/>
                <w:u w:val="none"/>
                <w:lang w:val="en-US" w:eastAsia="zh-CN"/>
              </w:rPr>
              <w:t>县级以上地方人民政府文化主管部门对作出突出贡献的社会义务监督员应当给予表彰；公众举报经调查核实的，应当对举报人给予奖励。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1受理责任：</w:t>
            </w:r>
            <w:r>
              <w:rPr>
                <w:rFonts w:hint="eastAsia" w:ascii="宋体" w:hAnsi="宋体" w:eastAsia="宋体" w:cs="宋体"/>
                <w:i w:val="0"/>
                <w:iCs w:val="0"/>
                <w:strike w:val="0"/>
                <w:dstrike w:val="0"/>
                <w:color w:val="FF0000"/>
                <w:kern w:val="0"/>
                <w:sz w:val="20"/>
                <w:szCs w:val="20"/>
                <w:u w:val="none"/>
                <w:lang w:val="en-US" w:eastAsia="zh-CN"/>
              </w:rPr>
              <w:t>对举报进行登记。</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2.审查责任：</w:t>
            </w:r>
            <w:r>
              <w:rPr>
                <w:rFonts w:hint="eastAsia" w:ascii="宋体" w:hAnsi="宋体" w:eastAsia="宋体" w:cs="宋体"/>
                <w:i w:val="0"/>
                <w:iCs w:val="0"/>
                <w:strike w:val="0"/>
                <w:dstrike w:val="0"/>
                <w:color w:val="FF0000"/>
                <w:kern w:val="0"/>
                <w:sz w:val="20"/>
                <w:szCs w:val="20"/>
                <w:u w:val="none"/>
                <w:lang w:val="en-US" w:eastAsia="zh-CN"/>
              </w:rPr>
              <w:t>对举报进行调查核实</w:t>
            </w:r>
            <w:r>
              <w:rPr>
                <w:rFonts w:hint="eastAsia" w:ascii="宋体" w:hAnsi="宋体" w:eastAsia="宋体" w:cs="宋体"/>
                <w:i w:val="0"/>
                <w:iCs w:val="0"/>
                <w:strike w:val="0"/>
                <w:dstrike w:val="0"/>
                <w:color w:val="FF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3.决定责任：依法做出行政奖励或不予奖励的决定，</w:t>
            </w:r>
          </w:p>
          <w:p>
            <w:pPr>
              <w:widowControl/>
              <w:numPr>
                <w:numId w:val="0"/>
              </w:numPr>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color w:val="FF0000"/>
                <w:kern w:val="0"/>
                <w:sz w:val="20"/>
                <w:szCs w:val="20"/>
                <w:u w:val="none"/>
                <w:lang w:val="en-US" w:eastAsia="zh-CN"/>
              </w:rPr>
              <w:t>4.送达责任：向受奖励人员颁发奖励证书、奖金</w:t>
            </w:r>
            <w:r>
              <w:rPr>
                <w:rFonts w:hint="eastAsia" w:ascii="宋体" w:hAnsi="宋体" w:eastAsia="宋体" w:cs="宋体"/>
                <w:i w:val="0"/>
                <w:iCs w:val="0"/>
                <w:strike/>
                <w:dstrike w:val="0"/>
                <w:color w:val="000000"/>
                <w:kern w:val="0"/>
                <w:sz w:val="20"/>
                <w:szCs w:val="20"/>
                <w:u w:val="none"/>
                <w:lang w:val="en-US" w:eastAsia="zh-CN"/>
              </w:rPr>
              <w:br/>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1.《营业性演出管理条例》第五十五条</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p>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对参与实施全民健身计划、培育优秀运动员工作取得显著成绩的体育经营者和检举、揭发体育经营活动中违法行为有功的人员的表彰和奖励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体育经营活动管理条例》第十四条对参与实施全民健身计划、培育优秀运动员工作取得显著成绩的体育经营者和检举、揭发体育经营活动中违法行为有功的人员，县级以上人民政府或者体育管理机构应当予以表彰和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1.受理责任：对申报材料进行受理</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2.审查责任：申报材料审核</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3.决定责任：由负责人审核后报局领导做出表彰奖励决定.</w:t>
            </w:r>
            <w:r>
              <w:rPr>
                <w:rFonts w:hint="eastAsia" w:ascii="宋体" w:hAnsi="宋体" w:eastAsia="宋体" w:cs="宋体"/>
                <w:i w:val="0"/>
                <w:iCs w:val="0"/>
                <w:color w:val="FF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4.送达责任：向受表彰奖励人员颁发表彰奖励证书、奖金</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对全国体育事业及在发展全民健身事业中做出突出贡献的组织和个人，按照国家有关规定给予奖励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《体育法》第八条：国家对在体育事业中做出贡献的组织和个人，给予奖励。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《全民健身条例》第七条：对在发展全民健身事业中做出突出贡献的组织和个人，按照国家有关规定给予表彰、奖励。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《关于评比达标表彰保留项目的通知》。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《关于体育总局申报项目的复函》（国评组函〔2014〕16号）。</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受理责任：对申报的材料进行受理。 2.审查责任：对奖励对象的材料进行审核。 3.决定责任：依法做出行政奖励或不予奖励的决定，公开有关信息。</w:t>
            </w:r>
          </w:p>
          <w:p>
            <w:pPr>
              <w:widowControl/>
              <w:numPr>
                <w:numId w:val="0"/>
              </w:numPr>
              <w:jc w:val="both"/>
              <w:textAlignment w:val="center"/>
              <w:rPr>
                <w:rFonts w:hint="eastAsia" w:ascii="宋体" w:hAnsi="宋体" w:eastAsia="宋体" w:cs="宋体"/>
                <w:i w:val="0"/>
                <w:iCs w:val="0"/>
                <w:color w:val="FF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4.送达责任：向受奖励人员颁发奖励证书、奖金</w:t>
            </w:r>
          </w:p>
          <w:p>
            <w:pPr>
              <w:widowControl/>
              <w:numPr>
                <w:numId w:val="0"/>
              </w:numPr>
              <w:jc w:val="both"/>
              <w:textAlignment w:val="center"/>
              <w:rPr>
                <w:rFonts w:hint="eastAsia" w:ascii="宋体" w:hAnsi="宋体" w:eastAsia="宋体" w:cs="宋体"/>
                <w:i w:val="0"/>
                <w:iCs w:val="0"/>
                <w:color w:val="000000"/>
                <w:sz w:val="20"/>
                <w:szCs w:val="20"/>
                <w:u w:val="none"/>
              </w:rPr>
            </w:pP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《中华人民共和国体育法》第八条：国家对在体育事业中做出贡献的组织和个人，给予奖励。《全民健身条例》第七条：对在发展全民健身事业中做出突出贡献的组织和个人，按照国家有关规定给予表彰、奖励。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《关于评比达标表彰保留项目的通知》。《关于体育总局申报项目的复函》（国评组函〔2014〕16号）。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6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五、行政处罚类（165项）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对旅行社解除保险合同但未同时订立新的保险合同，保险合同期满前未及时续保的处罚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《旅行社条例》(国务院令第550号)第四十九条:违反本条例的规定,旅行社不投保旅行社责任险的,由旅游行政管理部门责令改正;拒不改正的,吊销旅行社业务经营许可证。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责任保险管理办法》(国家旅游局、中国保监会令第35号)第十二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司依法根据保险合同约定,在旅行社责任保险责任限额内予以赔偿。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发现地下文物不立即停止施工或生产的处罚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第四十条违反本条例第二十三条第一款、第二十四条第一款规定的，由文物行政部门责令停止施工或者生产活动；必要时，文物行政部门可以报请当地人民政府通知公安机关协助保护现场。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第四十二条　国家行政机关工作人员违反本条例规定，滥用职权、玩忽职守、徇私舞弊的，依法给予行政处分。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5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违规买卖文物、或来源不符合法律规定的文物的处罚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未遵守有关法律、法规实施水下文物考古勘探或者发掘活动，造成严重后果的处罚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《中华人民共和国水下文物保护管理条例》</w:t>
            </w:r>
            <w:r>
              <w:rPr>
                <w:rFonts w:hint="eastAsia" w:ascii="宋体" w:hAnsi="宋体" w:eastAsia="宋体" w:cs="宋体"/>
                <w:i w:val="0"/>
                <w:iCs w:val="0"/>
                <w:strike w:val="0"/>
                <w:dstrike w:val="0"/>
                <w:color w:val="000000"/>
                <w:kern w:val="0"/>
                <w:sz w:val="20"/>
                <w:szCs w:val="20"/>
                <w:u w:val="none"/>
                <w:lang w:val="en-US" w:eastAsia="zh-CN"/>
              </w:rPr>
              <w:t>第八条　任何单位或者个人经批准后实施水下文物考古勘探或者发掘活动，活动范围涉及港务监督部门管辖水域的，必须报请港务监督部门核准，由港务监督部门核准划定安全作业区，发布航行通告。</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　　第九条　任何单位或者个人实施水下文物考古勘探或者发掘活动时，还必须遵守中国其他有关法律、法规，接受有关部门的管理；遵守水下考古、潜水、航行等规程，确保人员和水下文物的安全；防止水体的环境污染，保护水下生物资源和其他自然资源不受损害；保护水面、水下的一切设施；不得妨碍交通运输、渔业生产、军事训练以及其他正常的水面、水下作业活动。</w:t>
            </w:r>
            <w:r>
              <w:rPr>
                <w:rFonts w:hint="eastAsia" w:ascii="宋体" w:hAnsi="宋体" w:eastAsia="宋体" w:cs="宋体"/>
                <w:i w:val="0"/>
                <w:iCs w:val="0"/>
                <w:strike w:val="0"/>
                <w:dstrike w:val="0"/>
                <w:color w:val="000000"/>
                <w:kern w:val="0"/>
                <w:sz w:val="20"/>
                <w:szCs w:val="20"/>
                <w:u w:val="none"/>
                <w:lang w:val="en-US" w:eastAsia="zh-CN"/>
              </w:rPr>
              <w:br/>
            </w:r>
            <w:r>
              <w:rPr>
                <w:rFonts w:hint="eastAsia" w:ascii="宋体" w:hAnsi="宋体" w:eastAsia="宋体" w:cs="宋体"/>
                <w:i w:val="0"/>
                <w:iCs w:val="0"/>
                <w:strike w:val="0"/>
                <w:dstrike w:val="0"/>
                <w:color w:val="000000"/>
                <w:kern w:val="0"/>
                <w:sz w:val="20"/>
                <w:szCs w:val="20"/>
                <w:u w:val="none"/>
                <w:lang w:val="en-US" w:eastAsia="zh-CN"/>
              </w:rPr>
              <w:t>　</w:t>
            </w:r>
            <w:r>
              <w:rPr>
                <w:rFonts w:hint="eastAsia" w:ascii="宋体" w:hAnsi="宋体" w:eastAsia="宋体" w:cs="宋体"/>
                <w:i w:val="0"/>
                <w:iCs w:val="0"/>
                <w:color w:val="000000"/>
                <w:kern w:val="0"/>
                <w:sz w:val="20"/>
                <w:szCs w:val="20"/>
                <w:u w:val="none"/>
                <w:lang w:val="en-US" w:eastAsia="zh-CN"/>
              </w:rPr>
              <w:t>　　违反本条例第五条、第六条、第七条的规定，破坏水下文物，私自勘探、发掘、打捞水下文物，或者隐匿、私分、贩运、非法出售、非法出口水下文物，具有《中华人民共和国文物保护法》规定情形的，依法给予行政处罚或者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违反本条例第八条、第九条的规定，造成严重后果的，由文物行政管理部门会同有关部门责令停止作业限期改进或者给予撤销批准的行政处罚，可以并处1000元至1万元的罚款。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对旅行社未制止履行辅助人的非法、不安全服务行为，或者未更换履行辅助人的处罚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安全管理办法》（国家旅游局令第41号）第三十四条旅行社违反本办法第十一条第二款的规定，未制止履行辅助人的非法、不安全服务行为，或者未更换履行辅助人的，由旅游主管部门给予警告，可并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对旅行社违反《旅游安全管理办法》第十八条规定，不采取相应措施的处罚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olor w:val="000000"/>
                <w:kern w:val="0"/>
                <w:sz w:val="20"/>
                <w:szCs w:val="20"/>
                <w:u w:val="none"/>
                <w:lang w:val="en-US" w:eastAsia="zh-CN"/>
              </w:rPr>
              <w:t>《旅游安全管理办法》（国家旅游局令第41号）</w:t>
            </w:r>
            <w:r>
              <w:rPr>
                <w:rFonts w:hint="eastAsia" w:ascii="宋体" w:hAnsi="宋体" w:eastAsia="宋体" w:cs="宋体"/>
                <w:i w:val="0"/>
                <w:iCs w:val="0"/>
                <w:caps w:val="0"/>
                <w:color w:val="FF0000"/>
                <w:spacing w:val="0"/>
                <w:sz w:val="20"/>
                <w:szCs w:val="20"/>
                <w:shd w:val="clear" w:color="080000" w:fill="FFFFFF"/>
              </w:rPr>
              <w:t>第十八条 风险提示发布后，旅行社应当根据风险级别采取下列措施：</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（一）四级风险的，加强对旅游者的提示；</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（二）三级风险的，采取必要的安全防范措施；</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（三）二级风险的，停止组团或者带团前往风险区域；已在风险区域的，调整或者中止行程；</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（四）一级风险的，停止组团或者带团前往风险区域，组织已在风险区域的旅游者撤离。</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其他旅游经营者应当根据风险提示的级别，加强对旅游者的风险提示，采取相应的安全防范措施，妥善安置旅游者，并根据政府或者有关部门的要求，暂停或者关闭易受风险危害的旅游项目或者场所。</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第三十六条旅行社违反本办法第十八条规定，不采取相应措施的，由旅游主管部门处2000元以下罚款；情节严重的，处2000元以上10000元以下罚款。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旅行社违反本办法第十八条规定，不采取相应措施的，由旅游主管部门处2000元以下罚款；情节严重的，处2000元以上10000元以下罚款。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对未经许可经营旅行社业务，出租、出借或非法转让旅行社业务经营许可的行为的处罚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国务院令第550号)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（一）未取得相应的旅行社业务经营许可，经营国内旅游业务、入境旅游业务、出境旅游业务的；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（二）分社的经营范围超出设立分社的旅行社的经营范围的；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（三）旅行社服务网点从事招徕、咨询以外的活动的。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或者工商行政管理部门责令停止非法经营，没收违法所得，并处10万元以上50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对导游执业许可申请人隐瞒有关情况或者提供虚假材料申请取得导游人员资格证、导游证，或者以欺骗、贿赂等不正当手段取得导游人员资格证、导游证的处罚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导游以欺骗、贿赂等不正当手段取得导游人员资格证、导游证的，除依法撤销相关证件外，可以由所在地旅游主管部门处1000元以上5000元以下罚款；申请人在三年内不得再次申请导游执业许可。</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对导游涂改、倒卖、出租、出借导游人员资格证、导游证，以其他形式非法转让导游执业许可，或者擅自委托他人代为提供导游服务的处罚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《导游管理办法》（国家旅游局令第44号）第三十五条 导游涂改、倒卖、出租、出借导游人员资格证、导游证，以其他形式非法转让导游执业许可，或者擅自委托他人代为提供导游服务的，由县级以上旅游主管部门责令改正，并可以处2000元以上1万元以下罚款。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对违反规定，未取得领队证从事领队业务的处罚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《出境旅游领队人员管理办法》（国家旅游局令第18号）第十条 违反本办法第七条第三款规定，未取得领队证从事领队业务的，由旅游行政管理部门责令改正，有违法所得的，没收违法所得，并可处违法所得3倍以下不超过人民币3万元的罚款；没有违法所得的，可处人民币1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对服务网点超出设立社经营范围招徕旅游者、提供旅游咨询服务，或者旅行社的办事处、联络处、代表处等从事旅行社业务经营活动的处罚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旅行社条例》第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对超过旅游统计报表制度规定的报送时间未报统计资料或不按要求报送统计数据的处罚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《旅游统计管理办法》（国家旅游局令第10号）第二十五条凡超过旅游统计报表制度规定的报送时间未报统计资料或不按要求报送统计数据的，旅游行政管理部门应当给予警告，并寄送《违规通知书》。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对旅行社不按要求制作安全信息卡，未将安全信息卡交由旅游者，或者未告知旅游者相关信息的处罚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安全管理办法》（国家旅游局令第41号）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对未经批准擅自经营或者以商务、考察、培训等方式变相经营出国旅游业务的处罚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对旅游者在境外滞留不归，旅游团队领队不及时向组团社和中国驻所在国家使领馆报告，或者组团社不及时向有关部门报告的处罚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二条违反本办法第二十二条的规定，旅游者在境外滞留不归，旅游团队领队不及时向组团社和中国驻所在国家使领馆报告，或者组团社不及时向有关部门报告的，由旅游行政部门给予警告，对旅游团队领队可以暂扣其领队证，对组团社可以暂停其出国旅游业务经营资格。</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对未经批准，任何单位和个人经营边境业务或任意扩大边境旅游范围的处罚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《边境旅游暂行管理办法》（国务院令第15号）第十三条 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对擅自引进外商投资、设立服务网点未在规定期限内备案，或者旅行社及其分社、服务网点未悬挂旅行社业务经营许可证、备案登记证明的处罚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旅行社不按要求报备领队信息及变更情况，或者备案的领队不具备领队条件，或者旅游行业组织、旅行社为导游证申请人申请取得导游证隐瞒有关情况或则提供虚假材料的处罚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六条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旅游行业组织、旅行社为导游证申请人申请取得导游证隐瞒有关情况或者提供虚假材料的，由县级以上旅游主管部门责令改正，并可以处5000元以下罚款。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对旅行社分社的经营范围超出设立分社的旅行社的经营范围、旅行社服务网点从事招徕、咨询以外的活动等行为的处罚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（一）未取得相应的旅行社业务经营许可，经营国内旅游业务、入境旅游业务、出境旅游业务的；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（二）分社的经营范围超出设立分社的旅行社的经营范围的；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（三）旅行社服务网点从事招徕、咨询以外的活动的。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组团社或者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领队证；造成恶劣影响的，对组团社取消其出国旅游业务经营资格，对旅游团队领队吊销其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对旅行社违反旅游合同约定，造成旅游者合法权益受到损害，不采取必要的补救措施的处罚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5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对发现文物隐匿不报、拒不上交或不移交拣选文物的处罚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《中华人民共和国文物保护法》第七十四条  有下列行为之一，尚不构成犯罪的，由县级以上人民政府文物主管部门会同公安机关追缴文物；情节严重的，处五千元以上五万元以下的罚款：</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FF0000"/>
                <w:spacing w:val="0"/>
                <w:sz w:val="21"/>
                <w:szCs w:val="21"/>
              </w:rPr>
            </w:pPr>
            <w:r>
              <w:rPr>
                <w:rFonts w:hint="default" w:ascii="Arial" w:hAnsi="Arial" w:cs="Arial"/>
                <w:i w:val="0"/>
                <w:iCs w:val="0"/>
                <w:caps w:val="0"/>
                <w:color w:val="FF0000"/>
                <w:spacing w:val="0"/>
                <w:sz w:val="21"/>
                <w:szCs w:val="21"/>
                <w:shd w:val="clear" w:color="080000" w:fill="FFFFFF"/>
              </w:rPr>
              <w:t>（一）发现文物隐匿不报或者拒不上交的；</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FF0000"/>
                <w:spacing w:val="0"/>
                <w:sz w:val="21"/>
                <w:szCs w:val="21"/>
                <w:shd w:val="clear" w:color="080000" w:fill="FFFFFF"/>
              </w:rPr>
              <w:t>（二）未按照规定移交拣选文物的。</w:t>
            </w:r>
          </w:p>
          <w:p>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1、立案责任:有违法行为发生（有证据初步证明涉嫌违法）并应予以处罚的，应予以立案查处；对不予立案的，应及时告知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2、调查责任：依法收集证据，经过查证属实才能作为认定案件事实的依据；违法事实不清的，不能给予行政处罚。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3、审查责任：对案件违法事实、证据、调查取证程序、法律适用、处罚种类和幅度、当事人陈述和申辩等材料进行审核，提出审查意见。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4、告知责任 ：在作出行政处罚决定之前，应书面告知当事人违法事实及其享有的陈述、申辩和要求听证的权利。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5、决定责任：根据审理情况决定是否予以行政处罚。依法需要给予行政处罚的，制作行政处罚决定书，载明违法事实和证据、处罚依据和内容、申请行政复议或提起行政诉讼的途径和期限等内容。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6、送达责任：行政处罚决定书应在7日内送达当事人。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7、执行责任：监督当事人在决定的期限内，履行生效的行政处罚决定。当事人在法定期限内不申请行政复议或者提起行政诉讼，又不履行的，可依法采取申请人民法院强制执行等措施。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8、其他法律法规规章政策规定应履行的责任。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2.《行政处罚法》第五十八条；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3.《行政处罚法》第六十二条；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4.《中华人民共和国文物保护法实施条例》第五十四条；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未按期报告信息变更情况、未申请变更导游证信息、未更换导游身份标识、未按《导游管理办法》第二十四条采取相应措施、未按规定参加旅游主管部门组织的培训、向负责监督检查的旅游主管部门隐瞒情况、提供虚假材料或者拒绝反映其活动情况的真实材料、在导游服务星级评价中提供虚假材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《导游管理办法》（国家旅游局令第44号）第三十三条违反本办法规定，导游有下列行为的，由县级以上旅游主管部门责令改正，并可以处1000元以下罚款；情节严重的，可以处1000元以上5000元以下罚款：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（一）未按期报告信息变更情况的；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（二）未申请变更导游证信息的；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（三）未更换导游身份标识的；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（四）不依照本办法第二十四条规定采取相应措施的；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（五）未按规定参加旅游主管部门组织的培训的；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（六）向负责监督检查的旅游主管部门隐瞒有关情况、提供虚假材料或者拒绝提供反映其活动情况的真实材料的；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（七）在导游服务星级评价中提供虚假材料的。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旅行社或者旅游行业组织有前款第（一）项和第（七）项规定行为的，依照前款规定处罚。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对买卖国家禁止买卖的文物或者将禁止出境的文物转让、出租、质押给外国人的处罚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对未取得资质证书擅自从事馆藏文物的修复、复制、拓印活动的处罚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实施条例》（国务院令第377号）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对旅行社所属导游人员进行导游活动时有损害国家利益和民族尊严言行的处罚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2.《导游管理办法》（国家旅游局令第44号）第三十二条第（三）项违反本办法第二十二条第（一）项规定的，依据《导游人员管理条例》第二十条的规定处罚；</w:t>
            </w:r>
          </w:p>
          <w:p>
            <w:pPr>
              <w:widowControl/>
              <w:numPr>
                <w:numId w:val="0"/>
              </w:numPr>
              <w:jc w:val="both"/>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66                                 </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对发生危及旅游者人身安全的情形、出境或入境旅游者非法滞留，发生旅游者从事违法活动，未采取必要的处置措施并及时报告的旅行社、导游、领队实施的处罚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六十三条违反本条例的规定，旅行社及其委派的导游人员、领队人员有下列情形之一的，同第五十七条；对导游人员、领队人员处4000元以上2万元以下的罚款；情节严重的，责令旅行社停业整顿1个月至3个月，或者吊销旅行社业务经营许可证、导游证、领队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（一）发生危及旅游者人身安全的情形，未采取必要的处置措施并及时报告的；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（二）旅行社组织出境旅游的旅游者非法滞留境外，旅行社未及时报告并协助提供非法滞留者信息的；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（三）旅行社接待入境旅游的旅游者非法滞留境内，旅行社未及时报告并协助提供非法滞留者信息的。；</w:t>
            </w:r>
            <w:r>
              <w:rPr>
                <w:rFonts w:hint="eastAsia" w:ascii="宋体" w:hAnsi="宋体" w:eastAsia="宋体" w:cs="宋体"/>
                <w:i w:val="0"/>
                <w:iCs w:val="0"/>
                <w:color w:val="000000"/>
                <w:kern w:val="0"/>
                <w:sz w:val="20"/>
                <w:szCs w:val="20"/>
                <w:u w:val="none"/>
                <w:lang w:val="en-US" w:eastAsia="zh-CN"/>
              </w:rPr>
              <w:br/>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                  67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对旅行社以不合理的低价组织旅游活动，诱骗旅游者，并通过安排购物或者另行付费旅游项目获取回扣等行为的处罚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2.《旅行社条例》(国务院令第550号)第五十四条违反本条例的规定，旅行社未经旅游者同意在旅游合同约定之外提供其他有偿服务的，由旅游行政管理部门责令改正，处1万元以上5万元以下的罚款。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旅行社条例实施细则》（国家旅游局令第42号）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4.《导游管理办法》（国家旅游局令第44号）第三十二条第（六）项违反本办法第二十三条第（三）项至第（六）项规定的，依据《旅游法》第九十八条的规定处罚；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导游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组团社入境旅游业绩下降的、因自身原因，在1年内未能正常开展出国旅游业务的、因出国旅游服务质量问题被投诉并经查实的、有逃汇、非法套汇行为的、以旅游名义弄虚作假，骗取护照、签证等出入境证件或者送他人出境的、国务院旅游行政部门认定的影响中国公民出国旅游秩序的其他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《中国公民出国旅游管理办法》（国务院令第354号）第二十五条组团社有下列情形之一的，旅游行政部门可以暂停其经营出国旅游业务；情节严重的，取消其出国旅游业务经营资格：</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（一）入境旅游业绩下降的；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（二）因自身原因，在1年内未能正常开展出国旅游业务的；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（三）因出国旅游服务质量问题被投诉并经查实的；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（四）有逃汇、非法套汇行为的；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（五）以旅游名义弄虚作假，骗取护照、签证等出入境证件或者送他人出境的；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（六）国务院旅游行政部门认定的影响中国公民出国旅游秩序的其他行为。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对旅行社安排旅游者参观或参加违反我国法律法规和社会公德的项目或者活动的处罚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五十二条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3.《导游管理办法》（国家旅游局令第44号）第三十二条第（四）项违反本办法第二十三条第（一）项规定的，依据《旅游法》第一百零一条的规定处罚；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导游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对旅行社在旅游过程中擅自变更旅游行程线路安排，严重损害旅游者权益、拒绝履行合同、未经旅游者同意委托其他旅行社旅行包价旅游合同的处罚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（一）在旅游行程中擅自变更旅游行程安排，严重损害旅游者权益的；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（二）拒绝履行合同的；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（三）未征得旅游者书面同意，委托其他旅行社履行包价旅游合同的；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3.《旅行社条例实施细则》（国家旅游局令第42号）第六十三条　违反本实施细则第四十一条第二款的规定，旅行社未经旅游者的同意，将旅游者转交给其他旅行社组织、接待的，由县级以上旅游行政管理部门依照《条例》第五十五条的规定处罚。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第六十四条　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4.《导游管理办法》（国家旅游局令第44号）第三十二条第（五）项违反本办法第二十三条第（二）项规定的，依据《旅游法》第一百条的规定处罚；</w:t>
            </w:r>
          </w:p>
          <w:p>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65、其他法律法规政策规定应当履行的责任。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条；《旅行社条例》(国务院令第550号)第五十五条、第五十九条（国务院令第676号修改）；《旅行社条例实施细则》（国家旅游局令第42号）第六十三条、六十四条《导游管理办法》（国家旅游局令第44号）第三十二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对旅游客运汽车、船舶经营者擅自变更旅游运输路线、更换运输车辆，搭载与旅游团队无关人员，中途甩团甩客的处罚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（一）在旅游行程中擅自变更旅游行程安排，严重损害旅游者权益的；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（二）拒绝履行合同的；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（三）未征得旅游者书面同意，委托其他旅行社履行包价旅游合同的；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3.《旅行社条例实施细则》（国家旅游局令第42号）第六十三条　违反本实施细则第四十一条第二款的规定，旅行社未经旅游者的同意，将旅游者转交给其他旅行社组织、接待的，由县级以上旅游行政管理部门依照《条例》第五十五条的规定处罚。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第六十四条　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4.《导游管理办法》（国家旅游局令第44号）第三十二条第（五）项违反本办法第二十三条第（二）项规定的，依据《旅游法》第一百条的规定处罚；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擅自在文物保护单位的保护范围内进行建设工程或者爆破、钻探、挖掘作业等的处罚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FF0000"/>
                <w:spacing w:val="0"/>
                <w:sz w:val="21"/>
                <w:szCs w:val="21"/>
              </w:rPr>
            </w:pPr>
            <w:r>
              <w:rPr>
                <w:rFonts w:hint="eastAsia" w:ascii="宋体" w:hAnsi="宋体" w:eastAsia="宋体" w:cs="宋体"/>
                <w:i w:val="0"/>
                <w:iCs w:val="0"/>
                <w:color w:val="000000"/>
                <w:kern w:val="0"/>
                <w:sz w:val="21"/>
                <w:szCs w:val="21"/>
                <w:u w:val="none"/>
                <w:lang w:val="en-US" w:eastAsia="zh-CN"/>
              </w:rPr>
              <w:t>《中华人民共和国文物保护法》</w:t>
            </w:r>
            <w:r>
              <w:rPr>
                <w:rStyle w:val="7"/>
                <w:rFonts w:hint="default" w:ascii="Arial" w:hAnsi="Arial" w:cs="Arial"/>
                <w:b/>
                <w:bCs/>
                <w:i w:val="0"/>
                <w:iCs w:val="0"/>
                <w:caps w:val="0"/>
                <w:color w:val="FF0000"/>
                <w:spacing w:val="0"/>
                <w:sz w:val="21"/>
                <w:szCs w:val="21"/>
                <w:shd w:val="clear" w:color="0B0000" w:fill="FFFFFF"/>
              </w:rPr>
              <w:t>第六十六条　</w:t>
            </w:r>
            <w:r>
              <w:rPr>
                <w:rFonts w:hint="default" w:ascii="Arial" w:hAnsi="Arial" w:cs="Arial"/>
                <w:i w:val="0"/>
                <w:iCs w:val="0"/>
                <w:caps w:val="0"/>
                <w:color w:val="FF0000"/>
                <w:spacing w:val="0"/>
                <w:sz w:val="21"/>
                <w:szCs w:val="21"/>
                <w:shd w:val="clear" w:color="080000" w:fill="FFFFFF"/>
              </w:rPr>
              <w:t>有下列行为之一，尚不构成犯罪的，由县级以上人民政府文物主管部门责令改正，造成严重后果的，处五万元以上五十万元以下的罚款；情节严重的，由原发证机关吊销资质证书：</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FF0000"/>
                <w:spacing w:val="0"/>
                <w:sz w:val="21"/>
                <w:szCs w:val="21"/>
                <w:shd w:val="clear" w:color="080000" w:fill="FFFFFF"/>
              </w:rPr>
              <w:t>（一）擅自在文物保护单位的保护范围内进行建设工程或者爆破、钻探、挖掘等作业的；</w:t>
            </w:r>
          </w:p>
          <w:p>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发现旅游者从事违法活动或者出境（入境）旅游者在境外（境内）非法滞留，随团出境的旅游者擅自分团、脱团未及时向公安机关、旅游主管部门或者我国驻外机构报告的处罚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 第十六条  　　出境旅游者不得在境外非法滞留，随团出境的旅游者不得擅自分团、脱团。　　入境旅游者不得在境内非法滞留，随团入境的旅游者不得擅自分团、脱团。 第五十五条  　　旅游经营者组织、接待出入境旅游，发现旅游者从事违法活动或者有违反本法第十六条规定情形的，应当及时向公安机关、旅游主管部门或者我国驻外机构报告。 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导游人员未经旅行社委派，私自承揽或者以其他任何方式直接承揽导游业务，进行导游活动的处罚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《导游人员管理条例》第十九条 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导游人员管理条例》第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对申请领队证人员不进行资格审查或业务培训，或审查不严，或对领队人员、领队业务疏于管理，造成领队人员或领队业务发生问题的处罚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《出境旅游领队人员管理办法》（国家旅游局令第18号）第九条 违反本办法第四条，对申请领队证人员不进行资格审查或业务培训，或审查不严，或对领队人员、领队业务疏于管理，造成领队人员或领队业务发生问题的，由旅游行政管理部门视情节轻重，分别给予组团社警告、取消申领领队证资格、取消组团社资格等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对外商投资旅行社经营中国内地居民出国旅游以及赴港澳台旅游业务、或经营出境旅游业务的旅行社组织旅游者到国务院旅游行政主管部门公布的中国公民出境旅游目的地之外的国家和地区旅游的处罚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同第四十六条，并处10万元以上50万元以下的罚款；情节严重的，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对违反文物保护单位向社会开放规定的处罚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 》第二十七条  文物保护单位向社会开放，应当符合下列规定：（一）对文物及历史风貌不造成损害；（二）有合法的管理机构和人员；（三）已划定保护范围和建设控制地带，设立标志说明；（四）有健全的文物保护管理制度和财务管理制度；（五）安全消防设施达到国家规定的风险等级防护标准，安全状况适宜公众参观游览；（六）有复原陈列展览或者辅助陈列展览；（七）符合法律、法规、规章及国家有关规定。第三十五条  违反本办法第二十七条和第三十二条第（一）、（二）项规定的，由县级以上人民政府文物行政部门责令限期改正；逾期不改正的，处3000元以上10000元以下罚款；情节严重的，责令停止开放。"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湖南省文物保护单位管理办法 》第38条；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对旅行社未在规定期限内向其质量保证金账户存入、增存、补足质量保证金或者提交相应的银行担保的处罚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《旅行社条例》(国务院令第550号)第四十八条 违反本条例的规定，旅行社未在规定期限内向其质量保证金账户存入、增存、补足质量保证金或者提交相应的银行担保的，由旅游行政管理部门责令改正；拒不改正的，吊销旅行社业务经营许可证。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旅行社条例》第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对开放利用文物保护单位进行影响文物保护单位安全及其环境活动、进行与文物保护单位性质和功能相违背活动的处罚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 》第三十二条第（一）、（二）项　　开放利用文物保护单位，不得有下列行为：（一）进行影响文物保护单位安全及其环境活动；（二）进行与文物保护单位性质和功能相违背活动； 第三十五条  　违反本办法第二十七条和第三十二条第（一）、（二）项规定的，由县级以上人民政府文物行政部门责令限期改正；逾期不改正的，处3000元以上10000元以下罚款；情节严重的，责令停止开放。"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对导游人员进行导游活动，向旅游者兜售物品或者购买旅游者的物品的处罚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《导游管理办法》（国家旅游局令第44号）第三十二条第（八）项违反本办法第二十三条第（八）项规定的，依据《导游人员管理条例》第二十三条的规定处罚；</w:t>
            </w:r>
            <w:r>
              <w:rPr>
                <w:rStyle w:val="7"/>
                <w:sz w:val="18"/>
                <w:szCs w:val="18"/>
              </w:rPr>
              <w:t>第二十三条</w:t>
            </w:r>
            <w:r>
              <w:rPr>
                <w:sz w:val="18"/>
                <w:szCs w:val="18"/>
              </w:rPr>
              <w:t xml:space="preserve">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w:t>
            </w:r>
            <w:r>
              <w:t>整顿。</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FF0000"/>
                <w:kern w:val="0"/>
                <w:sz w:val="20"/>
                <w:szCs w:val="20"/>
                <w:u w:val="none"/>
                <w:lang w:val="en-US" w:eastAsia="zh-CN"/>
              </w:rPr>
            </w:pPr>
          </w:p>
          <w:p>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对导游人员进行导游活动，向旅游者兜售物品或者购买旅游者的物品的，或者以明示或者暗示的方式向旅游者索要小费的处罚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rPr>
                <w:sz w:val="21"/>
                <w:szCs w:val="21"/>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《导游管理办法》（国家旅游局令第44号）第三十二条第（八）项违反本办法第二十三条第（八）项规定的，依据《导游人员管理条例》第二十三条的规定处罚；</w:t>
            </w:r>
            <w:r>
              <w:rPr>
                <w:rStyle w:val="7"/>
                <w:sz w:val="21"/>
                <w:szCs w:val="21"/>
              </w:rPr>
              <w:t>第二十三条</w:t>
            </w:r>
            <w:r>
              <w:rPr>
                <w:sz w:val="21"/>
                <w:szCs w:val="21"/>
              </w:rPr>
              <w:t xml:space="preserve">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对旅行社未与游客签订旅游合同的处罚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《中华人民共和国旅游法》第五十七条旅行社组织和安排旅游活动，应当与旅游者订立合同；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《旅行社条例》(国务院令第550号)第五十五条 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对旅行社未与旅游者签订旅游合同、合同缺项及未与接待社签订合同的处罚</w:t>
            </w:r>
          </w:p>
          <w:p>
            <w:pPr>
              <w:widowControl/>
              <w:jc w:val="both"/>
              <w:textAlignment w:val="center"/>
              <w:rPr>
                <w:rFonts w:hint="eastAsia" w:ascii="宋体" w:hAnsi="宋体" w:eastAsia="宋体" w:cs="宋体"/>
                <w:i w:val="0"/>
                <w:iCs w:val="0"/>
                <w:color w:val="FF0000"/>
                <w:kern w:val="0"/>
                <w:sz w:val="20"/>
                <w:szCs w:val="20"/>
                <w:u w:val="none"/>
                <w:lang w:val="en-US" w:eastAsia="zh-CN"/>
              </w:rPr>
            </w:pPr>
          </w:p>
          <w:p>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《中华人民共和国旅游法》第五十七条旅行社组织和安排旅游活动，应当与旅游者订立合同；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《旅行社条例》(国务院令第550号)第五十五条 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对领队委托他人代为提供领队服务的处罚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《旅行社条例实施细则》（国家旅游局令第42号）第五十九条违反本实施细则第三十五条第二款的规定，领队委托他人代为提供领队服务，由县级以上旅游行政管理部门责令改正，可以处1万元以下的罚款。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对未取得导游证或者不具备领队条件从事导游、领队活动的、导游、领队私自承揽业务等行为的处罚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《中华人民共和国旅游法》第一百零二条违反本法规定，未取得导游证或者不具备领队条件而从事导游、领队活动的，由旅游主管部门责令改正，没收违法所得，并处一千元以上一万元以下罚款，予以公告。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导游、领队违反本法规定，私自承揽业务的，由旅游主管部门责令改正，没收违法所得，处一千元以上一万元以下罚款，并暂扣或者吊销导游证。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导游、领队违反本法规定，向旅游者索取小费的，由旅游主管部门责令退还，处一千元以上一万元以下罚款；情节严重的，并暂扣或者吊销导游证；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《导游管理办法》（国家旅游局令第44号）第三十二条第（一）违反本办法第十九条规定的，依据《旅游法》第一百零二条第二款的规定处罚。（九）项 违反本办法第二十三条第（九）项规定的，依据《旅游法》第一百零二条第三款的规定处罚。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对导游人员进行导游活动时未佩戴导游证的违规行为的处罚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sz w:val="18"/>
                <w:szCs w:val="18"/>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《导游管理办法》（国家旅游局令第44号）第三十二条第（二）项违反本办法第二十条第一款规定的，依据《导游人员管理条例》第二十一条的规定处罚；</w:t>
            </w:r>
            <w:r>
              <w:rPr>
                <w:sz w:val="18"/>
                <w:szCs w:val="18"/>
              </w:rPr>
              <w:t>第二十一条导游人员进行导游活动时未佩戴导游证的，由旅游行政部门责令改正;拒不改正的，处500元以下的罚款。</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7.执行责任：督促当事人履行生效的行政处罚决定，对逾期不履行的，依照《行政强制法》的规定执行。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1.《行政处罚法》第七章；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2.《湖南省行政程序规定》（省政府令第222号）第九章；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3.《行政机关公务员处分条例》第三章；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4.【职权依据】中明确的责任条款；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对旅行社进行虚假宣传、误导旅游者、向不合格的供应商订购产品和服务和未按规定投保旅行社责任保险等行为的处罚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（一）进行虚假宣传，误导旅游者的；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（二）向不合格的供应商订购产品和服务的；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（三）未按照规定投保旅行社责任保险的；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《旅行社条例》(国务院令第550号)第四十九条违反本条例的规定，旅行社不投保旅行社责任险的，同第四十八条。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第五十三条违反本条例的规定，旅行社向旅游者提供的旅游服务信息含有虚假内容或者作虚假宣传的，由工商行政管理部门依法给予处罚。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违反本条例的规定，旅行社以低于旅游成本的报价招徕旅游者的，由价格主管部门依法给予处罚。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实施细则》（国家旅游局令第42号）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《导游管理办法》（国家旅游局令第44号）第三十二条第（七）项 违反本办法第二十三条第（七）项规定的，依据《旅游法》第九十七条第（二）项的规定处罚；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对导游人员进行导游活动，欺骗、胁迫旅游者消费或者与经营者串通欺骗、胁迫旅游者消费的处罚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对导游人员、领队人员拒不履行旅游合同约定的义务，擅自改变合同，欺骗、胁迫旅游者购物或者参加需要另行付费的游览项目的处罚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《导游人员管理条例》第二十四条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pPr>
              <w:widowControl/>
              <w:jc w:val="both"/>
              <w:textAlignment w:val="center"/>
              <w:rPr>
                <w:rFonts w:hint="default" w:ascii="宋体" w:hAnsi="宋体" w:eastAsia="宋体" w:cs="宋体"/>
                <w:i w:val="0"/>
                <w:iCs w:val="0"/>
                <w:strike/>
                <w:dstrike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按规定为出境或者入境团队旅游安排领队或导游全程陪同、安排未取得导游证提供导游服务或者不具备领队条件的人员提供领队服务、未向临时聘用的导游支付导游服务费用或者要求导游垫付或者向导游收取费用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（一）未按照规定为出境或者入境团队旅游安排领队或者导游全程陪同的；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（二）安排未取得导游证的人员提供导游服务或者安排不具备领队条件的人员提供领队服务的；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（三）未向临时聘用的导游支付导游服务费用的；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（四）要求导游垫付或者向导游收取费用的；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国务院令第550号)第五十六条违反本条例的规定，旅行社组织中国内地居民出境旅游，不为旅游团队安排领队全程陪同的，由旅游行政管理部门责令改正，处1万元以上5万元以下的罚款；拒不改正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十七条违反本条例的规定，旅行社委派的导游人员和领队人员未持有国家规定的导游证或者领队证的，由旅游行政管理部门责令改正，对旅行社处2万元以上10万元以下的罚款。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中国公民出境旅游管理办法》（国务院令第354号）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对旅行社不向接受委托的旅行社支付接待和服务费用、或费用低于接待和服务成本等行为的处罚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《旅行社条例》第六十二条  　　违反本条例的规定，有下列情形之一的，由旅游行政管理部门责令改正，停业整顿1个月至3个月；情节严重的，吊销旅行社业务经营许可证： （一）旅行社不向接受委托的旅行社支付接待和服务费用的； （二）旅行社向接受委托的旅行社支付的费用低于接待和服务成本的； （三）接受委托的旅行社接待不支付或者不足额支付接待和服务费用的旅游团队的。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对旅行社未与接受委托的旅行社就接待旅游者的事宜签订委托合同等违反旅游合同管理的处罚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对擅自在考古发掘区域内继续施工或者进行生产活动、阻扰考古调查、勘探和发掘等的处罚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《湖南省文物保护条例》第二十三条　任何单位和个人在工程建设或者生产活动中，发现地下文物，应当立即停止施工或者生产，保护现场，并及时报告当地人民政府文物行政部门。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文物行政部门接到报告后，应当在二十四小时内赶到现场，并在三日内提出处理意见。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第二十四条　任何单位和个人不得阻挠文物行政部门和考古发掘单位的工作人员进行考古调查、勘探、发掘。在考古发掘结束前，任何单位和个人不得擅自在考古发掘区域内继续施工或者进行生产活动。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考古发掘结束后，组织发掘工作的文物行政部门应当立即将处理意见书面通知建设单位。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第四十条违反本条例第二十三条第一款、第二十四条第一款规定的，由文物行政部门责令停止施工或者生产活动；必要时，文物行政部门可以报请当地人民政府通知公安机关协助保护现场。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湖南省文物保护条例》第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对导游人员擅自增加或者减少旅游项目、擅自变更接待计划、中止导游活动的处罚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《导游人员管理条例》第二十二条 导游人员有下列情形之一的，由旅游行政部门责令改正，暂扣导游证3至6个月；情节严重的，由省、自治区、直辖市人民政府旅游行政部门吊销导游证并予以公告： （一）擅自增加或者减少旅游项目的； （二）擅自变更接待计划的； （三）擅自中止导游活动的。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无导游证进行导游活动的处罚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《导游人员管理条例》（第十八条 无导游证进行导游活动的，由旅游行政部门责令改正并予以公告，处1000元以上3万元以下的罚款；有违法所得的，并处没收违法所得。</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对旅行社未妥善保存各类旅游合同及相关文件、资料，保存期不够两年，或者泄露旅游者个人信息的处罚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7.执行责任：督促当事人履行生效的行政处罚决定，对逾期不履行的，依照《行政强制法》的规定执行。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1.《行政处罚法》第七章；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2.《湖南省行政程序规定》（省政府令第222号）第九章；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3.《行政机关公务员处分条例》第三章；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4.【职权依据】中明确的责任条款；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对旅游经营者违反本法规定，给予或者收受贿赂的处罚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《中华人民共和国旅游法》第一百零四条　旅游经营者违反本法规定，给予或者收受贿赂的，由市场监督管理部门依照有关法律、法规的规定处罚；情节严重的，并由旅游主管部门吊销旅行社业务经营许可证。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对旅行社变更名称、经营场所、法定代表人、设立分社等未按规定备案，换领或者交回旅行社业务经营许可证等行为的处罚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《旅行社条例》第五十条违反本条例的规定，旅行社有下列情形之一的，由旅游行政管理部门责令改正；拒不改正的，处1万元以下的罚款： （一）变更名称、经营场所、法定代表人等登记事项或者终止经营，未在规定期限内向原许可的旅游行政管理部门备案，换领或者交回旅行社业务经营许可证的； （二）设立分社未在规定期限内向分社所在地旅游行政管理部门备案的； （三）不按照国家有关规定向旅游行政管理部门报送经营和财务信息等统计资料的。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对擅自修缮文物保护单位或者擅自变更修缮工程设计方案中的重要内容进行施工的处罚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《湖南省文物保护条例》第十四条</w:t>
            </w:r>
            <w:r>
              <w:rPr>
                <w:rFonts w:hint="eastAsia" w:ascii="宋体" w:hAnsi="宋体" w:eastAsia="宋体" w:cs="宋体"/>
                <w:i w:val="0"/>
                <w:iCs w:val="0"/>
                <w:strike w:val="0"/>
                <w:dstrike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对转让或者抵押国有不可移动文物，或者将国有不可移动文物作为企业资产经营、将非国有不可移动文物转让或者抵押给外国人、擅自改变国有文物保护单位的用途的处罚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 （一）转让或者抵押国有不可移动文物，或者将国有不可移动文物作为企业资产经营的； （二）将非国有不可移动文物转让或者抵押给外国人的； （三）擅自改变国有文物保护单位的用途的。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对转让或者抵押国有不可移动文物，或将国有不可移动文物作为企业资产经营的处罚</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default" w:ascii="宋体" w:hAnsi="宋体" w:eastAsia="宋体" w:cs="宋体"/>
                <w:i w:val="0"/>
                <w:iCs w:val="0"/>
                <w:color w:val="000000"/>
                <w:sz w:val="20"/>
                <w:szCs w:val="20"/>
                <w:u w:val="none"/>
                <w:lang w:val="en-US"/>
              </w:rPr>
            </w:pP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w:t>
            </w:r>
            <w:r>
              <w:rPr>
                <w:rFonts w:hint="eastAsia" w:ascii="宋体" w:hAnsi="宋体" w:eastAsia="宋体" w:cs="宋体"/>
                <w:i w:val="0"/>
                <w:iCs w:val="0"/>
                <w:strike/>
                <w:dstrike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第六十八条  有下列行为之一的，由县级以上人民政府文物主管部门责令改正，没收违法所得，违法所得一万元以上的，并处违法所得二倍以上五倍以下的罚款；违法所得不足一万元的，并处五千元以上二万元以下的罚款： （一）转让或者抵押国有不可移动文物，或者将国有不可移动文物作为企业资产经营的； （二）将非国有不可移动文物转让或者抵押给外国人的； （三）擅自改变国有文物保护单位的用途的。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对领队人员伪造、涂改、出借或转让领队证，或者在从事领队业务时未佩带领队证的处罚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十一条违反本办法第六条第二款和第七条第二款规定，领队人员伪造、涂改、出借或转让领队证，或者在从事领队业务时未佩带领队证的，由旅游行政管理部门责令改正，处人民币1万元以下的罚款；情节严重的，由旅游行政管理部门暂扣领队证3个月至1年，并不得重新换发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line="450" w:lineRule="atLeast"/>
              <w:ind w:right="0"/>
              <w:jc w:val="both"/>
              <w:rPr>
                <w:sz w:val="18"/>
                <w:szCs w:val="18"/>
              </w:rPr>
            </w:pPr>
            <w:r>
              <w:rPr>
                <w:rFonts w:hint="eastAsia" w:ascii="微软雅黑" w:hAnsi="微软雅黑" w:eastAsia="微软雅黑" w:cs="微软雅黑"/>
                <w:i w:val="0"/>
                <w:iCs w:val="0"/>
                <w:caps w:val="0"/>
                <w:color w:val="333333"/>
                <w:spacing w:val="8"/>
                <w:sz w:val="18"/>
                <w:szCs w:val="18"/>
                <w:shd w:val="clear" w:color="080000" w:fill="FFFFFF"/>
                <w:lang w:eastAsia="zh-CN"/>
              </w:rPr>
              <w:t>《旅行社管理条例》</w:t>
            </w:r>
            <w:r>
              <w:rPr>
                <w:rFonts w:ascii="微软雅黑" w:hAnsi="微软雅黑" w:eastAsia="微软雅黑" w:cs="微软雅黑"/>
                <w:i w:val="0"/>
                <w:iCs w:val="0"/>
                <w:caps w:val="0"/>
                <w:color w:val="333333"/>
                <w:spacing w:val="8"/>
                <w:sz w:val="18"/>
                <w:szCs w:val="18"/>
                <w:shd w:val="clear" w:color="080000" w:fill="FFFFFF"/>
              </w:rPr>
              <w:t>第五十一条 违反本条例的规定，外商投资旅行社经营中国内地居民出国旅游业务以及赴香港特别行政区、澳门特别行政区和台湾地区旅游业务，或者经 营出境旅游业务的旅行社组织旅游者到国务院旅游行政主管部门公布的中国公民出境旅游目的地之外的国家和地区旅游的，由旅游行政管理部门责令改正，没收违法 所得，违法所得10万元以上的，并处违法所得1倍以上5倍以下的罚款;违法所得不足10万元或者没有违法所得的，并处10万元以上50万元以下的罚款;情 节严重的，吊销旅行社业务经营许可证。</w:t>
            </w: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 第七十条 有下列行为之一，尚不构成犯罪的，由县级以上人民政府文物主管部门责令改正，可以并处二万元以下的罚款，有违法所得的，没收违法所得：　　（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经营性的体育健身服务场所聘用的从事体育健身指导的体育专业技术人员未取得国家职业资格证书的处罚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《湖南省全民健身条例》第三十六条  违反本条例第二十五条第二款规定，经营性的体育健身服务场所聘用的从事体育健身指导的体育专业技术人员未取得国家职业资格证书的，由县级以上人民政府体育主管部门或者其他有关部门责令限期改正；拒不改正的，由体育主管部门或者其他有关部门依法处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55、58、60、62条；《文化市场综合行政执法管理办法》第15、16、17、18、19、20、21、22、24、25、26、27、28、29、30、31、32、33、39条；《湖南省全民健身条例》第37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对违反高危险性体育项目经营管理制度行为的处罚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《经营高危险性体育项目许可管理办法》（国家体育总局令2013年第17号）第二十一条 经营者应当将许可证、安全生产岗位责任制、安全操作规程、体育设施、设备、器材的使用说明及安全检查等制度、社会体育指导人员和救助人员名录及照片张贴于经营场所的醒目位置。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第二十二条经营者应当就高危险性体育项目可能危及消费者安全的事项和对参与者年龄、身体、技术的特殊要求，在经营场所中做出真实说明和明确警示，并采取措施防止危害发生。</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第二十三条 经营者应当按照相关规定做好体育设施、设备、器材的维护保养及定期检测，保证其能够安全、正常使用。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第二十四条经营者应当保证经营期间具有不低于规定数量的社会体育指导人员和救助人员。社会体育指导人员和救助人员应当持证上岗，并佩戴能标明其身份的醒目标识。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第二十九条违反本办法第二十一条、第二十二条、第二十三条、第二十四条规定，由县级以上地方人民政府体育主管部门责令限期改正，逾期未改正的，处2万元以下的罚款。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对公共游泳场所有未按规定控制入场人数，未按要求配备救生人员，救生员、教练员不具备资格上岗，救生设施设备不能有效使用，向游泳人员出租游泳衣、裤，向游泳人员出售含酒精的饮料的处罚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《湖南省公共游泳场所管理办法》第二十五条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公共游泳场所有下列情形之一的，由县级以上人民政府体育行政主管部门责令限期改正；逾期不改正的，处500元以上5000元以下的罚款：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（一）救生设施设备不能有效使用；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（二）未按规定控制入场人数；</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（三）未按要求配备救生员；</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（四）救生员、游泳教员不具备资格上岗；</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（五）向游泳人员出租游泳衣、裤；</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（六）向游泳人员出售含酒精的饮料。</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对未经批准擅自经营高危险性体育项目行为的处罚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《全民健身条例》（国务院令第560号）第三十六条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七条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全民健身条例》第39条；《文化市场综合行政执法管理办法》第15、16、17、18、19、20、21、22、24、25、26、27、28、29、30、31、32、33、39条；《经营高危险性体育项目许可管理办法》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对高危险性体育项目经营者取得许可证后，不再符合规定条件仍经营该体育项目的行为的处罚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《全民健身条例》（国务院令第560号）第三十七条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《经营高危险性体育项目许可管理办法》（国家体育总局令2013年第17号）第二十八条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全民健身条例》第39条；《文化市场综合行政执法管理办法》第15、16、17、18、19、20、21、22、24、25、26、27、28、29、30、31、32、33、39条；《经营高危险性体育项目许可管理办法》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对拒绝、阻挠体育执法人员依法履行监督检查职责行为的处罚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《经营高危险性体育项目许可管理办法》（国家体育总局令2013年第17号）第二十五条 经营者对体育执法人员依法履行监督检查职责，应当予以配合，不得拒绝、阻挠。第三十条违反本办法第二十五条规定，由县级以上地方人民政府体育主管部门责令改正，处3万元以下的罚款。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开展与公共文化体育设施功能、用途不相适应的服务活动、违反规定出租公共文化体育设施的处罚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39.法律法规规章文件规定应履行的其他责任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对公共文化体育设施管理单位开展与公共文化体育设施功能用途不相适应的活动的处罚；违反规定出租公共文化体育设施的处罚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《公共文化体育设施条例》（国务院令第382号）第三十一条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(一)开展与公共文化体育设施功能、用途不相适应的服务活动的；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(二)违反本条例规定出租公共文化体育设施的。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完整传送广电总局规定必须传送的广播电视节目；擅自在所传送的节目中插播节目、数据、图像、文字及其他信息；未按照许可证载明事项从事传送业务；营业场所、注册资本、股东及持股比例、法定代表人等重要事项发生变更，未在规定期限内书面通知原发证机关；未向广播电视行政部门设立的监测机构提供所传送节目的完整信号，或干扰、阻碍监测活动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《广播电视节目传送业务管理办法》(广播电影电视总局令第33号）第二十三条   违反本办法规定，有下列行为之一的，由县级以上广播电视行政部门责令停止违法活动，给予警告，没收违法所得，可以并处二万元以下罚款。构成犯罪的，依法追究刑事责任：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（一）未完整传送广电总局规定必须传送的广播电视节目的；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（二）擅自在所传送的节目中插播节目、数据、图像、文字及其他信息的；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（三）未按照许可证载明事项从事传送业务的；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（四）营业场所、注册资本、股东及持股比例、法定代表人等重要事项发生变更，未在规定期限内书面通知原发证机关的；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（五）未向广播电视行政部门设立的监测机构提供所传送节目的完整信号，或干扰、阻碍监测活动的。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对擅自设立广播电视节目制作经营单位或者擅自制作电视剧及其他广播电视节目的处罚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2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对复制明知或者应知含有非法或禁止内容产品或其他非法出版物的处罚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（一）反对宪法确定的基本原则的；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（二）危害国家统一、主权和领土完整的；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（五）宣扬邪教、迷信的；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（六）扰乱社会秩序，破坏社会稳定的；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（七）宣扬淫秽、赌博、暴力或者教唆犯罪的；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（八）侮辱或者诽谤他人，侵害他人合法权益的；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（九）危害社会公德或者民族优秀文化传统的；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（十）有法律、行政法规和国家规定禁止的其他内容的。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调查阶段责任：文旅广体部门对立案的案件，指定专人负责，及时组织调查取证，与当事人有直接利害关系的应当回避。执法人员不得少于两人，调查时应出示执法证件，允许当事人辩解陈述。执法人员应保守有关秘密。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阶段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4、告知阶段责任：作出行政处罚决定前，应制作《行政处罚告知书》送达当事人，告知违法事实及其享有的陈述、申辩等权利。符合听证规定的，制作并送达《行政处罚听证告知书》。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5、决定阶段责任：制作行政处罚决定书，载明行政处罚告知、当事人陈述申辩或者听证情况等内容。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6、送达阶段责任：行政处罚决定书按法律规定的方式送达当事人。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《印刷业管理条例》(国务院令第676号)四十六条　出版行政部门、公安部门、工商行政管理部门或者其他有关部门违反本条例规定，擅自批准不符合设立条件的印刷企业，或者不履行监督职责，或者发现违法行为不予查处，造成严重后果的，对负责的主管人员和其他直接责任人员给予降级或者撤职的行政处分；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考级机构委托承办单位未按规定报文化行政部门备案或者委托的承办单位不符合规定；发放未经监制的《社会艺术水平考级证书》的；向被宣布考试无效的考生发放《社会艺术水平考级证书》；未经批准，擅自扩大设置考场范围；违反物价管理部门核定的收费标准多收费；阻挠、抗拒文化行政部门工作人员监督检查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《社会艺术水平考级管理办法》（文化部令第57号）第三十二条  艺术考级机构有下列行为之一的，由文化行政部门责令改正，给予停止1年艺术考级活动的处罚；情节严重的，取消开办艺术考级活动资格，收缴《社会艺术水平考级资格证书》：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（一）委托承办单位未按规定报文化行政部门备案或者委托的承办单位不符合规定的；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（二）发放未经监制的《社会艺术水平考级证书》的；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（三）向被宣布考试无效的考生发放《社会艺术水平考级证书》的；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（四）未经批准，擅自扩大设置考场范围的；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（五）违反物价管理部门核定的收费标准多收费的；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（六）阻挠、抗拒文化行政部门工作人员监督检查的。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社会艺术水平考级管理办法》第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对印刷业经营者印刷明知或者应知含有《印刷业管理条例》第三条规定禁止印刷内容的出版物、包装装潢印刷品或者其他印刷品的，或者印刷国家明令禁止出版的出版物或者非出版单位出版的出版物的处罚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并处违法经营额5倍以上10倍以下的罚款；违法经营额不足1万元的，并处1万元以上5万元以下的罚款；情节严重的，由原发证机关吊销许可证；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对出版单位出售、转让、出租本单位的名称、书号或者利用出版活动谋取其他不正当利益等的处罚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《出版管理条例》(国务院令第666号)第六十六条  出版单位有下列行为之一的，由出版行政主管部门责令停止违法行为，给予警告，没收违法经营的出版物、违法所得，违法经营额10000</w:t>
            </w:r>
            <w:r>
              <w:rPr>
                <w:rFonts w:hint="eastAsia" w:ascii="宋体" w:hAnsi="宋体" w:eastAsia="宋体" w:cs="宋体"/>
                <w:i w:val="0"/>
                <w:iCs w:val="0"/>
                <w:color w:val="FF0000"/>
                <w:kern w:val="0"/>
                <w:sz w:val="20"/>
                <w:szCs w:val="20"/>
                <w:u w:val="none"/>
                <w:lang w:val="en-US" w:eastAsia="zh-CN"/>
              </w:rPr>
              <w:t>元</w:t>
            </w:r>
            <w:r>
              <w:rPr>
                <w:rFonts w:hint="eastAsia" w:ascii="宋体" w:hAnsi="宋体" w:eastAsia="宋体" w:cs="宋体"/>
                <w:i w:val="0"/>
                <w:iCs w:val="0"/>
                <w:color w:val="000000"/>
                <w:kern w:val="0"/>
                <w:sz w:val="20"/>
                <w:szCs w:val="20"/>
                <w:u w:val="none"/>
                <w:lang w:val="en-US" w:eastAsia="zh-CN"/>
              </w:rPr>
              <w:t>以上的，并处违法经营额5倍以上10倍以下的罚款；违法经营额不足1万元的，可以处50000元以下的罚款；情节严重的，责令限期停业整顿或者由原发证机关吊销许可证：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对出口、发行、放映未取得《电影片公映许可证》的电影片的处罚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《电影管理条例》（国务院令第342号)第五十八条  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7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对擅自设立音像制品出版、制作、复制、进口、批发、零售单位或者擅自从事音像制品出版、制作、复制业务、进口、批发、零售经营活动的处罚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出版单位向其他单位、个人出租、出借、出售或者以其他任何形式转让本单位的名称，出售或者以其他形式转让本单位的版号；音像出版单位委托未取得《音像制品制作许可证》的单位制作音像制品，或者委托未取得《复制经营许可证》的单位复制音像制品；音像出版单位出版未经国务院出版行政主管部门批准擅自进口的音像制品；音像制作单位、音像复制单位未依照本条例的规定验证音像出版单位的委托书、有关证明；音像复制单位擅自复制他人的音像制品，或者接受非音像出版单位、个人的委托复制经营性的音像制品，或者自行复制音像制品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对互联网文化单位变更有关事项未按规定办理变更、备案手续等的处罚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非经营性互联网文化单位变更名称、地址、法定代表人或者主要负责人、业务范围的，应当自变更之日起60日内到所在地省、自治区、直辖市人民政府文化行政部门办理备案手续。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第二十四条  经营性互联网文化单位违反本规定第十三条的，由县级以上人民政府文化部门或者文化市场综合执法机构责令改正，没收违法 所得，并处10000 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非经营性互联网文化单位违反本规定第十三条的， 由县级以上人民政府文化行政部门或者文化市场综合执法机构责令限期改正；拒不改正的，责令停止互联网文化活动，并处1000元以下 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有线广播电视运营故障报修、咨询和投诉等违规的处罚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《有线广播电视运营服务管理暂行规定》（国家广播电影电视总局令第67号）第十七条 有线广播电视运营服务提供者应当设立统一的客服电话，为用户提供7×24小时故障报修、咨询和投诉等服务。其中故障报修应当提供7×24小时人工服务。第十八条   有线广播电视运营服务提供者接到用户故障报修后，需要上门维修的，应当自接报后24小时内与用户预约上门维修时间。第十九条   城镇用户的网络和设备故障，有线广播电视运营服务提供者应当自接报之日的次日起或者用户同意的上门维修时间起24小时内修复，重大故障应当在48小时内修复；农村或者交通不便地区用户的故障，有线广播电视运营服务提供者应当自接报之日的次日起或者用户同意的上门维修时间起72小时内修复。第二十一条   有线广播电视运营服务提供者委派的上门维修人员应当遵守预约时间，出示工作证明并佩带本单位标识，爱护用户设施。需要收取费用的，应当事先向用户说明。第二十六条   有线广播电视运营服务提供者应当建立用户投诉处理机制，形成包括受理、调查、处理、反馈、评估、报告、改进、存档等环节的完整工作流程。对用户关于服务的投诉，应当在15个工作日内答复。有线广播电视运营服务提供者收到广播影视行政部门或者其设立的投诉处理机构转来的用户投诉后，应当在要求的期限内完成有关投诉处理事宜；不能按时完成的，应当向有关广播影视行政部门或者投诉处理机构提前说明情况。第二十九条   有线广播电视运营服务提供者应当按照国务院广播影视行政部门的要求，对从业人员进行服务规范方面的培训。第四十四条   有线广播电视运营服务提供者违反本规定第十七条、第十八条、第十九条、第二十一条、第二十六条、第二十九条的，由县级以上人民政府广播影视行政部门给予警告；情节严重的，并处5000元以下的罚款。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有线广播电视运营服务管理暂行规定》第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伪造、盗用入网认定证书的处罚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《广播电视设备器材入网认定管理办法》（国家广播电影电视总局令第 25号）第二十三条  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网络游戏经营单位未建立自审制度</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《网络游戏管理暂行办法》第十五条  网络游戏经营单位应当建立自审制度，明确专门部门，配备专业人员负责网络游戏内容和经营行为的自查与管理，保障网络游戏内容和经营行为的合法性。第三十四条  网络游戏运营企业违反本办法第十三条第一款、第十五条、第二十一条、第二十二条、第二十三条第二款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《网络游戏管理暂行办法》（2010年6月3日文化部令第49号，根据2017年12月15日文化部令第57号修订）第十五条  网络游戏经营单位应当建立自审制度，明确专门部门，配备专业人员负责网络游戏内容和经营行为的自查与管理，保障网络游戏内容和经营行为的合法性。第三十四条  网络游戏运营企业违反本办法第十三条第一款、第十五条、第二十一条、第二十二条、第二十三条第二款规定的，由县级以上文化行政部门或者文化市场综合执法机构责令改正，并可根据情节轻重处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对擅自从事广播电视节目传送业务的处罚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《广播电视节目传送业务管理办法》(广播电影电视总局令第33号）第二十二条  违反本办法规定，擅自从事广播电视节目传送业务的，由县级以上广播电视行政部门责令停止违法活动，没收违法所得，并处一万元以上三万元以下罚款。构成犯罪的，依法追究刑事责任。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对互联网上网服务营业场所涂改、出租、出借或者以其他方式转让《网络文化经营许可证》的处罚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互联网上网服务营业场所管理条例》第25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广播电视传输线路保护范围内堆放笨重物品、种植树木、平整土地；在天线、馈线保护范围外进行烧荒等；在广播电视传输线路上接挂、调整、安装、插接收听、收视设备；在天线场地敷设或者在架空传输线路上附挂电力、通信线路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（一）在广播电视传输线路保护范围内堆放笨重物品、种植树木、平整土地的；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（二）在天线、馈线保护范围外进行烧荒等的；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（三）在广播电视传输线路上接挂、调整、安装、插接收听、收视设备的；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（四）在天线场地敷设或者在架空传输线路上附挂电力、通信线路的。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《中华人民共和国行政处罚法》第15、31、37、38、39、40、42、46、55、56、57、58、60、62条；《广播电视设施保护条例》第25条 ；《文化市场综合行政执法管理办法》第15、16、17、18、19、20、21、22、24、25、26、27、28、29、30、31、32、33、39条；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9"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对擅自设立广播电台、电视台、教育电视台、有线广播电视传输覆盖网、广播电视站、广播电视发射台、转播台、微波站、卫星上行站的处罚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《广播电视管理条例》第四十七条  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广电新闻出版行政管理部门在检查中发现或者接到举报、控告的批发、零售、出租、放映明知或者应知含有禁止内容的音像制品等违法行为或者上级交办的或其他机关移送的此类文化违法案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文化广电新闻出版行政管理部门对立案的案件，指定专人负责，与当事人有直接利害关系的应当回避。执法人员不得少于两人，调查时应出示行政执法证件。收集证据程序和要求应当符合文化部《文化市场综合行政执法管理办法》的规定。案件不属于本机关管辖应当移交其他行政机关管辖的；涉嫌犯罪的应当移送司法机关。</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3.审查责任：办案机构应当对案件违法事实、证据、调查取证程序、法律适用、处罚种类和幅度、当事人陈述和申辩理由等方面进行审查，提出处理意见，报文化广电新闻出版行政管理部门负责人审查决定。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做出行政处罚决定前，应当书面告知当事人违法事实、理由、依据、处罚内容，并告知当事人享有陈述、申辩权利。属于听证范围的，告知当事人有要求听证的权利。对当事人提出的事实、理由和证据，认真进行复核。对当事人要求举行听证的，应当按照要求举行听证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文化广电新闻出版行政管理部门负责人经对案件调查报告、核审意见，或者听证报告，当事人陈述、申辩意见，拟作出的行政处罚决定进行审查，根据审理情况决定是否予以行政处罚或者移送其他机关等处理决定。对情节复杂或者重大的案件作出责令停业整顿、吊销许可证或者较大数额罚款等行政处罚前，应当经过集体讨论后，再做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6.送达责任：制作行政处罚决定书应在7日内依法送达当事人。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7.执行责任：监督当事人在决定的期限内，履行生效的行政处罚决定。当事人在法定的期限内不申请行政复议或者提起行政诉讼，又不履行的，可依法向采取加处罚款或向人民法院申请强制执行等措施。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8.其他:法律法规规章文件规定要求履行的责任。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1.《行政处罚法》第三十六条 第三十七条 第三十八条 第三十一条 。</w:t>
            </w:r>
            <w:r>
              <w:rPr>
                <w:rFonts w:hint="eastAsia" w:ascii="宋体" w:hAnsi="宋体" w:eastAsia="宋体" w:cs="宋体"/>
                <w:i w:val="0"/>
                <w:iCs w:val="0"/>
                <w:color w:val="000000"/>
                <w:kern w:val="0"/>
                <w:sz w:val="20"/>
                <w:szCs w:val="20"/>
                <w:highlight w:val="cyan"/>
                <w:u w:val="none"/>
                <w:lang w:val="en-US" w:eastAsia="zh-CN"/>
              </w:rPr>
              <w:br/>
            </w:r>
            <w:r>
              <w:rPr>
                <w:rFonts w:hint="eastAsia" w:ascii="宋体" w:hAnsi="宋体" w:eastAsia="宋体" w:cs="宋体"/>
                <w:i w:val="0"/>
                <w:iCs w:val="0"/>
                <w:color w:val="000000"/>
                <w:kern w:val="0"/>
                <w:sz w:val="20"/>
                <w:szCs w:val="20"/>
                <w:highlight w:val="cyan"/>
                <w:u w:val="none"/>
                <w:lang w:val="en-US" w:eastAsia="zh-CN"/>
              </w:rPr>
              <w:t xml:space="preserve">第三十九条 .第四十条 第四十四条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对擅自设立出版物的出版、印刷、复制、进口单位或者擅自从事出版物的出版、印刷或者复制、进口、发行业务等的处罚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单位委托未取得出版物印刷或者复制许可的单位印刷或者复制出版物；印刷或者复制单位未取得印刷或者复制许可而印刷或者复制出版物；印刷或者复制单位接受非出版单位和个人的委托印刷或者复制出版物；印刷或者复制单位未履行法定手续印刷或者复制境外出版物的，印刷或者复制的境外出版物没有全部运输出境；印刷或者复制单位、发行单位或者个体工商户印刷或者复制、发行未署出版单位名称的出版物；印刷或者复制单位、发行单位或者个体工商户印刷或者复制、发行伪造、假冒出版单位名称或者报纸、期刊名称的出版物；出版、印刷、发行单位出版、印刷、发行未经依法审定的中学小学教科书，或者非依照本条例规定确定的单位从事中学小学教科书的出版、发行业务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（一）出版单位委托未取得出版物印刷或者复制许可的单位印刷或者复制出版物的；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（二）印刷或者复制单位未取得印刷或者复制许可而印刷或者复制出版物的；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（三）印刷或者复制单位接受非出版单位和个人的委托印刷或者复制出版物的；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（四）印刷或者复制单位未履行法定手续印刷或者复制境外出版物的，印刷或者复制的境外出版物没有全部运输出境的；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（五）印刷或者复制单位、发行单位或者个体工商户印刷或者复制、发行未署出版单位名称的出版物的；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（六）印刷或者复制单位、发行单位或者个体工商户印刷或者复制、发行伪造、假冒出版单位名称或者报纸、期刊名称的出版物的；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（七）出版、印刷、发行单位出版、印刷、发行未经依法审定的中学小学教科书，或者非依照本条例规定确定的单位从事中学小学教科书的出版、发行业务的。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对经营性互联网文化单位发现所提供的互联网文化产品含有禁止的内容未立即停止提供并向有关文化行政部门报告等的处罚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《互联网文化管理暂行规定》(文化部令第51号）第十九条  互联网文化单位发现所提供的互联网文化产品含有本规定第十六条所列内容之一的，应当立即停止提供，保存有关记录，向所在地省、自治区、直辖市人民政府文化行政部门报告并抄报文化部。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第三十条  经营性互联网文化单位违反本规定第十九条的，由县级以上人民政府文化行政部门或者文化市场综合执法机构予以警告，责令限期改正，并处10000元以下罚款。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1.立案责任：对依据监督检查职权或者通过举报、投诉、其他部门移送、上级部门交办等途径监督检查职责。发现的违法行为线索，决定是否立案。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2.监督检查责任：在监督检查时，执法人员不得少于2人，并向当事人或有关人员出示证件，询问或检查应制作笔录；执法人员与当事人有直接利害关系的，应当回避。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1.《中华人民共和国行政处罚法》第十五条、第三十一条、第三十七条、第三十八条、第三十九条、第四十条、第四十二条；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对发行违禁出版物、新闻出版总署禁止进口的出版物等的处罚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（一）出版、进口含有本条例第二十五条、第二十六条禁止内容的出版物的；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（二）明知或者应知出版物含有本条例第二十五条、第二十六条禁止内容而印刷或者复制、发行的；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（三）明知或者应知他人出版含有本条例第二十五条、第二十六条禁止内容的出版物而向其出售或者以其他形式转让本出版单位的名称、书号、刊号、版号、版面，或者出租本单位的名称、刊号的。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（二）印刷或者复制走私的境外出版物的；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（一）出版单位委托未取得出版物印刷或者复制许可的单位印刷或者复制出版物的；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（二）印刷或者复制单位未取得印刷或者复制许可而印刷或者复制出版物的；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（三）印刷或者复制单位接受非出版单位和个人的委托印刷或者复制出版物的；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（四）印刷或者复制单位未履行法定手续印刷或者复制境外出版物的，印刷或者复制的境外出版物没有全部运输出境的；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（五）印刷或者复制单位、发行单位或者个体工商户印刷或者复制、发行未署出版单位名称的出版物的；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（六）印刷或者复制单位、发行单位或者个体工商户印刷或者复制、发行伪造、假冒出版单位名称或者报纸、期刊名称的出版物的；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（七）出版、印刷、发行单位出版、印刷、发行未经依法审定的中学小学教科书，或者非依照本条例规定确定的单位从事中学小学教科书的出版、发行业务的。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《出版物市场管理规定》（国家新闻出版广电总局、商务部令第10号)第三十二条  发行违禁出版物的，依照《出版管理条例》第六十二条处罚。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发行国家新闻出版广电总局禁止进口的出版物，或者发行未从依法批准的出版物进口经营单位进货的进口出版物，依照《出版管理条例》第六十三条处罚。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发行其他非法出版物和出版行政主管部门明令禁止出版、印刷或者复制、发行的出版物的，依照《出版管理条例》第六十五条处罚。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发行违禁出版物或者非法出版物的，当事人对其来源作出说明、指认，经查证属实的，没收出版物和非法所得，可以减轻或免除其他行政处罚。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 xml:space="preserve">《文化市场综合行政执法管理办法（2011年民共和国文化部令第52号公布）第十九条第二十七条第十三条 第二十二条 第三十条《中华人民共和国行政处罚法》第三十八条.第三十一条： </w:t>
            </w:r>
            <w:r>
              <w:rPr>
                <w:rFonts w:hint="eastAsia" w:ascii="宋体" w:hAnsi="宋体" w:eastAsia="宋体" w:cs="宋体"/>
                <w:i w:val="0"/>
                <w:iCs w:val="0"/>
                <w:color w:val="000000"/>
                <w:kern w:val="0"/>
                <w:sz w:val="20"/>
                <w:szCs w:val="20"/>
                <w:highlight w:val="cyan"/>
                <w:u w:val="none"/>
                <w:lang w:val="en-US" w:eastAsia="zh-CN"/>
              </w:rPr>
              <w:br/>
            </w:r>
            <w:r>
              <w:rPr>
                <w:rFonts w:hint="eastAsia" w:ascii="宋体" w:hAnsi="宋体" w:eastAsia="宋体" w:cs="宋体"/>
                <w:i w:val="0"/>
                <w:iCs w:val="0"/>
                <w:color w:val="000000"/>
                <w:kern w:val="0"/>
                <w:sz w:val="20"/>
                <w:szCs w:val="20"/>
                <w:highlight w:val="cyan"/>
                <w:u w:val="none"/>
                <w:lang w:val="en-US" w:eastAsia="zh-CN"/>
              </w:rPr>
              <w:t xml:space="preserve"> 第三十九条.第三十八条</w:t>
            </w:r>
            <w:r>
              <w:rPr>
                <w:rFonts w:hint="eastAsia" w:ascii="宋体" w:hAnsi="宋体" w:eastAsia="宋体" w:cs="宋体"/>
                <w:i w:val="0"/>
                <w:iCs w:val="0"/>
                <w:color w:val="000000"/>
                <w:kern w:val="0"/>
                <w:sz w:val="20"/>
                <w:szCs w:val="20"/>
                <w:highlight w:val="cyan"/>
                <w:u w:val="none"/>
                <w:lang w:val="en-US" w:eastAsia="zh-CN"/>
              </w:rPr>
              <w:br/>
            </w:r>
            <w:r>
              <w:rPr>
                <w:rFonts w:hint="eastAsia" w:ascii="宋体" w:hAnsi="宋体" w:eastAsia="宋体" w:cs="宋体"/>
                <w:i w:val="0"/>
                <w:iCs w:val="0"/>
                <w:color w:val="000000"/>
                <w:kern w:val="0"/>
                <w:sz w:val="20"/>
                <w:szCs w:val="20"/>
                <w:highlight w:val="cyan"/>
                <w:u w:val="none"/>
                <w:lang w:val="en-US" w:eastAsia="zh-CN"/>
              </w:rPr>
              <w:t>第四十条 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按《信息网络传播视听节目许可证》载明的事项从事信息网络传播视听节目业务；未经批准，擅自变更许可证载明事项、持证机构注册资本、股东和持股比例；违反本办法第十六条、第十八条规定；传播本办法第十九条规定禁止传播的视听节目；向未持有《信息网络传播视听节目许可证》的机构提供与传播视听节目业务有关服务；未按规定保留视听节目播放记录；利用信息网络转播境外广播电视节目，转播非法开办的广播电视节目；非法链接、集成境外广播电视节目以及非法链接、集成境外网站传播的视听节目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《互联网等信息网络传播视听节目管理办法》（广播电影电视总局令第39号）第二十六条  违反本办法规定，有下列行为之一的，由县级以上广播电视行政部门责令停止违法活动、给予警告、限期整改，可以并处3万元以下的罚款：构成犯罪的，依法追究刑事责任。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（一）未按《信息网络传播视听节目许可证》载明的事项从事信息网络传播视听节目业务的；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（二）未经批准，擅自变更许可证载明事项、持证机构注册资本、股东和持股比例；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（三）违反本办法第十六条、第十八条规定的；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（四）传播本办法第十九条规定禁止传播的视听节目的；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（五）向未持有《信息网络传播视听节目许可证》的机构提供与传播视听节目业务有关服务的；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（六）未按规定保留视听节目播放记录的；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（七）利用信息网络转播境外广播电视节目，转播非法开办的广播电视节目的；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（八）非法链接、集成境外广播电视节目以及非法链接、集成境外网站传播的视听节目的。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2、立案责任：对日常检查、接受举报、上级督办等发现有涉嫌违法违规行为等情形，应及时予以制止，同时，对涉嫌事项予以审查，并决定是否立案；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3、调查责任：不少于2名执法人员对被调查人或被询问人出示执法证件，告知权利义务，制作调查或询问笔录；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4、告知责任：在作出行政处罚决定前，应告知当事人享有的权利义务，并告知当事人作出处罚决定事项；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5、处罚责任：行政处罚决定下达后，应当载明违法事实、证据、处罚种类、依据以及权利救济途径等内容；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《互联网等信息网络传播视听节目管理办法》（广播电影电视总局令第39号）第十六条、第十八条、第十九条、第二十六条。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对擅自改建、拆除电影院或者放映设施的处罚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《电影管理条例》（国务院令第342号)第六十二条  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对批发、零售、出租、放映非音像出版单位出版的或者未经批准进口的音像制品等的处罚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《音像制品管理条例》(国务院令第666号)第四十五条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（一）批发、零售、出租、放映非音像出版单位出版的音像制品或者非音像复制单位复制的音像制品的；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（二）批发、零售、出租或者放映未经国务院出版行政主管部门批准进口的音像制品的；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（三）批发、零售、出租、放映供研究、教学参考或者用于展览、展示的进口音像制品的。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《出版管理条例》(国务院令第343号) 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提供含有本办法第九条禁止内容的网络游戏产品和服务；提供含有本办违反本办法第八条第一款、第二款规定；违反本办法第十一条的规定，运营未获得文化部内容审查批准的进口网络游戏；违反本办法第十二条第二款的规定，进口网络游戏变更运营企业未按照要求重新申报；违反本办法第十四条的规定，对进口网络游戏内容进行内容实质性变动未报送审查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《网络游戏管理暂行办法》(文化部令第57号)</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第三十条  网络游戏经营单位有下列情形之一的，由县级以上文化行政部门或者文化市场综合执法机构责令改正，没收违法所得，并处10000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（一）提供含有本办法第九条禁止内容的网络游戏产品和服务的；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（二）提供含有本办违反本办法第八条第一款、第二款规定的；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（三）违反本办法第十一条的规定，运营未获得文化部内容审查批准的进口网络游戏的；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（四）违反本办法第十二条第二款的规定，进口网络游戏变更运营企业未按照要求重新申报的；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（五）违反本办法第十四条的规定，对进口网络游戏内容进行实质性变动未报送审查的。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对有关卫星地面接收设施的宣传、广告违反有关规定的处罚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以上行政处罚可单处也可并处。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擅自开展美术品进出口经营活动或者涉外商业性美术品展览活动的处罚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《艺术品经营管理办法》（文化部令第56号）第五条  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其他经营单位增设艺术品经营业务的，应当按前款办理备案手续。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第十九条  违反本办法第五条规定的，由县级以上人民政府文化行政部门或者依法授权的文化市场综合执法机构责令改正，并可根据情节轻重处10000元以下罚款。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对非经营性互联网文化单位逾期未办理备案手续的处罚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《互联网文化管理暂行规定》(文化部令第51号）第十条 非经营性互联网文化单位，应当自设立之日起60日内向所在地省、自治区、直辖市人民政府文化行政部门备案，并提交下列文件：（一）备案报告书；（二）章程；（三）资金来源、数额及其信用证明文件；（四）法定代表人或者主要负责人、主要经营管理人员、专业技术人员的资格证明和身份证明文件；（五）工作场所使用权证明文件；（六）需要提交的其他文件。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31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网络游戏经营单位未采取未成年人保护相关措施的处罚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《网络游戏管理暂行办法》（2010年6月3日文化部令第49号，根据2017年12月15日文化部令第57号修订）第十六条  网络游戏经营单位应当根据网络游戏的内容、功能和适用人群，制定网络游戏用户指引和警示说明，并在网站和网络游戏的显著位置予以标明。以未成年人为对象的网络游戏不得含有诱发未成年人模仿违反社会公德的行为和违法犯罪的行为的内容，以及恐怖、残酷等妨害未成年人身心健康的内容。网络游戏经营单位应当按照国家规定，采取技术措施，禁止未成年人接触不适宜的游戏或者游戏功能，限制未成年人的游戏时间，预防未成年人沉迷网络。第三十一条  网络游戏经营单位违反本办法第十六条、第十七条、第十八条规定的，由县级以上文化行政部门或者文化市场综合执法机构责令改正，没收违法所得，并处10000元以上30000元以下罚款。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《网络游戏管理暂行办法》 第十六条、第十七条、第十八条第三十条规定的，由县级以上文化行政部门或者文化市场综合执法机构责令改正，没收违法所得，并处10000元以上30000元以下罚款。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经营单位向上网消费者提供的计算机未通过局域网的方式接入互联网；未建立场内巡查制度，或者发现上网消费者的违法行为未予制止并向文化行政部门、公安机关举报；未按规定核对、登记上网消费者的有效身份证件或者记录有关上网信息；未按规定时间保存登记内容、记录备份，或者在保存期内修改、删除登记内容、记录备份；变更名称、住所、法定代表人或者主要负责人、注册资本、网络地址或者终止经营活动，未向文化行政部门、公安机关办理有关手续或者备案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(一)向上网消费者提供的计算机未通过局域网的方式接入互联网的； (二)未建立场内巡查制度，或者发现上网消费者的违法行为未予制止并向文化行政部门、公安机关举报的； (三)未按规定核对、登记上网消费者的有效身份证件或者记录有关上网信息的； (四)未按规定时间保存登记内容、记录备份，或者在保存期内修改、删除登记内容、记录备份的； (五)变更名称、住所、法定代表人或者主要负责人、注册资本、网络地址或者终止经营活动，未向文化行政部门、公安机关办理有关手续或者备案的。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对擅自从事娱乐场所经营活动的处罚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《娱乐场所管理条例》（国务院令第666号）第四十一条    违反本条例规定，擅自从事娱乐场所经营活动的，由文化主管部门依法予以取缔；公安部门在查处治安、刑事案件时，发现擅自从事娱乐场所经营活动的，应当依法予以取缔。</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娱乐场所管理条例》第56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其他印刷品印刷经营活动的企业和个人接受委托印刷其他印刷品，未依照本条例的规定验证有关证明；擅自将接受委托印刷的其他印刷品再委托他人印刷；将委托印刷的其他印刷品的纸型及印刷底片出售、出租、出借或者以其他形式转让；伪造、变造学位证书、学历证书等国家机关公文、证件或者企业事业单位、人民团体公文、证件的，或者盗印他人的其他印刷品；非法加印或者销售委托印刷的其他印刷品；接受委托印刷境外其他印刷品未依照本条例的规定向出版行政部门备案的，或者未将印刷的境外其他印刷品全部运输出境；从事其他印刷品印刷经营活动的个人超范围经营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（一）接受委托印刷其他印刷品，未依照本条例的规定验证有关证明的；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（二）擅自将接受委托印刷的其他印刷品再委托他人印刷的；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（三）将委托印刷的其他印刷品的纸型及印刷底片出售、出租、出借或者以其他形式转让的；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（四）伪造、变造学位证书、学历证书等国家机关公文、证件或者企业事业单位、人民团体公文、证件的，或者盗印他人的其他印刷品的；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（五）非法加印或者销售委托印刷的其他印刷品的；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（六）接受委托印刷境外其他印刷品未依照本条例的规定向出版行政部门备案的，或者未将印刷的境外其他印刷品全部运输出境的；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（七）从事其他印刷品印刷经营活动的个人超范围经营的。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单位变更名称、地址、法定代表人或者主要负责人、业务范围等，未依照本办法规定办理审批、备案手续；复制单位未依照本办法的规定留存备查的材料；光盘复制单位使用未蚀刻或者未按本办法规定蚀刻SID码的注塑模具复制只读类光盘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《复制管理办法》(国家新闻出版广电总局令第2号）第四十一条   有下列行为之一的，由新闻出版行政部门责令改正，给予警告；情节严重的，并责令停业整顿或者由新闻出版总署吊销其复制经营许可证：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（一）复制单位变更名称、地址、法定代表人或者主要负责人、业务范围等，未依照本办法规定办理审批、备案手续的；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（二）复制单位未依照本办法的规定留存备查的材料的；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（三）光盘复制单位使用未蚀刻或者未按本办法规定蚀刻SID码的注塑模具复制只读类光盘的。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对光盘复制单位擅自增加、进口、购买、变更光盘复制生产设备等的处罚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《复制管理办法》(国家新闻出版广电总局令第2号）第四十二条   有下列行为之一的，由新闻出版行政部门责令停止违法行为，给予警告，并处3万元以下的罚款：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（一）光盘复制单位违反本办法第十五条的规定，未经审批，擅自增加、进口、购买、变更光盘复制生产设备的；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（二）国产光盘复制生产设备的生产商未按本办法第十九条的要求报送备案的；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（三）光盘复制单位未按本办法第二十条规定报送样盘的；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（四）复制生产设备或复制产品不符合国家或行业标准的；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（五）复制单位的有关人员未按本办法第三十一条参加岗位培训的；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（六）违反本办法的其他行为。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单位变更名称、主办单位或者其主管机关、业务范围，合并或者分立，出版新的报纸、期刊，或者报纸、期刊改变名称，以及出版单位变更其他事项，未依照本条例的规定到出版行政主管部门办理审批、变更登记手续；出版单位未将其年度出版计划和涉及国家安全、社会安定等方面的重大选题备案；出版单位未依照本条例的规定送交出版物的样本；印刷或者复制单位未依照本条例的规定留存备查的材料；出版进口经营单位未将其进口的出版物目录报送备案；出版单位擅自中止出版活动超过180日；出版物发行单位、出版物进口经营单位未依照本条例的规定办理变更审批手续；出版物质量不符合有关规定和标准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（二）出版单位未将其年度出版计划和涉及国家安全、社会安定等方面的重大选题备案的；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（三）出版单位未依照本条例的规定送交出版物的样本的；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（四）印刷或者复制单位未依照本条例的规定留存备查的材料的；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（五）出版进口经营单位未将其进口的出版物目录报送备案的；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（六）出版单位擅自中止出版活动超过180日的；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（七）出版物发行单位、出版物进口经营单位未依照本条例的规定办理变更审批手续的；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（八）出版物质量不符合有关规定和标准的。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《文化市场综合行政执法管理办法》第十三条第二十二条 第三十八条：第三十一条第十九条第一款 第二十七条：第三十九条：第三十八条第四十条第三十条第四十四条：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在互联网上使用广播电视专有名称开展业务；变更股东、股权结构，或上市融资，或重大资产变动时，未办理审批手续；未建立健全节目运营规范，未采取版权保护措施，或对传播有害内容未履行提示、删除、报告义务；未在播出界面显著位置标注播出标识、名称、《许可证》和备案编号；未履行保留节目记录、向主管部门如实提供查询义务；向未持有《许可证》或备案的单位提供代收费及信号传输、服务器托管等与互联网视听节目服务有关的服务；未履行查验义务，或向互联网视听节目服务单位提供其《许可证》或备案载明事项范围以外的接入服务；进行虚假宣传或者误导用户；未经用户同意，擅自泄露用户信息秘密；互联网视听服务单位在同一年度内三次出现违规行为；拒绝、阻挠、拖延广播电影电视主管部门依法进行监督检查或者在监督检查过程中弄虚作假；以虚假证明、文件等手段骗取《许可证》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《互联网视听节目服务管理规定》（国家新闻出版广电总局令第3号）第二十三条  违反本规定有下列行为之一的，由县级以上广播电影电视主管部门予以警告、责令改正，可并处3万元以下罚款；同时，可对其主要出资者和经营者予以警告，可并处2万元以下罚款： （一）擅自在互联网上使用广播电视专有名称开展业务的； （二）变更注册资本、股东、股权结构，或上市融资，或重大资产变动时，未办理审批手续的； （三）未建立健全节目运营规范，未采取版权保护措施，或对传播有害内容未履行提示、删除、报告义务的； （四）未在播出界面显著位置标注播出标识、名称、《许可证》和备案编号的； （五）未履行保留节目记录、向主管部门如实提供查询义务的； （六）向未持有《许可证》或备案的单位提供代收费及信号传输、服务器托管等与互联网视听节目服务有关的服务的； （七）未履行查验义务，或向互联网视听节目服务单位提供其《许可证》或备案载明事项范围以外的接入服务的； （八）进行虚假宣传或者误导用户的； （九）未经用户同意，擅自泄露用户信息秘密的； （十）互联网视听服务单位在同一年度内三次出现违规行为的； （十一）拒绝、阻挠、拖延广播电影电视主管部门依法进行监督检查或者在监督检查过程中弄虚作假的； （十二）以虚假证明、文件等手段骗取《许可证》的。 有本条第十二项行为的，发证机关应撤销其许可证。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对私自开办有线电视台、有线电视站或者私自利用有线电视站、共用天线系统播映自制电视节目或者录像片的处罚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《有线电视管理暂行办法》（国务院令第588号）第十五条   县级以上地方各级广播电视行政管理部门负责对当地有线电视设施和有线电视播映活动进行监督检查，对违反本办法的行为，视情节轻重，给予相应的行政处罚：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考级机构未按规定报审批机关备案即发布考级简章；组织艺术考级活动未按规定将考级时间、考级地点、考生数量、考场安排等情况报文化行政部门备案；艺术考级活动结束后未按规定将发放艺术考级证书的名单报文化行政部门备案；艺术考级考官及考级工作机构主要负责人、办公地点有变动未按规定向审批机关备案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《社会艺术水平考级管理办法》（文化部令第57号）第三十条   艺术考级机构有下列行为之一的，由文化行政部门予以警告，责令改正并处以1000元以上3000元以下的罚款：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（一）未按规定报审批机关备案即发布考级简章的；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（二）组织艺术考级活动未按规定将考级时间、考级地点、考生数量、考场安排等情况报文化行政部门备案的；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（三）艺术考级活动结束后未按规定将发放艺术考级证书的名单报文化行政部门备案的；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（四）艺术考级考官及考级工作机构主要负责人、办公地点有变动未按规定向审批机关备案的。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对转播、链接、聚合、集成非法的广播电视频道和视听节目网站内容或擅自插播、截留视听节目信号的处罚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（一）出租、转让频率、频段，擅自变更广播电视发射台、转播台技术参数的；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（二）广播电视发射台、转播台擅自播放自办节目、插播广告的；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（三）未经批准，擅自利用卫星方式传输广播电视节目的；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（四）未经批准，擅自以卫星等传输方式进口、转播境外广播电视节目的；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（五）未经批准，擅自利用有线广播电视传输覆盖网播放节目的；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（六）未经批准，擅自进行广播电视传输覆盖网的工程选址、设计、施工、安装的；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（七）侵占、干扰广播电视专用频率，擅自截传、干扰、解扰广播电视信号的。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《互联网视听节目服务管理规定》（国家新闻出版广电总局令第3号）第二十四条   擅自从事互联网视听节目服务的，由县级以上广播电影电视主管部门予以警告、责令改正，可并处3万元以下罚款；情节严重的，根据《广播电视管理条例》第四十七条的规定予以处罚。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传播的视听节目内容违反本规定的，由县级以上广播电影电视主管部门予以警告、责令改正，可并处3万元以下罚款；情节严重的，根据《广播电视管理条例》第四十九条的规定予以处罚。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广播电视管理条例》第53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对擅自安装和使用卫星地面接收设施的处罚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strike/>
                <w:dstrike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《卫星电视广播地面接收设施管理规定》</w:t>
            </w:r>
            <w:r>
              <w:rPr>
                <w:rStyle w:val="7"/>
                <w:rFonts w:ascii="Arial" w:hAnsi="Arial" w:eastAsia="宋体" w:cs="Arial"/>
                <w:b/>
                <w:bCs/>
                <w:i w:val="0"/>
                <w:iCs w:val="0"/>
                <w:caps w:val="0"/>
                <w:color w:val="333333"/>
                <w:spacing w:val="0"/>
                <w:sz w:val="21"/>
                <w:szCs w:val="21"/>
                <w:shd w:val="clear" w:color="0B0000" w:fill="FFFFFF"/>
              </w:rPr>
              <w:t>第八条</w:t>
            </w:r>
            <w:r>
              <w:rPr>
                <w:rFonts w:hint="default" w:ascii="Arial" w:hAnsi="Arial" w:eastAsia="宋体" w:cs="Arial"/>
                <w:i w:val="0"/>
                <w:iCs w:val="0"/>
                <w:caps w:val="0"/>
                <w:color w:val="333333"/>
                <w:spacing w:val="0"/>
                <w:sz w:val="21"/>
                <w:szCs w:val="21"/>
                <w:shd w:val="clear" w:color="080000" w:fill="FFFFFF"/>
              </w:rPr>
              <w:t> 个人不得安装和使用卫星地面接收设施。</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333333"/>
                <w:spacing w:val="0"/>
                <w:sz w:val="21"/>
                <w:szCs w:val="21"/>
              </w:rPr>
            </w:pPr>
            <w:r>
              <w:rPr>
                <w:rStyle w:val="7"/>
                <w:rFonts w:hint="default" w:ascii="Arial" w:hAnsi="Arial" w:cs="Arial"/>
                <w:b/>
                <w:bCs/>
                <w:i w:val="0"/>
                <w:iCs w:val="0"/>
                <w:caps w:val="0"/>
                <w:color w:val="333333"/>
                <w:spacing w:val="0"/>
                <w:sz w:val="21"/>
                <w:szCs w:val="21"/>
                <w:shd w:val="clear" w:color="0B0000" w:fill="FFFFFF"/>
              </w:rPr>
              <w:t>第十条</w:t>
            </w:r>
            <w:r>
              <w:rPr>
                <w:rFonts w:hint="default" w:ascii="Arial" w:hAnsi="Arial" w:cs="Arial"/>
                <w:i w:val="0"/>
                <w:iCs w:val="0"/>
                <w:caps w:val="0"/>
                <w:color w:val="333333"/>
                <w:spacing w:val="0"/>
                <w:sz w:val="21"/>
                <w:szCs w:val="21"/>
                <w:shd w:val="clear" w:color="080000" w:fill="FFFFFF"/>
              </w:rPr>
              <w:t> 违反本规定，擅自生产卫星地面接收设施或者生产企业未按照规定销售给依法设立的安装服务机构的，由工业产品生产许可证主管部门责令停止生产、销售。</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color="080000" w:fill="FFFFFF"/>
              </w:rPr>
              <w:t>违反本规定，擅自销售卫星地面接收设施的，由工商行政管理部门责令停止销售，没收其卫星地面接收设施，并可以处以相当于销售额2倍以下的罚款。</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color="080000" w:fill="FFFFFF"/>
              </w:rPr>
              <w:t>违反本规定，擅自安装和使用卫星地面接收设施的，由广播电视行政部门没收其安装和使用的卫星地面接收设施，对个人可以并处5000元以下的罚款，对单位可以并处5万元以下的罚款。</w:t>
            </w:r>
          </w:p>
          <w:p>
            <w:pPr>
              <w:widowControl/>
              <w:jc w:val="both"/>
              <w:textAlignment w:val="center"/>
              <w:rPr>
                <w:rFonts w:hint="eastAsia" w:ascii="宋体" w:hAnsi="宋体" w:eastAsia="宋体" w:cs="宋体"/>
                <w:i w:val="0"/>
                <w:iCs w:val="0"/>
                <w:color w:val="000000"/>
                <w:kern w:val="0"/>
                <w:sz w:val="20"/>
                <w:szCs w:val="20"/>
                <w:highlight w:val="cyan"/>
                <w:u w:val="none"/>
                <w:lang w:val="en-US" w:eastAsia="zh-CN"/>
              </w:rPr>
            </w:pPr>
          </w:p>
          <w:p>
            <w:pPr>
              <w:widowControl/>
              <w:jc w:val="both"/>
              <w:textAlignment w:val="center"/>
              <w:rPr>
                <w:rFonts w:hint="default" w:ascii="宋体" w:hAnsi="宋体" w:eastAsia="宋体" w:cs="宋体"/>
                <w:i w:val="0"/>
                <w:iCs w:val="0"/>
                <w:color w:val="000000"/>
                <w:kern w:val="0"/>
                <w:sz w:val="20"/>
                <w:szCs w:val="20"/>
                <w:highlight w:val="cyan"/>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对电视台、电视转播台、电视差转台、有线电视台、有线电视站、共用天线系统转播卫星传送的境外电视节目的处罚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以上行政处罚可单处也可并处。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对歌舞娱乐场所擅自变更场所使用的歌曲点播系统等的处罚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《娱乐场所管理条例》（国务院令第666号）第四十九条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（一）变更有关事项，未按照本条例规定申请重新核发娱乐经营许可证的；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（二）在本条例规定的禁止营业时间内营业的；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（三）从业人员在营业期间未统一着装并佩带工作标志的。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《娱乐场所管理办法》（文化部令第55号）第二十条   歌舞娱乐场所经营应当符合以下规定：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（一）播放、表演的节目不得含有《条例》第十三条禁止内容；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（二）不得将场所使用的歌曲点播系统连接至境外曲库。</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第二十九条    歌舞娱乐场所违反本办法第二十条规定的，由县级以上人民政府文化主管部门依照《条例》第四十八条予以处罚。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《娱乐场所管理条例》第五十六</w:t>
            </w:r>
            <w:r>
              <w:rPr>
                <w:rFonts w:hint="eastAsia" w:ascii="宋体" w:hAnsi="宋体" w:eastAsia="宋体" w:cs="宋体"/>
                <w:i w:val="0"/>
                <w:iCs w:val="0"/>
                <w:color w:val="000000"/>
                <w:kern w:val="0"/>
                <w:sz w:val="20"/>
                <w:szCs w:val="20"/>
                <w:highlight w:val="cyan"/>
                <w:u w:val="none"/>
                <w:lang w:val="en-US" w:eastAsia="zh-CN"/>
              </w:rPr>
              <w:b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租、转让频率、频段，擅自变更广播电视发射台、转播台技术参数；广播电视发射台、转播台擅自播放自办节目、插播广告；未经批准，擅自利用卫星方式传输广播电视节目；未经批准，擅自以卫星等传输方式进口、转播境外广播电视节目；未经批准，擅自利用有线广播电视传输覆盖网播放节目；未经批准，擅自进行广播电视传输覆盖网的工程选址、设计、施工、安装；侵占、干扰广播电视专用频率，擅自截传、干扰、解扰广播电视信号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（一）出租、转让频率、频段，擅自变更广播电视发射台、转播台技术参数的；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（二）广播电视发射台、转播台擅自播放自办节目、插播广告的；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（三）未经批准，擅自利用卫星方式传输广播电视节目的；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（四）未经批准，擅自以卫星等传输方式进口、转播境外广播电视节目的；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（五）未经批准，擅自利用有线广播电视传输覆盖网播放节目的；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（六）未经批准，擅自进行广播电视传输覆盖网的工程选址、设计、施工、安装的；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（七）侵占、干扰广播电视专用频率，擅自截传、干扰、解扰广播电视信号的。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1.立案责任：对日常监督检查发现的问题及投诉举报的情况，进行审查核实，符合立案条件的予以立案。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2.调查取证责任：对公民、法人或者其他组织行为进行调查，收集证据。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3.审查责任：根据公民、法人或者其他组织行为的不同情况，作出不同决定。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4.告知责任：告知当事人作出行政处罚决定的事实、理由及依据及当事人依法享有的权利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5.决定责任：作出处罚决定，制作行政处罚决定书。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6.送达责任：宣告后当场将行政处罚决定书交付当事人；当事人不在场的，七日内依照民事诉讼法的有关规定，将行政处罚决定书送达当事人。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7.执行责任：依照生效的行政处罚决定，自觉履行或强制执行。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8.监管责任：对本行政区域内的广播电视无线传输覆盖网的管理。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9.其他法律法规规章文件规定应履行的其他责任。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 xml:space="preserve">1.《行政处罚法》第三十条 第三十六条 ，第三十七条 第三十八条第三十一条第三十九条第四十条 第四十四条 第五十一条 8.《广播电视无线传输覆盖网管理办法》第三条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对擅自开办视频点播业务的处罚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《广播电视视频点播业务管理办法》第二十九条  违反本办法规定，未经批准，擅自开办视频点播业务的，由县级以上广播电视行政部门予以取缔，可以并处1万元以上3万元以下的罚款；构成犯罪的，依法追究刑事责任。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从事包装装潢印刷品印刷经营活动的企业擅自留存委托印刷的包装装潢印刷品的成品、半成品、废品和印板、纸型、印刷底片、原稿等的处罚；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（一）接受委托印刷其他印刷品，未依照本条例的规定验证有关证明的；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（二）擅自将接受委托印刷的其他印刷品再委托他人印刷的；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（三）将委托印刷的其他印刷品的纸型及印刷底片出售、出租、出借或者以其他形式转让的；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（四）伪造、变造学位证书、学历证书等国家机关公文、证件或者企业事业单位、人民团体公文、证件的，或者盗印他人的其他印刷品的；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（五）非法加印或者销售委托印刷的其他印刷品的；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（六）接受委托印刷境外其他印刷品未依照本条例的规定向出版行政部门备案的，或者未将印刷的境外其他印刷品全部运输出境的；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（七）从事其他印刷品印刷经营活动的个人超范围经营的。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四十四条  印刷业经营者违反本条例规定，有下列行为之一的，由县级以上地方人民政府出版行政部门责令改正，给予警告；情节严重的，责令停业整顿或者由原发证机关吊销许可证：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对擅自变更台名、台标、节目设置范围、节目套数或者播放未经批准的境外电影、电视剧等的处罚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（一）未经批准，擅自变更台名、台标、节目设置范围或者节目套数的；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（二）出租、转让播出时段的；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（三）转播、播放广播电视节目违反规定的；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（四）播放境外广播电视节目或者广告的时间超出规定的；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（五）播放未取得广播电视节目制作经营许可的单位制作的广播电视节目或者未取得电视剧制作许可的单位制作的电视剧的；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（六）播放未经批准的境外电影、电视剧和其他广播电视节目的；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（七）教育电视台播放本条例第四十四条规定禁止播放的节目的；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（八）未经批准，擅自举办广播电视节目交流、交易活动的。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对在广播电视设施保护范围内违规种植树木、农作物或者违规堆放金属物品、易燃易爆物品等的处罚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（一）种植树木、农作物的；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（二）堆放金属物品、易燃易爆物品或者设置金属构件、倾倒腐蚀性物品的；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（三）钻探、打桩、抛锚、拖锚、挖沙、取土的；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（四）拴系牲畜、悬挂物品、攀附农作物的。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对已获得入网认定证书的单位产品质量、质量保证体系及管理水平下降，不能达到认定时水平或者设计、工艺等发生较大改变，不事先申报，仍使用原认定证书以及不落实售后服务的处罚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《广播电视设备器材入网认定管理办法》（广播电影电视总局令第25号）第二十一条  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(一)产品质量严重下降，用户反映较大，发生严重质量事故或造成严重后果的；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(二)涂改、出租、出借、倒卖和转让入网认定证书的。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对已获得入网认定证书的单位产品质量、质量保证体系及管理水平下降，不能达到认定时水平或者设计、工艺等发生较大改变，不事先申报，仍使用原认定证书以及不落实售后服务的处罚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单位未依照本办法的规定验证复制委托书及其他法定文书；复制单位擅自复制他人的只读类光盘和磁带磁盘；复制单位接受非音像出版单位、电子出版物单位或者个人委托复制经营性的音像制品、电子出版物或者自行复制音像制品、电子出版物；复制单位未履行法定手续复制境外产品的，或者复制的境外产品没有全部运输出境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（一）复制单位未依照本办法的规定验证复制委托书及其他法定文书的；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（二）复制单位擅自复制他人的只读类光盘和磁带磁盘的；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（三）复制单位接受非音像出版单位、电子出版物单位或者个人委托复制经营性的音像制品、电子出版物或者自行复制音像制品、电子出版物的；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（四）复制单位未履行法定手续复制境外产品的，或者复制的境外产品没有全部运输出境的。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经营者没有建立承印验证制度、承印登记制度、印刷品保管制度、印刷品交付制度、印刷活动残次品销毁制度等；在印刷经营活动中发现违法犯罪行为没有及时向公安部门或者出版行政部门报告；变更名称、法定代表人或者负责人、住所或者经营场所等主要登记事项，或者终止印刷经营活动，不向原批准设立的出版行政部门备案；未依照本条例的规定留存备查的材料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《印刷业管理条例》(国务院令第676号)第三十九条   印刷业经营者有下列行为之一的，由县级以上地方人民政府出版行政部门、公安部门依据法定职权责令改正，给予警告；情节严重的，责令停业整顿或者由原发证机关吊销许可证：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（一）没有建立承印验证制度、承印登记制度、印刷品保管制度、印刷品交付制度、印刷活动残次品销毁制度等的；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（二）在印刷经营活动中发现违法犯罪行为没有及时向公安部门或者出版行政部门报告的；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（三）变更名称、法定代表人或者负责人、住所或者经营场所等主要登记事项，或者终止印刷经营活动，不向原批准设立的出版行政部门备案的；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（四）未依照本条例的规定留存备查的材料的。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0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制作、播放、向境外提供含有禁止内容的节目的处罚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对擅自开办广播电视节目、擅自传送境外卫星电视节目以及为非法开办的节目等提供传送服务的处罚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《广播电视节目传送业务管理办法》(广播电影电视总局令第33号）第二十四条   条违反本办法规定，有下列行为之一的，由县级以上广播电视行政部门责令停止违法活动，给予警告，没收违法所得，可以并处二万元以下罚款；情节严重的，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（一）擅自开办广播电视节目的；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（二）为非法开办的节目以及非法来源的广播电视节目信号提供传送服务的；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（三）擅自传送境外卫星电视节目的。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对擅自或者变相开办艺术考级活动的处罚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《社会艺术水平考级管理办法》（文化部令第57号）第二十九条  未经批准擅自或者变相开办艺术考级活动的，由文化行政部门责令其停止违法活动并退还所收取的费用，宣布考试无效，并处以10000元以上30000元以下的罚款。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按《广播电视视频点播业务许可证》载明的事项从事视频点播业务；未经批准，擅自变更许可证事项、股东及持股比例或者需终止开办视频点播业务；播放不符合本办法规定的广播电视节目；未按本办法第二十一条、第二十四条、第二十五条规定播放视频点播节目；违反本办法第十八条，第十九条规定，有重要事项发生变更未在规定期限内通知原发证机关；违反本办法第二十八条规定，播出前端未按规定与广播电视行政部门监控系统进行联网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《广播电视视频点播业务管理办法》（广播电影电视总局令第35号）第三十条  违反本办法规定，有下列行为之一的，由县级以上广播电视行政部门责令停止违法活动、给予警告、限期整改，可以并处3万元以下的罚款：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（一）未按《广播电视视频点播业务许可证》载明的事项从事视频点播业务的；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（二）未经批准，擅自变更许可证事项、股东及持股比例或者需终止开办视频点播业务的；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（三）播放不符合本办法规定的广播电视节目的；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（四）未按本办法第二十一条、第二十四条、第二十五条规定播放视频点播节目的；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（五）违反本办法第十八条，第十九条规定，有重要事项发生变更未在规定期限内通知原发证机关的；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（六）违反本办法第二十八条规定，播出前端未按规定与广播电视行政部门监控系统进行联网的。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《广播电视视频点播业务管理办法》（广播电影电视总局令第35号）第十八条、第十九条、第二十一条、第二十四条、第二十五条、第二十八条、第三十条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对宾馆饭店允许未获得《广播电视视频点播业务许可证》的机构在其宾馆饭店内经营视频点播业务的处罚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《广播电视视频点播业务管理办法》第三十二条  违反本办法第二十条规定，宾馆饭店允许未获得《广播电视视频点播业务许可证》的机构在其宾馆饭店内经营视频点播业务的，由县级以上广播电视行政部门予以警告，可以并处3万元以下罚款。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互联网文化单位提供含有《互联网文化管理暂行规定》禁止内容的互联网文化产品，或者提供未经文化部批准进口的互联网文化产品的处罚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《互联网文化管理暂行规定》化部令第57号</w:t>
            </w:r>
            <w:r>
              <w:rPr>
                <w:rFonts w:hint="eastAsia" w:ascii="宋体" w:hAnsi="宋体" w:eastAsia="宋体" w:cs="宋体"/>
                <w:i w:val="0"/>
                <w:iCs w:val="0"/>
                <w:strike/>
                <w:dstrike w:val="0"/>
                <w:color w:val="000000"/>
                <w:kern w:val="0"/>
                <w:sz w:val="20"/>
                <w:szCs w:val="20"/>
                <w:u w:val="none"/>
                <w:lang w:val="en-US" w:eastAsia="zh-CN"/>
              </w:rPr>
              <w:t>修订</w:t>
            </w:r>
            <w:r>
              <w:rPr>
                <w:rFonts w:hint="eastAsia" w:ascii="宋体" w:hAnsi="宋体" w:eastAsia="宋体" w:cs="宋体"/>
                <w:i w:val="0"/>
                <w:iCs w:val="0"/>
                <w:color w:val="000000"/>
                <w:kern w:val="0"/>
                <w:sz w:val="20"/>
                <w:szCs w:val="20"/>
                <w:u w:val="none"/>
                <w:lang w:val="en-US" w:eastAsia="zh-CN"/>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出版物印刷经营活动的企业接受他人委托印刷出版物，未依照本条例的规定验证印刷委托书、有关证明或者准印证，或者未将印刷委托书报出版行政部门备案；假冒或者盗用他人名义，印刷出版物；盗印他人出版物；非法加印或者销售受委托印刷的出版物；征订、销售出版物；擅自将出版单位委托印刷的出版物纸型及印刷底片等出售、出租、出借或者以其他形式转让；未经批准，接受委托印刷境外出版物的，或者未将印刷的境外出版物全部运输出境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（一）接受他人委托印刷出版物，未依照本条例的规定验证印刷委托书、有关证明或者准印证，或者未将印刷委托书报出版行政部门备案的； （二）假冒或者盗用他人名义，印刷出版物的； （三）盗印他人出版物的； （四）非法加印或者销售受委托印刷的出版物的； （五）征订、销售出版物的； （六）擅自将出版单位委托印刷的出版物纸型及印刷底片等出售、出租、出借或者以其他形式转让的； （七）未经批准，接受委托印刷境外出版物的，或者未将印刷的境外出版物全部运输出境的。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有线广播电视停业、更改、调整、检修、搬迁等违规的处罚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《有线广播电视运营服务管理暂行规定》（国家广播电影电视总局令第67号）第四十三条   有线广播电视运营服务提供者违反本规定第十一条、第二十二条、第二十三条的，由县级以上人民政府广播影视行政部门责令改正，给予警告；情节严重的，并处5000元以上2万元以下的罚款。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有线广播电视运营服务管理暂行规定》第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对摄制或洗印加工、进口、发行放映明知或者应知含有禁止内容的电影片的处罚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《电影管理条例》（国务院令第342号）第五十六条　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０倍以下的罚款；没有违法所得或者违法所得不足５万元的，并处２０万元以上５０万元以下的罚款；情节严重的，并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0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对损坏广播电视设施的处罚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对经营性互联网文化单位经营国产互联网文化产品逾期未报文化行政部门备案的处罚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3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对网络游戏经营单位授权无网络游戏运营资质的单位运营网络游戏的处罚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《《网络游戏管理暂行办法》第三十一条  网络游戏经营单位违反本办法第十六条、第十七条、第十八条规定的，由县级以上文化行政部门或者文化市场综合执法机构责令改正，没收违法所得，并处10000元以上30000元以下罚款。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１、受理举报阶段：依法及时有效受理、办理举报，认真受理和办理巡查或者定期检查中发现的、其他渠道移交的违法行为。按照职责要求，做好案件移交工作。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２、调查阶段：除依法可以当场作出的行政处罚外，应当登记立案，客观公正地进行调查，收集有关证据，证据必须查证属实。必要时要先行登记保存证据。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３、研究决定阶段：符合简易程序的案件，可以当场作出处罚决定。除此而外，必须集体讨论决定。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４、告知阶段：在作出行政处罚决定之前，应当告知当事人或单位作出行政处罚决定的事实、理由和依据，并告知当事人或单位享有的权利。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５、听证阶段：当事人要求听证的，要应当组织听证，制作好听证笔录。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６、送达执行阶段：行政处罚决定书应当在宣告后当场交付当事人，并签名盖章。</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《网络游戏管理暂行办法》第三十一条第十七条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违反规定替换、遮盖广告等情形的处罚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《广播电视广告播出管理办法》（国家广播电影电视总局令第61号）第四十二条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广播电视广告播出管理办法》第44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互联网上网服务营业场所违规营业、接纳未成年人、经营非网络游戏、擅自停止实施经营管理技术措施的、未悬挂《网络文化经营许可证》或者未成年人禁入标志的处罚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《娱乐场所管理条例》（国务院令第666号）第五十一条 娱乐场所未按照本条例规定悬挂警示标志、未成年人禁入或者限入标志的，由县级人民政府文化主管部门、县级公安部门依据法定职权责令改正，给予警告。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《娱乐场所管理办法》（文化部令第55号）第二十四条 娱乐场所应当在显著位置悬挂娱乐经营许可证、未成年人禁入或者限入标志，标志应当注明“12318”文化市场举报电话。</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第三十三条 娱乐场所违反本办法第二十四条规定的，由县级以上人民政府文化主管部门责令改正，予以警告。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违反规定，利用营业场所制作、下载、复制、查阅、发布、传播或者以其他方式使用含有禁止内容的信息的处罚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上网消费者有前款违法行为，触犯刑律的，依法追究刑事责任；尚不够刑事处罚的，由公安机关依照治安管理处罚条例的规定给予处罚。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对擅自兼营或者变更从事出版物、包装装潢印刷品或者其他印刷品印刷等经营活动、设立新的印刷业经营者未按规定办理手续的以及出售、出租、出借或者以其他形式转让印刷经营许可证的处罚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《印刷业管理条例》(国务院令第676号)四十六条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出版单位未将其年度出版计划和涉及国家安全、社会安定等方面的重大选题报国务院出版行政主管部门备案；音像制品出版、制作、复制、批发、零售单位变更名称、地址、法定代表人或者主要负责人、业务范围等，未依照本条例规定办理审批、备案手续；音像出版单位未在其出版的音像制品及其包装的明显位置标明本条例规定的内容；音像出版单位未依照本条例的规定送交样本；音像复制单位未依照本条例的规定留存备查的材料；从事光盘复制的音像复制单位复制光盘，使用未蚀刻国务院出版行政主管部门核发的激光数码储存片来源识别码的注塑模具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（四）音像出版单位未依照本条例的规定送交样本的；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子出版物制作单位违反本规定第十七条，未办理备案手续；电子出版物出版单位违反本规定第二十一条，未按规定使用中国标准书号或者国内统一连续出版物号；电子出版物出版单位出版的电子出版物不符合国家的技术、质量标准和规范要求的，或者未按本规定第二十三条载明有关事项；电子出版物出版单位出版境外著作权人授权的电子出版物，违反本规定第二十四条、第二十七条、第二十八条、第二十九条有关规定；电子出版物出版单位与境外机构合作出版电子出版物，未按本规定第三十条办理选题审批手续的，未按本规定第三十二条将样盘报送备案；电子出版物进口经营单位违反本规定第四十一条；委托复制电子出版物非卖品违反本规定第四十二条的有关规定，或者未按第四十四条标明电子出版物非卖品统一编号；电子出版物出版单位及其他委托复制单位违反本规定第四十五条至第四十九条的规定，委托未经批准设立的复制单位复制，或者未遵守有关复制委托书的管理制度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《电子出版物出版管理规定》(新闻出版总署令第34号）第六十二条 有下列行为之一的，由新闻出版行政部门责令改正，给予警告，可并处三万元以下罚款：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（一）电子出版物制作单位违反本规定第十七条，未办理备案手续的；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（二）电子出版物出版单位违反本规定第二十一条，未按规定使用中国标准书号或者国内统一连续出版物号的；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（三）电子出版物出版单位出版的电子出版物不符合国家的技术、质量标准和规范要求的，或者未按本规定第二十三条载明有关事项的；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（四）电子出版物出版单位出版境外著作权人授权的电子出版物，违反本规定第二十四条、第二十七条、第二十八条、第二十九条有关规定的；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（五）电子出版物出版单位与境外机构合作出版电子出版物，未按本规定第三十条办理选题审批手续的，未按本规定第三十二条将样盘报送备案的；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（六）电子出版物进口经营单位违反本规定第四十一条的；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（七）委托复制电子出版物非卖品违反本规定第四十二条的有关规定，或者未按第四十四条标明电子出版物非卖品统一编号的；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（八）电子出版物出版单位及其他委托复制单位违反本规定第四十五条至第四十九条的规定，委托未经批准设立的复制单位复制，或者未遵守有关复制委托书的管理制度的。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对擅自从事经营性互联网文化活动、网络游戏经营活动的处罚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《无照经营查处取缔办法》（国务院令第370号）</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第二十九条 违反本办法第六条的规定，未经批准，擅自从事网络游戏运营、网络游戏虚拟货币发行或者网络游戏虚拟货币交易服务等网络游戏经营活动的，由县级以上文化行政部门或者文化市场综合执法机构责令停止网络游戏经营活动，予以警告，并处30000元以下罚款；拒不停止经营活动的，依法列入文化市场黑名单，予以信用惩戒。； 《互联网文化管理暂行规定》(文化部令第51号）第二十一条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highlight w:val="cyan"/>
                <w:u w:val="none"/>
                <w:lang w:val="en-US" w:eastAsia="zh-CN"/>
              </w:rPr>
              <w:t>8</w:t>
            </w:r>
            <w:r>
              <w:rPr>
                <w:rFonts w:hint="eastAsia" w:ascii="宋体" w:hAnsi="宋体" w:eastAsia="宋体" w:cs="宋体"/>
                <w:i w:val="0"/>
                <w:iCs w:val="0"/>
                <w:color w:val="000000"/>
                <w:kern w:val="0"/>
                <w:sz w:val="20"/>
                <w:szCs w:val="20"/>
                <w:u w:val="none"/>
                <w:lang w:val="en-US" w:eastAsia="zh-CN"/>
              </w:rPr>
              <w:t>、其他法律法规政策规定应当履行的责任。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《无照经营查处取缔办法》（国务院令第370号）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对未经批准，举办境外出版物展览的处罚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《出版管理条例》(国务院令第666号)第六十八条 未经批准，举办境外出版物展览的，由出版行政主管部门责令停止违法行为，没收出版物、违法所得；情节严重的，责令限期停业整顿或者由原发证机关吊销许可证。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125.其他：法律法规规章等规定应履行的责任。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对擅自从事信息网络传播视听节目业务的处罚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《互联网等信息网络传播视听节目管理办法》（广播电影电视总局令第39号）第二十五条 违反本办法规定，未经批准，擅自从事信息网络传播视听节目业务的，由县级以上广播电视行政部门予以取缔，可以并处1万元以上3万元以下的罚款；构成犯罪的，依法追究刑事责任。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经批准，擅自与境外组织或者个人合作摄制电影，或者擅自到境外从事电影摄制活动；擅自到境外进行电影底片、样片的冲洗或者后期制作，或者未按照批准文件载明的要求执行；洗印加工未取得《摄制电影许可证》、《摄制电影片许可证（单片）》的单位摄制的电影底片、样片，或者洗印加工未取得《电影片公映许可证》的电影片拷贝；未经批准，接受委托洗印加工境外电影底片、样片或者电影片拷贝，或者未将洗印加工的境外电影底片、样片或者电影片拷贝全部运输出境；利用电影资料片从事或者变相从事经营性的发行、放映活动；未按照规定的时间比例放映电影片，或者不执行国务院广播电影电视行政部门停止发行、放映决定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（一）未经批准，擅自与境外组织或者个人合作摄制电影，或者擅自到境外从事电影摄制活动的；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（二）擅自到境外进行电影底片、样片的冲洗或者后期制作，或者未按照批准文件载明的要求执行的；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（三）洗印加工未取得《摄制电影许可证》、《摄制电影片许可证（单片）》的单位摄制的电影底片、样片，或者洗印加工未取得《电影片公映许可证》的电影片拷贝的；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（四）未经批准，接受委托洗印加工境外电影底片、样片或者电影片拷贝，或者未将洗印加工的境外电影底片、样片或者电影片拷贝全部运输出境的；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（五）利用电影资料片从事或者变相从事经营性的发行、放映活动的；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（六）未按照规定的时间比例放映电影片，或者不执行国务院广播电影电视行政部门停止发行、放映决定的。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对经营含有法定禁止内容的艺术品的处罚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《艺术品经营管理办法》（文化部令第56号）第六条 禁止经营含有以下内容的艺术品：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（一）反对宪法确定的基本原则的；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（二）危害国家统一、主权和领土完整的；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（五）破坏国家宗教政策，宣扬邪教、迷信的；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（六）宣扬恐怖活动，散布谣言，扰乱社会秩序，破坏社会稳定的；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（七）宣扬淫秽、色情、赌博、暴力或者教唆犯罪的；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（八）侮辱或者诽谤他人，侵害他人合法权益的；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（九）违背社会公德或者民族优秀文化传统的；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（十）蓄意篡改历史、严重歪曲历史的；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（十一）有法律、法规和国家规定禁止的其他内容的。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网络游戏经营单位未标示《网络文化经营许可证》等信息或实际网站域名与申报信息不符等的处罚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《网络游戏管理暂行办法》）第三十五条  网络游戏经营单位违反本办法第八条第三款、第十二条第三款、第十三条第二款、第二十三条第一款、第二十五条规定的，由县级以上文化行政部门或者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对互联网文化单位未在其网站主页的显著位置标明《网络文化经营许可证》编号或者备案编号等的处罚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《互联网文化管理暂行规定》第二十三条 经营性互联网文化单位违反本规定第十二条的，由县级以上 人民政府文化行政部门或 者文化市场综合执法机构责令限期改正，并可根据情节 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《互联网文化管理暂行规定》(文化部令第51号）第十二条、第二十三条。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能提供近两年的出版物发行进销货清单等有关非财务票据或者清单、票据未按规定载明有关内容；超出出版行政主管部门核准的经营范围经营；张贴、散发、登载有法律、法规禁止内容的或者有欺诈性文字、与事实不符的征订单、广告和宣传画；擅自更改出版物版权页；出版物经营许可证未在经营场所明显处张挂或者未在网页醒目位置公开出版物经营许可证和营业执照登载的有关信息或者链接标识；出售、出借、出租、转让或者擅自涂改、变造出版物经营许可证；公开宣传、陈列、展示、征订、销售或者面向社会公众发送规定应由内部发行的出版物；委托无出版物批发、零售资质的单位或者个人销售出版物或者代理出版物销售业务；未从依法取得出版物批发、零售资质的出版发行单位进货；提供出版物网络交易平台服务的经营者未按本规定履行有关审查及管理责任；应按本规定进行备案而未备案；不按规定接受年度核验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（二）超出出版行政主管部门核准的经营范围经营的；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（三）张贴、散发、登载有法律、法规禁止内容的或者有欺诈性文字、与事实不符的征订单、广告和宣传画的；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（四）擅自更改出版物版权页的；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（六）出售、出借、出租、转让或者擅自涂改、变造出版物经营许可证的；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（七）公开宣传、陈列、展示、征订、销售或者面向社会公众发送规定应由内部发行的出版物的；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（八）委托无出版物批发、零售资质的单位或者个人销售出版物或者代理出版物销售业务的；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（九）未从依法取得出版物批发、零售资质的出版发行单位进货的；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（十）提供出版物网络交易平台服务的经营者未按本规定履行有关审查及管理责任的；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（十一）应按本规定进行备案而未备案的；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（十二）不按规定接受年度核验的。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经营进口互联网文化产品未在其显著位置标明文化部批准文号、经营国产互联网文化产品未在其显著位置标明文化部备案编号的处罚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《互联网文化管理暂行规定》1文化部令第57号第二十五条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未经批准，擅自从事网络游戏运营、网络游戏虚拟货币发行或者网络游戏虚拟货币交易服务等网络游戏经营活动的处罚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《网络游戏管理暂行办法》第二十九条  违反本办法第六条的规定，未经批准，擅自从事网络游戏运营、网络游戏虚拟货币发行或者网络游戏虚拟货币交易服务等网络游戏经营活动的，由县级以上文化行政部门或者文化市场综合执法机构责令停止网络游戏经营活动，予以警告，并处30000元以下罚款；拒不停止经营活动的，依法列入文化市场黑名单，予以信用惩戒。</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对未持有许可证的单位和个人设置卫星地面接收设施接收卫星传送的电视节目的处罚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以上行政处罚可单处也可并处。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对播出含有禁止内容的或者禁止播出的广播电视广告的处罚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《广播电视广告播出管理办法》（国家广播电影电视总局令第61号）第四十条   违反本办法第八条、第九条的规定，由县级以上人民政府广播影视行政部门责令停止违法行为或者责令改正，给予警告，可以并处三万元以下罚款；情节严重的，由原发证机关吊销《广播电视频道许可证》、《广播电视播出机构许可证》。第八条　广播电视广告禁止含有下列内容：第九条　禁止播出下列广播电视广告。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对违反规定在广播电视设施保护范围内进行建筑施工、兴建设施或者爆破作业、烧荒等活动的处罚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《广播电视设施保护条例》（中华人民共和国国务院令第295号）第二十条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征订、储存、运输、邮寄、投递、散发、附送禁止发行的出版物的处罚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1.《出版管理条例》</w:t>
            </w: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2.《出版物市场管理规定》国家新闻出版广电总局、商务部令第10号第三十九条   征订、储存、运输、邮寄、投递、散发、附送本规定第二十二条所列出版物的，按照本规定第三十三条进行处罚。第三十三条   发行违禁出版物的，依照《出版管理条例》第六十二条处罚。发行新闻出版总署禁止进口的出版物，或者发行进口出版物未从依法批准的出版物进口经营单位进货的，依照《出版管理条例》第六十三条处罚。发行其他非法出版物和新闻出版行政部门明令禁止出版、印刷或者复制、发行的出版物的，依照《出版管理条例》第六十五条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第三章；3.其他问责依据。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对经营性互联网文化单位擅自变更进口互联网文化产品的名称或者增删内容的处罚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《互联网文化管理暂行规定》(文化部令第51号）第二十六条 经营性互联网文化单位违反本规定第十五条，擅自变更进口互联网文化产品的名称或者增删内容的，由县级以上人民 政府文化行政部 门或者文化市场综合执法机构责令停止提供，没收违法所得，并处10000元以上30000元 以下罚款；情节严重的，责令停业整顿直至吊销《网 络文化经营许可证》；构成犯罪的，依法追究刑事责任。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对已获得入网认定证书的单位产品质量严重下降，用户反映较大，发生严重质量事故或造成严重后果以及涂改、出租、出借、倒卖和转让入网认定证书等的处罚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《广播电视设备器材入网认定管理办法》（广播电影电视总局令第25号）第二十二条 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(一)产品质量严重下降，用户反映较大，发生严重质量事故或造成严重后果的；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(二)涂改、出租、出借、倒卖和转让入网认定证书的。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有线广播电视运营的业务种类、服务范围、服务时限、资费标准等违规行为的处罚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《有线广播电视运营服务管理暂行规定》（国家广播电影电视总局令第67号）第四十二条   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发行网络游戏虚拟货币违反规定的处罚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《网络游戏管理暂行办法》（2010年6月3日文化部令第49号，根据2017年12月15日文化部令第57号修订）第三十二条  网络游戏运营企业发行网络游戏虚拟货币违反本办法第十九条第一、二项规定的，由县级以上文化行政部门或者文化市场综合执法机构责令改正，并可根据情节轻重处30000元以下罚款；违反本办法第十九条第三、四项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对危害广播电台、电视台安全播出或者破坏广播电视设施的处罚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经营单位利用明火照明或者发现吸烟不予制止，或者未悬挂禁止吸烟标志；允许带入或者存放易燃、易爆物品；在营业场所安装固定的封闭门窗栅栏；营业期间封堵或者锁闭门窗、安全疏散通道或者安全出口；擅自停止实施安全技术措施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《互联网上网服务营业场所管理条例》（国务院令666号）第三十三条 互联网上网服务营业场所经营单位违反本条例的规定，有下列行为之一的，由公安机关给予警告，可以并处15000元以下的罚款；情节严重的，责令停业整顿，直至由文化行政部门吊销《网络文化经营许可证》：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（一）利用明火照明或者发现吸烟不予制止，或者未悬挂禁止吸烟标志的；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（二）允许带入或者存放易燃、易爆物品的；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（三）在营业场所安装固定的封闭门窗栅栏的；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（四）营业期间封堵或者锁闭门窗、安全疏散通道或者安全出口的；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（五）擅自停止实施安全技术措施的。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美术品经营单位未按规定向文化行政部门备案、未建立健全经营管理制度、不能证明经营的美术品的合法来源等的处罚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《艺术品经营管理办法》文化部令第56号第十九条 违反本办法第五条规定的，由县级以上人民政府文化行政部门或者依法授权的文化市场综合执法机构责令改正，并可根据情节轻重处10000元以下罚款。第五条 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网络游戏虚拟货币交易服务企业违反规定的处罚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《网络游戏管理暂行办法》第三十三条   网络游戏虚拟货币交易服务企业违反本办法第二十条第一项规定的，由县级以上文化行政部门或者文化市场综合执法机构责令改正，并处30000元以下罚款；违反本办法第二十条第二、三项规定的，由县级以上文化行政部门或者文化市场综合执法机构责令改正，并可根据情节轻重处30000元以下罚款；违反本办法第二十条第四、五项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对广播电视播出机构机构违反规定影响安全播出的行政处罚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《广播电视安全播出管理规定》（国家广播电影电视总局令第62号）第四十一条 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覆盖业务的安全播出责任单位未使用专用信道完整传输必转的广播电视节目的；（六）未按照有关规定向广播影视行政部门设立的监测机构提供所播出、传输节目的完整信号，或者干扰、阻碍监测活动的；（七）妨碍广播影视行政部门监督检查、事故调查，或者不服从安全播出统一调配的；（八）未按规定记录、保存本单位播出、传输、发射的节目信号的质量和效果的；（九）未按规定向广播影视行政部门备案安全保障方案或者应急预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六、行政强制类（1项）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5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对违法从事出版物出版、印刷、复制、进口、发行等活动有关物品的查封、扣押</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《出版管理条例》(国务院令〔2016〕第666号)第七条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1.调查责任：调查或检查时，案件承办人不得少于两人， 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2.审查责任：案件承办机构负责人对办案人员提出的采取行政强制的理由、种类、依据进行审查。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3.决定、告知责任：经行政机构负责人批准后实施行政强制。当场告知当事人采取行政强制的理由、依据以及当事人依法享有的权利及救济途径。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4.执行责任：制作并送达查封（扣押、冻结）决定书，妥善保管有关财物。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《行政强制法》第十八条、第二十四条、第二十六条、第三十一条、第三十二条、第三十三条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七、行政检查类（24项）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55"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对旅游市场及服务质量的监督检查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《中华人民共和国旅游法》第八十五条   县级以上人民政府旅游主管部门有权对下列事项实施监督检查：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（一）经营旅行社业务以及从事导游、领队服务是否取得经营、执业许可；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（二）旅行社的经营行为；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（三）导游和领队等旅游从业人员的服务行为；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（四）法律、法规规定的其他事项。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旅游主管部门依照前款规定实施监督检查，可以对涉嫌违法的合同、票据、账簿以及其他资料进行查阅、复制。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99"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对文物保护单位的巡查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《文物保护单位执法巡查办法》（国家文物局文物督发〔2011〕21号）第七条  各县（市、区）文物行政部门、文物执法机构负责对本行政区域内各级文物保护单位进行巡查，每年对本行政区域内每处文物保护单位至少巡查一次。第十一条   文物行政部门、文物执法机构开展文物保护单位执法巡查，应当重点检查以下内容：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（一）文物保护单位是否划定保护范围和建设控制地带，是否作出标志说明，是否建立记录档案，是否设置专门机构或者专人负责管理；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（二）文物保护单位内及其保护范围、建设控制地带内是否发生违法建设行为；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（三）是否发生擅自迁移、拆除文物保护单位或者擅自修缮文物保护单位，明显改变文物原状的违法行为；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（四）是否发生擅自在原址重建已全部毁坏的文物保护单位，造成文物破坏的违法行为；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（五）是否发生施工单位未取得文物保护工程资质证书，擅自从事文物修缮、迁移、重建的违法行为；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（六）是否发生擅自改变国有文物保护单位的用途、转让或者抵押国有文物保护单位或者将国有文物保护单位作为企业资产经营的违法行为；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（七）是否发生将非国有文物保护单位转让或者抵押给外国人的违法行为；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（八）是否发生考古发掘单位未经批准擅自在文物保护单位内进行考古发掘的违法行为；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（九）是否发生未经批准擅自在文物保护单位开展经营性活动的违法行为；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（十）其他涉及文物保护单位的违法违规行为。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37"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对不可移动文物的检查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《长沙市不可移动文物安全管理办法》第十三条  文物行政部门应当会同公安部门加强对辖区内不可移动文物的定期检查，对各类文物安全隐患提出整改意见。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4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银行、冶炼厂、造纸厂、废旧物资回收单位的检查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《中华人民共和国文物保护法》第五十九条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予合理补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全国重点文物保护单位、省级文物保护单位的保护管理利用情况综合评估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《湖南省文物保护单位管理办法》（省人民政府令第223号）第四章第三十三条　县级以上人民政府文物行政部门应当加强文物保护单位开放利用工作的业务指导和监督检查。省人民政府文物行政部门应当对全国重点文物保护单位、省级文物保护单位的开放利用情况定期进行综合评估。</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文物保护单位的开放利用情况的监督检查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《湖南省文物保护单位管理办法》、湖南省人民政府令第223号第三十三条第一款  县级以上人民政府文物行政部门应当加强文物保护单位开放利用工作的业务指导和监督检查。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4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对旅行社及其分支机构（分社）的监督检查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《旅行社条例实施细则》（国家旅游局令第30号）第四十六条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县级以上旅游行政管理部门对旅行社及其分支机构监督检查时，应当由两名以上持有旅游行政执法证件的执法人员进行。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不符合前款规定要求的，旅行社及其分支机构有权拒绝检查。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9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《中华人民共和国文物保护法》第八条第二款  地方各级人民政府负责本行政区域内的文物保护工作。县级以上地方人民政府承担文物保护工作的部门对本行政区域内的文物保护实施监督管理。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全省旅游安全监督管理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1.《旅行社条例》（国务院令第676号公布）第三条</w:t>
            </w:r>
            <w:r>
              <w:rPr>
                <w:rFonts w:hint="eastAsia" w:ascii="宋体" w:hAnsi="宋体" w:eastAsia="宋体" w:cs="宋体"/>
                <w:i w:val="0"/>
                <w:iCs w:val="0"/>
                <w:strike/>
                <w:dstrike w:val="0"/>
                <w:color w:val="000000"/>
                <w:kern w:val="0"/>
                <w:sz w:val="20"/>
                <w:szCs w:val="20"/>
                <w:u w:val="none"/>
                <w:lang w:val="en-US" w:eastAsia="zh-CN"/>
              </w:rPr>
              <w:t xml:space="preserve">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w:t>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 xml:space="preserve">县级以上地方人民政府管理旅游工作的部门按照职责负责本行政区域内旅行社的监督管理工作。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2.《旅行社条例实施细则》（国家旅游局令第42号）第五十二条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县级以上旅游行政管理部门对旅行社及其分支机构监督检查时，应当由两名以上持有旅游行政执法证件的执法人员进行。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不符合前款规定要求的，旅行社及其分支机构有权拒绝检查。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3.《湖南省实施&lt;中华人民共和国旅游法&gt;办法》第二条  县级以上人民政府应当加强本行政区域旅游工作的组织和领导，建立部门联席会议制度，健全旅游业发展综合协调机制，统筹协调旅游发展规划、旅游安全、行政执法以及旅游业发展中的重大问题。</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县级以上人民政府旅游主管部门负责本行政区域旅游业的指导、协调、管理、服务和监督工作，其他有关部门按照各自职责做好旅游工作。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文物消防安全检查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FF0000"/>
                <w:spacing w:val="0"/>
                <w:sz w:val="21"/>
                <w:szCs w:val="21"/>
              </w:rPr>
            </w:pPr>
            <w:r>
              <w:rPr>
                <w:rFonts w:hint="eastAsia" w:ascii="宋体" w:hAnsi="宋体" w:eastAsia="宋体" w:cs="宋体"/>
                <w:i w:val="0"/>
                <w:iCs w:val="0"/>
                <w:color w:val="000000"/>
                <w:kern w:val="0"/>
                <w:sz w:val="20"/>
                <w:szCs w:val="20"/>
                <w:u w:val="none"/>
                <w:lang w:val="en-US" w:eastAsia="zh-CN"/>
              </w:rPr>
              <w:t>《文物消防安全检查规程（试行）》（国家文物局文物督发〔2011〕17号）</w:t>
            </w:r>
            <w:r>
              <w:rPr>
                <w:rFonts w:hint="default" w:ascii="Arial" w:hAnsi="Arial" w:cs="Arial"/>
                <w:i w:val="0"/>
                <w:iCs w:val="0"/>
                <w:caps w:val="0"/>
                <w:color w:val="FF0000"/>
                <w:spacing w:val="0"/>
                <w:sz w:val="21"/>
                <w:szCs w:val="21"/>
                <w:shd w:val="clear" w:color="080000" w:fill="FFFFFF"/>
              </w:rPr>
              <w:t>第十七条 文物行政部门按本规程规定组织实施以下形式的消防安全检查:(一)定期检查:对本辖区的文物、博物馆单位组织定期检查，市、县级文物行政部门至少每季度检查一次，省级文物行政部门至少每半年检查一次;(二)重点抽查:对本辖区内文物、博物馆单位实施不定期抽查;(三)专项督察:对辖区内文物消防安全管理存在严重问题或者文物火灾隐患突出的地区，集中实施消防安全专项督察。</w:t>
            </w:r>
          </w:p>
          <w:p>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行政执法人员必须忠于职守，作风正派，办事公正，熟悉法律、法规和行政执法业务工作，有较强的行政管理能力和工作经验。执法检查人数不得少于两人，检查时应出示执法证件，并针对检查事项做出详细记录，反馈检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2.督促整改责任：针对检查中发现的问题，提出整改措施，并制作下发整改通知书。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3.监管责任：对存在的违规行为，依据相关法律、法规和规章进行查处。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rPr>
              <w:t>1.《中华人民共和国公职人员政务处分法》第三十八条、第三十九条。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旅游监督管理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《中华人民共和国旅游法》第八十五条  县级以上人民政府旅游主管部门有权对下列事项实施监督检查：　　（一）经营旅行社业务以及从事导游、领队服务是否取得经营、执业许可；　　（二）旅行社的经营行为；　　（三）导游和领队等旅游从业人员的服务行为；　　（四）法律、法规规定的其他事项。　　旅游主管部门依照前款规定实施监督检查，可以对涉嫌违法的合同、票据、账簿以及其他资料进行查阅、复制。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对体育彩票公益金管理使用的监督检查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《中央集中彩票公益金支持体育事业专项资金管理办法》（2013年财政部、国家体育总局印发）第四条 彩票公益金的管理和使用应当严格执行国家法律法规和财务规章制度，并接受财政、审计、体育行政等部门的监督和检查。第二十一条 各级财政和体育行政部门应当组织开展彩票公益金管理使用的监督检查，对于检查发现的财政违法行为，依据《财政违法行为处罚处分条例》和《彩票管理条例》等有关规定处理。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行政执法人员必须忠于职守，作风正派，办事公正，熟悉法律、法规和行政执法业务工作，有较强的行政管理能力和工作经验。执法检查人数不得少于两人，检查时应出示执法证件，并针对检查事项做出详细记录，反馈检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2.督促整改责任：针对检查中发现的问题，提出整改措施，并制作下发整改通知书。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3.监管责任：对存在的违规行为，依据相关法律、法规和规章进行查处。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公共文化体育设施、公共文化体育设施管理单位收支的监督检查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《公共文化体育设施条例》（2003年6月26日国务院令第382号）第七条第二款   县级以上地方人民政府文化行政主管部门、体育行政主管部门依据本级人民政府规定的职责，负责本行政区域内的公共文化体育设施的监督管理。第二十六条第二款   文化行政主管部门、体育行政主管部门、财政部门和其他有关部门，应当依法加强对公共文化体育设施管理单位收支的监督管理。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对高危险性体育项目经营活动的监督检查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《全民健身条例》（国务院令第560号）第三十四条 县级以上地方人民政府体育主管部门对高危险性体育项目经营活动，应当依法履行监督检查职责。</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220</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对体育社团、体育类民办非企业单位经营活动的监督检查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《社会团体登记管理条例》第二十八条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对于依照本条例第十七条的规定发给《社会团体法人登记证书》的社会团体，登记管理机关对其应当简化年度检查的内容。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《民办非企业单位登记管理暂行条例》第四条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 民办非企业单位不得从事营利性经营活动。第十九条 登记管理机关履行下列监督管理职责： （一）负责民办非企业单位的成立、变更、注销登记； （二）对民办非企业单位实施年度检查； （三）对民办非企业单位违反本条例的问题进行监督检查，对民办非企业单位违反本条例的行为给予行政处罚。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221</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对体育健身、体育经营、体育竞技等活动的监督检查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trike/>
                <w:dstrike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《体育服务认证管理办法》第三十条 国家认证认可监督管理委员会和国家体育总局依法对全国的体育服务认证活动进行监督管理，共同组织对认证机构定期或者不定期的监督检查。地方认证监督管理部门和体育行政管理部门根据职责，依法对所辖区域内的体育服务认证活动进行监督管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《全国体育竞赛管理办法》第十六条 各级体育行政部门对申请举办体育竞赛的申办人行使下列监督管理职能: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(一)监督申办人履行审批、登记手续;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(二)监督申办人遵守有关体育竞赛的法规;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(三)监督申办人依据审批登记中载明事项和条件的范围内进行活动.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222</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对射击竞技体育运动单位的运动枪支管理工作的监督检查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《射击竞技体育运动枪支管理办法》（国家体育总局、公安部令第12号）第二十四条 县级以上体育行政部门会同同级公安机关应当每年组织对射击竞技体育运动单位的运动枪支管理工作进行安全检查，并不定期进行抽查。 县级以上体育行政部门和射击竞技体育运动单位应当建立健全信息化管理制度，实现运动枪支信息化动态管理。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223</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对有线电视设施和有线电视播映活动的检查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《有线电视管理暂行办法》（广播电影电视部令第 2号）第十五条 县级以上地方各级广播电视行政管理部门负责对当地有线电视设施和有线电视播映活动进行监督检查，对违反本办法的行为，视情节轻重，给予相应的行政处罚：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1、检查阶段责任：依法实地检查、鉴定、询问、保存证据。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2、事后管理责任：提交检查报告，及时整理检查结果并归档。 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《行政处罚法》第三十六条.第三十七条第三十八条第三十九条 第四十条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224</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对本行政区域内有线广播电视运营服务提供者的服务质量进行抽查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《有线广播电视运营服务管理暂行规定》（广电总局令第67号）第三十六条　省、自治区、直辖市以上人民政府广播影视行政部门应当不定期组织对本行政区域内有线广播电视运营服务提供者的服务质量进行抽查，并向社会公布抽查结果。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定期根据法律法规对相关工作开展检查。2.处置责任：根据有关规定作出相应处置措施。3.事后管理责任：对检查情况进行汇总、分类、归档备查，并跟踪监测。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《长沙市行政执法监督条例》第十五、十六、十七条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225</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对广播电视安全播出工作的监督检查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《广播电视安全播出管理规定》（广播电影电视总局令第62号）第三条   国务院广播影视行政部门负责全国广播电视安全播出监督管理工作。县级以上地方人民政府广播影视行政部门负责本行政区域内的广播电视安全播出监督管理工作。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"1.检查责任：按照法律、法规、规章规定和法定程序实施检查。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2.处置责任：依法行使监督检查职能，对现场进行实地检查，对检查发现的问题，依法进行处置，不得违反法律、法规、规章的规定。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3.监管责任：开展定期和不定期检查，根据检查情况，依法采取相关处置措施。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《广播电视安全播出管理规定》（广播电影电视总局令第62号）第三条   国务院广播影视行政部门负责全国广播电视安全播出监督管理工作。县级以上地方人民政府广播影视行政部门负责本行政区域内的广播电视安全播出监督管理工作。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226</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对互联网视听节目服务的监督检查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《互联网文化管理暂行规定》化部令第57号第六条第三款   县级以上人民政府文化行政部门负责本行政区域内互联网文化活动的监督管理工作。县级以上人民政府文化行政部门或者文化市场综合执法机构对从事互联网文化活动违反国家有关法规的行为实施处罚。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2.处置责任：根据有关规定作出相应处置措施。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《互联网文化管理暂行规定》（2011年2月17日文化部令第51号发布，根据2017年12月15日文化部令第57号修订）第六条第三款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227</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对卫星电视广播地面接收设施安装服务的监督检查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《卫星电视广播地面接收设施安装服务暂行办法》(国家广播电影电视总局令第60号)第三条 县级以上人民政府广播影视行政门会同其他有关部门，依据各自职责，负责对本行政区域 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影视事业建设和节目传播的正常秩序，打击非法生产、销售、安装卫星地面接收设施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"1.检查责任：按照法律、法规、规章规定和法定程序实施检查。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2.处置责任：依法行使监督检查职能，对现场进行实地检查，对检查发现的问题，依法进行处置，不得违反法律、法规、规章的规定。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3.监管责任：开展定期和不定期检查，根据检查情况，依法采取相关处置措施。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《卫星电视广播地面接收设施安装服务暂行办法》(国家广播电影电视总局令第60号)第三条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228</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对有线广播电视运营服务的监督检查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《有线广播电视运营服务管理暂行规定》（国家广播电影电视总局令第67号）第五条第二款   县级以上地方人民政府广播影视行政部门负责本行政区域内的有线广播电视运营服务监督管理工作。   </w:t>
            </w:r>
            <w:r>
              <w:rPr>
                <w:rFonts w:hint="eastAsia" w:ascii="宋体" w:hAnsi="宋体" w:eastAsia="宋体" w:cs="宋体"/>
                <w:i w:val="0"/>
                <w:iCs w:val="0"/>
                <w:strike/>
                <w:dstrike w:val="0"/>
                <w:color w:val="000000"/>
                <w:kern w:val="0"/>
                <w:sz w:val="20"/>
                <w:szCs w:val="20"/>
                <w:u w:val="none"/>
                <w:lang w:val="en-US" w:eastAsia="zh-CN"/>
              </w:rPr>
              <w:t xml:space="preserve">  </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检查:综合检查、专题检查；全面检查、抽样检查；定期检查、临时检查；现场检查等。如安全检查、卫生检查等。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2.调阅审查。如对有关文件、证件、报表、帐册等进行审查。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3.调查:有一般调查、立案调查、联合调查、专题调查、现场调查等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4.查验:行政主体对相对方某种证件或物品进行检查、核对，以确认相应证件、物品的真伪和从中发现相关的问题，以实现行政监督（检查）的目的。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5勘验:行政主体或行政主体委托其他组织对行政相对方实施某种行为的场地进行实地查看，了解相应行为的现场情况，以确定有关个人、组织是否参与了相应行为以及参与者的责任情况。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8.登记:行政主体要求相对方就某特定事项向其申报、说明，由行政主体记录在册的行为。</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《广播电视管理条例》第四十三条 广播影视行政部门工作人员滥用职权、玩忽职守、徇私舞弊或者未依照本办法规定履行职责的，对负有责任的主管人员和直接责任人员依法给予处分。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229</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对卫星地面接收设施生产、销售、使用情况的检查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《&lt;卫星电视广播地面接收设施管理规定&gt;实施细则》（广播电影电视部令第11号）第二条 广播电影电视部是卫星电视广播地面接收设施（以下简称卫星地面接收设施)的归口管理部门，会同公安部、国家安全部负责全国卫星地面接收设施管理工作。地方各级广播电视行政部门是当地的卫星地面接收设施的归口管理部门，会同地方各级公安部门和国家安全部门负责本辖区内的卫星地面接收设施的管理工作。广播电视行政部门的职责是对卫星地面接收设施实行归口管理，审批卫星地面接收设施的设置，组织对卫里地面接收设施的生产、销售、使用情况进行检查；公安部门的职责是查处抗拒、阻碍管理部门依法执行公务的违法行为．协助管理部门对卫星地面接收设施进行技术检查；国家安全部门的职责是检验审核卫星地面接收设施的技术性能，进行技术安全检查，并视需要采取必要的技术防范措施。</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1.告知责任：检查人员表明身份，向被检查单位告知监督检查的内容；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2.监管责任：实施监督检查，应严格依法依规进行，在监督检查过程中不得妨碍被检查对象正常的生产经营活动、不得索取或者收受被检查对象的财物、不得谋取其他利益。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3.法律法规规章规定应履行的其他责任。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八、其他行政权力类（16项）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体育类民办非企业单位申请登记审查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《体育类民办非企业单位登记审查与管理暂行办法》（国家体育总局、民政部令第5号）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3.决定责任：在规定期限内依法作出行政决定。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4.监管责任：建立健全事中事后监管措施，加强监管。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第五条第二款、第八条、《体育类民办非企业单位登记审查与管理暂行办法》（国家体育总局、民政部令第5号）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231</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全民健身设施拆迁或者改变用途批准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3.决定责任：在规定期限内作出批准或不予批准的书面决定；不予批准应告知理由，并告知相对人申请复议或提起行政诉讼的权利。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向申请人送达批准文书；建立信息档案；公开有关信息。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《公共文化体育设施条例》(国务院令第382号)、《湖南省行政程序规定》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232</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艺术品经营单位备案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《艺术品经营管理办法》（文化部令第56号）第三条 文化部负责制定艺术品经营管理政策，监督管理全国艺术品经营活动，建立艺术品市场信用监管体系。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省、自治区、直辖市人民政府文化行政部门负责艺术品进出口经营活动审批，建立专家委员会，为文化行政部门开展的内容审查、市场监管相关工作提供专业意见。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第五条 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《艺术品经营管理办法》（文化部令第56号）第三条 第五条</w:t>
            </w:r>
            <w:r>
              <w:rPr>
                <w:rFonts w:hint="eastAsia" w:ascii="宋体" w:hAnsi="宋体" w:eastAsia="宋体" w:cs="宋体"/>
                <w:i w:val="0"/>
                <w:iCs w:val="0"/>
                <w:strike/>
                <w:dstrike w:val="0"/>
                <w:color w:val="000000"/>
                <w:kern w:val="0"/>
                <w:sz w:val="20"/>
                <w:szCs w:val="20"/>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营业性演出个体演员、个体演出经纪人的备案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第九条 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第九条 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234</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演出场所经营单位的备案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《《中华人民共和国营业性演出管理条例》》（中华人民共和国国务院令〔2016〕第666号）第七条  设立演出场所经营单位，应当依法到工商行政管理部门办理注册登记，领取营业执照，并依照有关消防、卫生管理等法律、行政法规的规定办理审批手续。 演出场所经营单位应当自领取营业执照之日起20日内向所在地县级人民政府文化主管部门备案。第八条  文艺表演团体变更名称、住所、法定代表人或者主要负责人、营业性演出经营项目，应当向原发证机关申请换发营业性演出许可证，并依法到工商行政管理部门办理变更登记。 演出场所经营单位变更名称、住所、法定代表人或者主要负责人，应当依法到工商行政管理部门办理变更登记，并向原备案机关重新备案。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第七条 设立演出场所经营单位，应当依法到工商行政管理部门办理注册登记，领取营业执照，并依照有关消防、卫生管理等法律、行政法规的规定办理审批手续。 演出场所经营单位应当自领取营业执照之日起20日内向所在地县级人民政府文化主管部门备案。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第八条 文艺表演团体变更名称、住所、法定代表人或者主要负责人、营业性演出经营项目，应当向原发证机关申请换发营业性演出许可证，并依法到工商行政管理部门办理变更登记。 演出场所经营单位变更名称、住所、法定代表人或者主要负责人，应当依法到工商行政管理部门办理变更登记，并向原备案机关重新备案。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旅游纠纷调解</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《中华人民共和国旅游法》第九十二条  旅游者与旅游经营者发生纠纷，可以通过下列途径解决：（一）双方协商；（二）向消费者协会、旅游投诉受理机构或者有关调解组织申请调解；（三）根据与旅游经营者达成的仲裁协议提请仲裁机构仲裁；（四）向人民法院提起诉讼。第九十三条  消费者协会、旅游投诉受理机构和有关调解组织在双方自愿的基础上，依法对旅游者与旅游经营者之间的纠纷进行调解。</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认为旅游经营者违反合同约定的；2.因旅游经营者的责任致使投诉人人身、财产受到损害的；3.因不可抗力、意外事故致使旅游合同不能履行或者不能完全履行，投诉人与被投诉人发生争议的；4.其他损害旅游者合法权益的。</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《中华人民共和国旅游法》第九十一条:县级以上人民政府应当指定或者设立统一的旅游投诉受理机构。受理机构接到投诉，应当及时进行处理或者移交有关部门处理，并告知投诉者。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236</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文化类社会团体设立前置审查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《社会团体登记管理条例》</w:t>
            </w:r>
            <w:r>
              <w:rPr>
                <w:rFonts w:hint="eastAsia" w:ascii="宋体" w:hAnsi="宋体" w:eastAsia="宋体" w:cs="宋体"/>
                <w:i w:val="0"/>
                <w:iCs w:val="0"/>
                <w:strike/>
                <w:dstrike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国务院666号令第三条成立社会团体，应当经其业务主管单位审查同意，并依照本条例的规定进行登记。《关于改革社会组织管理制度促进社会组织健康有序发展的意见》第五条第一款稳妥推进直接登记。重点培育、优先发展行业协会商会类、科技类、公益慈善类、城乡社区服务类社会组织。成立行业协会商会，按照《行业协会商会与行政机关脱钩总体方案》的精神，直接向民政部门依法申请登记。第二款完善业务主管单位前置审查。对直接登记范围之外的其他社会组织，继续实行登记管理机关和业务主管单位双重负责的管理体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依照有关条例和规定，对文化团体进行审查，包括文艺演出类团体进行登记和年审，并对其演出资格、演艺节目和场地等进行政策导向和政治把关。</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根据《社会团体登记管理条例》（国务院1998年9月25日发布，国务院666号令2016年2月6日修改）第三条成立社会团体，应当经其业务主管单位审查同意，并依照本条例的规定进行登记。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237</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旅行社登记事项变更或终止经营备案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十二条:“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实施细则》（国家旅游局令2009年第30号）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《旅行社条例》（国务院令第550号）第十二条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《旅行社条例实施细则》（国家旅游局令2009年第30号）第十二条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旅行社旅游服务质量保证金缴存、续存、增存备案及降存、取款备案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1.《中华人民共和国旅游法》第三十一条：“旅行社应当按照规定交纳旅游服务质量保证金，用于旅游者权益损害赔偿和垫付旅游者人身安全遇有危险时紧急救助的费用”；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旅行社条例》（国务院令第550号）第十三条：“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第十七条:“旅行社自交纳或者补足质量保证金之日起三年内未因侵害旅游者合法权益受到行政机关罚款以上处罚的，旅游行政管理部门应当将旅行社质量保证金的交存数额降低50%，并向社会公告。旅行社可凭省、自治区、直辖市旅游行政管理部门出具的凭证减少其质量保证金,第十九条:旅行社不再从事旅游业务的，凭旅游行政管理部门出具的凭证，向银行取回质量保证金”；</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旅行社条例实施细则》（国家旅游局令2009年第30号）第十五条:“旅行社存入、续存、增存质量保证金后7个工作日内，应当向作出许可的旅游行政管理部门提交存入、续存、增存质量保证金的证明文件，以及旅行社与银行达成的使用质量保证金的协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4.《旅游服务质量保证金存取管理办法》(国家旅游局办公室印发的旅办发〔2013〕170号) 全文。</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1.受理责任：公示备案要素、应当提交的材料和格式范本，一次性告知补正材料，依法受理或不予受理（不予受理应当告知理由）。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2.审查责任：对符合备案条件的，提出拟准予备案的审查意见；对不符合备案条件的，提出不予备案的审查意见。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3.决定责任：对符合备案条件的，签署准予备案的决定意见。 对不符合备案条件的，签署不予备案的决定意见，应应当书面告知理由，并将申请人享有的依法申请行政复议或者提起行政诉讼的权利、时限告知申请人。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4.事后监管责任：建立实施监督检查的运行机制和管理制度，开展定期和不定期检查，依法采取相关处置措施。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526"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239</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评选推荐国家、省、市级旅游示范区（点）、“两型”景区</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1.《关于做好全国工农业旅游示范点申报工作的通知》（旅办发〔2005〕21号）全文；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2.《国家生态旅游示范区管理规程》（旅发〔2012〕111号）全文；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关于开展生态旅游示范区创建工作的通知》（湘旅联字〔2012〕2号）第三条第二款规定：创建生态旅游示范区由县级环保和旅游行政管理部门负责组织申报，经市州级环保和旅游行政管理部门审核同意后，向省级环保和旅游行政管理部门推荐；</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4.《关于推荐参评“湖南省旅游购物示范点”的通知》（湘旅〔2010〕27号）：“市州旅游局进行初评后提出推荐意见”；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5.《关于印发&lt;湖南省“两型”示范旅游景区创建活动实施方案&gt;的通知》（湘旅联字〔2012〕3号）第四条第三款：“ 创建湖南省“两型”示范旅游景区的景区向所属市州“两型”工作机构和旅游局共同申报”；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6.《关于印发&lt;2012年度长沙市两型社会建设示范单位创建工作方案&gt;的通知》(长政办函〔2012〕88号) 全文。</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1.受理责任：公示办理应当提交材料和格式范本，一次性告知补正材料，依法受理或不予受理（不予受理应告知理由）。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2.审查责任：按照旅游业管理法定条件及标准，对申请的资料内容进行合法性、真实性审查；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3.决定责任：签署同意或不同意评定的决定，法定告知（不予评定的应当书面告知理由）。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4.送达责任：准予评定的制发送达同意评定文书，信息公开。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203"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广播电视安全播出应急预案、运行保障工作方案、统计报表备案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《广播电视安全播出管理规定》（国家广播电影电视总局令〔2009〕第62号）第二十四条  安全播出责任单位应当定期向广播影视行政部门报送安全播出统计报表和报告。第四章重要保障期管理。第十九条  安全播出责任单位的技术系统运行管理，应当符合下列规定： （一）按照省、自治区、直辖市以上人民政府广播影视行政部门批准的节目、传输方式、覆盖范围以及相关技术参数播出、传输、发射广播电视信号，未经批准不得擅自停止或者变更服务； （二）播出质量、技术运行指标符合国家、行业有关标准； （三）制定完善的安全播出保障方案和播出、运行工作流程，安全播出保障方案应当报广播影视行政部门备案； （四）对主要播出环节的信号进行监听监看，对设备运行状态进行监控，及时发现并处置播出故障； （五）广播电视重点时段和重要节目播出期间，在人员、设施等方面给予保障，做好重点区域、重点部位的防范和应急准备； （六）定期对安全播出风险进行自评估。第三十四条  安全播出责任单位应当投入必要的资金用于应急资源储备和维护更新，应急资源储备目录、维护更新情况应当报广播影视行政部门备案。 在紧急状态下，安全播出责任单位应当服从广播影视行政部门对应急资源的统一调配，确保重要节目安全播出。第六章监督管理。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广播电视安全播出应急预案、运行保障工作方案、统计报表备案</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《广播电视安全播出管理规定》（国家广电总局2009年第62号令）第十九条 安全播出责任单位的技术系统运行管理，应当符合下列规定：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（一）按照省、自治区、直辖市以上人民政府广播影视行政部门批准的节目、传输方式、覆盖范围以及相关技术参数播出、传输、发射广播电视信号，未经批准不得擅自停止或者变更服务；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（二）播出质量、技术运行指标符合国家、行业有关标准；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（三）制定完善的安全播出保障方案和播出、运行工作流程，安全播出保障方案应当报广播影视行政部门备案；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（四）对主要播出环节的信号进行监听监看，对设备运行状态进行监控，及时发现并处置播出故障；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（五）广播电视重点时段和重要节目播出期间，在人员、设施等方面给予保障，做好重点区域、重点部位的防范和应急准备；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（六）定期对安全播出风险进行自评估。</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第二十四条 安全播出责任单位应当定期向广播影视行政部门报送安全播出统计报表和报告。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第三十四条 安全播出责任单位应当投入必要的资金用于应急资源储备和维护更新，应急资源储备目录、维护更新情况应当报广播影视行政部门备案。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在紧急状态下，安全播出责任单位应当服从广播影视行政部门对应急资源的统一调配，确保重要节目安全播出。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92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241</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对公共文化体育设施的名称、地址、服务项目等内容的备案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《公共文化体育设施条例》（国务院令〔2003〕382号） 第二十四条 公共文化体育设施管理单位应当将公共文化体育设施的名称、地址、服务项目等内容报所在地县级人民政府文化行政主管部门、体育行政主管部门备案。县级人民政府文化行政主管部门、体育行政主管部门应当向公众公布公共文化体育设施名录。</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1.受理责任：依法受理；不予受理的书面告知理由；一次性告知补正材料。</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2.审核责任：对行政相对人提交的相关材料进行审核。提交的备案材料齐全、符合要求的，应在规定的时限内办理备案手续；对不符合要求的，不予办理备案手续并告知理由。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《公共文化体育设施条例》（国务院令第382号）、《湖南省行政程序规定》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1246"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242</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体育经营活动场所备案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体育法》2.《湖南省体育经营活动管理条例》第三条:县级以上人民政府体育行政部门或者人民政府授权的机构（以下统称县级以上人民政府体育管理机构）负责本行政区域内体育经营活动的管理工作第五条:从事体育经营活动，应当具备下列条件： （一）有与经营的体育活动相适应的场所； （二）有必要的资金和符合标准的体育设施、器材； （三）有经过专门培训并取得资格证书的体育专业技术人员； （四）有相应的安全保障条件； （五）法律、法规规定的其他条件。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国有文物收藏单位之间借出二级（含）以下馆藏文物备案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《中华人民共和国文物保护法》（中华人民共和国主席令〔2017〕第81号）第四十条  文物收藏单位应当充分发挥馆藏文物的作用，通过举办展览、科学研究等活动，加强对中华民族优秀的历史文化和革命传统的宣传教育。 国有文物收藏单位之间因举办展览、科学研究等需借用馆藏文物的，应当报主管的文物行政部门备案；借用馆藏一级文物的，应当同时报国务院文物行政部门备案。 非国有文物收藏单位和其他单位举办展览需借用国有馆藏文物的，应当报主管的文物行政部门批准；借用国有馆藏一级文物，应当经国务院文物行政部门批准。 文物收藏单位之间借用文物的最长期限不得超过三年。</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《中华人民共和国文物保护法》第40、78条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2849"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244</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国有文物收藏单位收藏、保管的文物藏品档案、管理制度备案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《中华人民共和国文物保护法》（中华人民共和国主席令〔2017〕第81号）第三十六条  博物馆、图书馆和其他文物收藏单位对收藏的文物，必须区分文物等级，设置藏品档案，建立严格的管理制度，并报主管的文物行政部门备案。 县级以上地方人民政府文物行政部门应当分别建立本行政区域内的馆藏文物档案；国务院文物行政部门应当建立国家一级文物藏品档案和其主管的国有文物收藏单位馆藏文物档案。《中华人民共和国文物保护法实施条例》（中华人民共和国国务院令〔2017〕第676号）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省、自治区、直辖市人民政府文物行政主管部门应当将本行政区域内的一级文物藏品档案，报国务院文物行政主管部门备案。第三十条文物收藏单位之间借用馆藏文物，借用人应当对借用的馆藏文物采取必要的保护措施，确保文物的安全。 借用的馆藏文物的灭失、损坏风险，除当事人另有约定外，由借用该馆藏文物的文物收藏单位承担。</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国有单位收藏、保管的国有文物藏品档案备案</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文物保护法》第三十六条：博物馆、图书馆和其他文物收藏单位对收藏的文物，必须区分文物等级，设置藏品档案，建立严格的管理制度，并报主管的文物行政部门备案。县级以上地方人民政府文物行政部门应当分别建立本行政区域内的馆藏文物档案。2.《中华人民共和国文物保护法实施条例》(2003年5月13日国务院第8次常务会议通过，2003年7月1日施行)第二十九条县级人民政府文物行政主管部门应当将本行政区域内的馆藏文物档案，按照行政隶属关系报设区的市、自治州级人民政府文物行政主管部门或者省、自治区、直辖市人民政府文物行政主管部门备案；设区市、自治州级人民政府人民政府文物行政部门应当将本行政区域内的馆藏文物档案，报省、自治区、直辖市人民政府文物行政主管部门备案。3.《博物馆条例》（国务院令第659号，2015年3月2日发布，2015年3月20日起实施）第二十二条博物馆应当建立藏品账目及档案。藏品属于文物的，应当区分文物等级，单独设置文物档案，建立严格的管理制度，并报文物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073" w:type="dxa"/>
          <w:trHeight w:val="898"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世界文化遗产日常监测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pPr>
            <w:r>
              <w:t>世界遗产监测--就是根据国际公认的文物保护准则(《保护世界文化与自然遗产公约》第</w:t>
            </w:r>
            <w:r>
              <w:rPr>
                <w:rFonts w:hint="eastAsia"/>
                <w:lang w:eastAsia="zh-CN"/>
              </w:rPr>
              <w:t>（</w:t>
            </w:r>
            <w:r>
              <w:t>29条)对世界遗产地的保护状况定期进行周到的专业检查、审议和评估，向世界遗产委员会提出详尽的报告。</w:t>
            </w:r>
          </w:p>
          <w:p>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2.审查责任：对申请人提交的申请材料进行审查，提出审查意见，符合条件的予以上报。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《世界文化遗产保护管理办法》第二十条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95" w:hRule="atLeast"/>
        </w:trPr>
        <w:tc>
          <w:tcPr>
            <w:tcW w:w="15060"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 xml:space="preserve"> 九、公共服务类（30项）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eastAsia="宋体" w:cs="Arial"/>
                <w:i w:val="0"/>
                <w:iCs w:val="0"/>
                <w:color w:val="000000"/>
                <w:kern w:val="0"/>
                <w:sz w:val="20"/>
                <w:szCs w:val="20"/>
                <w:u w:val="none"/>
                <w:lang w:val="en-US" w:eastAsia="zh-CN"/>
              </w:rPr>
            </w:pPr>
            <w:r>
              <w:rPr>
                <w:rFonts w:hint="eastAsia" w:ascii="Arial" w:hAnsi="Arial" w:eastAsia="宋体" w:cs="Arial"/>
                <w:i w:val="0"/>
                <w:iCs w:val="0"/>
                <w:color w:val="000000"/>
                <w:kern w:val="0"/>
                <w:sz w:val="20"/>
                <w:szCs w:val="20"/>
                <w:u w:val="none"/>
                <w:lang w:val="en-US" w:eastAsia="zh-CN"/>
              </w:rPr>
              <w:t>序号</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职权类型</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项目名称</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职权依据</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责任事项</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246</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演艺惠民服务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化厅《关于下达“送戏下乡演艺惠民演出场次的通知》，如2013年：为贯彻落实党的十八大精神和省委加快建设文化强省的意见，进一步丰富基层群众精神文化、保障人民基本文化权益，根据《湖南省财政厅 湖南省文化厅关于“十二五”期间开展“送戏下乡、演艺惠民”活动有关问题的通知》要求，2013年我厅将继续推动“送戏下乡、演艺惠民”工作，全省各级专业院团将完成演出任务10000场。现结合全省专业院团体制改革情况及近年各市州演出任务完成情况，将演出场次任务指标下达给你们（详见附件）。各市（州）文广新局要根据承担的演出场次做好任务分配和经费预算，并积极争取同级党委、政府和财政部门的重视与支持，落实演出补贴经费，确保演出任务顺利完成。</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247</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文化和自然遗产日活动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1.《国务院关于同意设立“文化和自然遗产日”的批复》（国函〔2016〕162号），同意自2017年起，将每年6月第二个星期六的“文化遗产日”，调整设立为“文化和自然遗产日”。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文化和旅游部、湖南省文化和旅游厅每年下发的关于开展文化和自然遗产日活动的通知，如《湖南省文化和旅游厅办公室关于开展2019年“文化和自然遗产日”湖南非物质文化遗产宣传展示活动的通知》（湘文旅办函〔2019〕18号）。</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248</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公共图书馆设施免费开放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《中华人民共和国公共图书馆法》第二条:本法所称公共图书馆，是指向社会公众免费开放，收集、整理、保存文献信息并提供查询、借阅及相关服务，开展社会教育的公共文化设施。</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249</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公共文化馆设施免费开放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《湖南省文化厅关于全面推进全省美术馆公共图书馆文化馆（站）免费开放工作的意见》》（湘文社〔2011〕129号）第一条  文化馆（群艺馆）全面推行阶段的具体任务要求： 一、开展免费开放宣传活动，做好免费开放的前期准备，制定切实可行、严谨细致的免费开放工作方案； 二、 公示免费开放内容，在窗口接待、场所引导、资料提供和内容讲解等方面创造良好的服务环境； 三、现有公共空间设施场地，包括多功能厅、展览厅（陈列厅）、宣传廊、辅导培训教室、计算机与网络教室、舞蹈（综合）排练室、独立学习室（音乐、书法、美术、曲艺等）、娱乐活动室等全部免费开放，实现无障碍、零门槛进入； 四、所提供的基本文化服务项目（包括普及性文化艺术辅导培训、时政法制科普教育、公益性群众文化活动、公益性展览展示、培训基层队伍和业余文艺骨干、指导群众文艺作品创作等）全部免费。</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250</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开展群众文化活动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文化服务保障法》第二十九条:公益性文化单位应当完善服务项目、丰富服务内容，创造条件向公众提供免费或者优惠的文艺演出、陈列展览、电影放映、广播电视节目收听收看、阅读服务、艺术培训等，并为公众开展文化活动提供支持和帮助。国家鼓励经营性文化单位提供免费或者优惠的公共文化产品和文化活动。</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251</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公共数字文化服务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《中华人民共和国公共文化服务保障法》第三十三条:国家统筹规划公共数字文化建设，构建标准统一、互联互通的公共数字文化服务网络，建设公共文化信息资源库，实现基层网络服务共建共享。</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252</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开展旅游主题活动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《中华人民共和国旅游法》第二十五条: 国家制定并实施旅游形象推广战略。国务院旅游主管部门统筹组织国家旅游形象的境外推广工作，建立旅游形象推广机构和网络，开展旅游国际合作与交流。县级以上地方人民政府统筹组织本地的旅游形象推广工作。</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253</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开展文体广新旅市场法制宣传活动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《关于实行国家机关"谁执法谁普法"普法责任制的意见》（由中共中央办公厅、国务院办公厅于2017年5月17日印发并实施）第二条： 坚持系统内普法与社会普法并重。国家机关在履行好系统内普法责任的同时，积极承担面向社会的普法责任，努力提高国家工作人员法律素质，增强社会公众的法治意识。</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254</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公共文化设施建设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了&lt;关于加快构建现代公共文化服务体系的意见&gt;》第八条：健全公共文化设施布局、土地使用、建设规模、设计和施工规范以及技术要求等标准。按照城乡人口发展和分布，坚持均衡配置、严格预留、规模适当、功能优先、经济适用、节能环保的原则，合理规划建设各类公共文化设施。结合基层公共服务设施建设，制定村（社区）综合公共文化服务中心建设标准，充分利用现有城乡公共设施，统筹建设集宣传文化、党员教育、科技普及、普法教育、体育健身等多功能于一体的基层公共文化服务中心，配套建设群众文体活动场地。</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255</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公共文化设施设备配备</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了&lt;关于加快构建现代公共文化服务体系的意见&gt;》第八条：健全公共文化设施布局、土地使用、建设规模、设计和施工规范以及技术要求等标准。按照城乡人口发展和分布，坚持均衡配置、严格预留、规模适当、功能优先、经济适用、节能环保的原则，合理规划建设各类公共文化设施。结合基层公共服务设施建设，制定村（社区）综合公共文化服务中心建设标准，充分利用现有城乡公共设施，统筹建设集宣传文化、党员教育、科技普及、普法教育、体育健身等多功能于一体的基层公共文化服务中心，配套建设群众文体活动场地。</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256</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非物质文化遗产保护和传承</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《中华人民共和国非物质文化遗产法》第</w:t>
            </w:r>
            <w:r>
              <w:rPr>
                <w:rFonts w:hint="eastAsia" w:ascii="宋体" w:hAnsi="宋体" w:eastAsia="宋体" w:cs="宋体"/>
                <w:b w:val="0"/>
                <w:bCs w:val="0"/>
                <w:i w:val="0"/>
                <w:iCs w:val="0"/>
                <w:color w:val="000000"/>
                <w:kern w:val="0"/>
                <w:sz w:val="20"/>
                <w:szCs w:val="20"/>
                <w:u w:val="none"/>
                <w:lang w:val="en-US" w:eastAsia="zh-CN"/>
              </w:rPr>
              <w:t>三条：国家对非物质文化遗</w:t>
            </w:r>
            <w:r>
              <w:rPr>
                <w:rFonts w:hint="eastAsia" w:ascii="宋体" w:hAnsi="宋体" w:eastAsia="宋体" w:cs="宋体"/>
                <w:i w:val="0"/>
                <w:iCs w:val="0"/>
                <w:color w:val="000000"/>
                <w:kern w:val="0"/>
                <w:sz w:val="20"/>
                <w:szCs w:val="20"/>
                <w:u w:val="none"/>
                <w:lang w:val="en-US" w:eastAsia="zh-CN"/>
              </w:rPr>
              <w:t>产采取认定、记录、建档等措施予以保存，对体现中华民族优秀传统文化，具有历史、文学、艺术、科学价值的非物质文化遗产采取传承、传播等措施予以保护。</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257</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5.19中国旅游日公众宣传活动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《中华人民共和国旅游法》第二十五条: 国家制定并实施旅游形象推广战略。国务院旅游主管部门统筹组织国家旅游形象的境外推广工作，建立旅游形象推广机构和网络，开展旅游国际合作与交流。县级以上地方人民政府统筹组织本地的旅游形象推广工作。</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258</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《社会艺术水平考级管理办法》(文化部令〔2017〕31号)第五条 县级以上地方人民政府文化行政部门负责在本行政区域内贯彻执行国家关于艺术考级的政策、法规，监督检查艺术考级活动。</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259</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旅游从业人员技能培训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《中华人民共和国旅游法》第二十七条:国家鼓励和支持发展旅游职业教育和培训，提高旅游从业人员素质。</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260</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艺术创作,对外交流辅导、培训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《中共中央办公厅、国务院办公厅印发&lt;关于加快构建现代公共文化服务体系的意见&gt;》第二十五条：稳步推进基层公共文化服务队伍培训，建立培训上岗制度，全面提高从业人员素质。</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261</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旅游投诉服务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法》（由全国人民代表大会常务委员会于2013年4月25日发布，自2013年10月1日起施行）第九十一条:县级以上人民政府应当指定或者设立统一的旅游投诉受理机构。受理机构接到投诉，应当及时进行处理或者移交有关部门处理，并告知投诉者。</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262</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提供旅游信息咨询服务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由全国人民代表大会常务委员会于2013年4月25日发布，自2013年10月1日起施行）第二十六条: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263</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旅游经营服务不良信息公布</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《旅游经营服务不良信息管理办法(试行)》（国家旅游局办公室以旅办发〔2015〕181号）第五条：旅游经营服务不良信息应当按照依法公开、客观及时、公平公正的原则予以公布。</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264</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农村广播村村响工程建设服务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印发〈关于加快构建现代公共文化服务体系的意见〉的通知》（中办发〔2015〕2号）的“（十八）提升公共文化服务现代传播能力”部分明确要求，要“实施国家和地方应急广播工程，完善应急广播覆盖网络，打造基层政务信息发布、政策宣讲和灾害预警应急指挥平台。”</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国务院办公厅关于加快推进广播电视村村通向户户通升级工作的通知》（国办发〔2016〕20号）的“（五）加快建设全国应急广播体系”部分明确要求，要“统筹利用现有广播电视资源，加快建立中央和地方各级应急广播制作播发和调度控制平台，与国家突发事件预警信息发布系统连接。升级改造传输覆盖网络，布置应急广播终端，健全应急信息采集发布机制，形成中央、省、市、县四级统一协调、上下贯通、可管可控、综合覆盖的全国应急广播体系，向城乡居民提供灾害预警应急广播和政务信息发布、政策宣讲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人民政府办公厅关于加快推进“村村响”等三项工程建设的通知》（湘政办发〔2015〕43号）的“一、工作目标”部分明确要求“建设农村日常广播，整合各地防汛抗旱部门已建和在建的山洪灾害预警广播，形成县、乡、村三级联动，主体明确、标准统一、可管可控的农村广播服务网络。”</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265</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直播卫星户户通工程建设服务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印发〈关于加快构建现代公共文化服务体系的意见〉的通知》（中办发〔2015〕2号）的“（十七）加快推进公共文化服务数字化建设”部分明确要求“统筹实施直播卫星广播电视公共服务等项目，构建标准统一、互联互通的公共数字文化服务网络。”“（十八）提升公共文化服务现代传播能力”部分明确要求“加快推进直播卫星和地面数字电视覆盖建设，努力实现广播电视户户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国务院办公厅关于加快推进广播电视村村通向户户通升级工作的通知》（国办发〔2016〕20号）的“（二）工作目标”部分明确要求“直播卫星公共服务基本覆盖有线网络未通达的农村地区。”“（四）充分保障基本公共服务”部分明确要求“通过直播卫星提供25套电视节目和不少于17套广播节目。”</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3.《湖南省人民政府办公厅关于加快推进广播电视村村通向户户通升级工作的实施意见》（湘政办发〔2018〕73号）（全文）。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4.《湖南省人民政府办公厅关于加快推进“村村响”等三项工程建设的通知》（湘政办发〔2015〕43号）的“一、工作目标”部分明确要求“利用直播卫星为有线网络未通达的农村地区提供广播电视公共服务。”</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266</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中央广播电视节目无线数字化覆盖工程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《广播电视管理条例》（中华人民共和国国务院令〔2017〕第676号）第十七条  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组建广播电视传输覆盖网，包括充分利用国家现有的公用通信等各种网络资源，应当确保广播电视节目传输质量和畅通。本条例所称广播电视传输覆盖网，由广播电视发射台、转播台（包括差转台、收转台，下同）、广播电视卫星、卫星上行站、卫星收转站、微波站、监测台（站）及有线广播电视传输覆盖网等构成。   </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267</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省级广播电视节目无线数字化覆盖工程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《广播电视无线传输覆盖网管理办法》（国家广播电影电视总局令〔2004〕第45号）第二十条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许可证有效期为四年。有效期届满需继续开展业务的，应于届满前六个月按本办法规定的审批程序办理手续。 。</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268</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国民体质监测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《全民健身条例》（中华人民共和国国务院令〔2009〕560号）第九条　国家定期开展公民体质监测和全民健身活动状况调查。公民体质监测由国务院体育主管部门会同有关部门组织实施；其中，对学生的体质监测由国务院教育主管部门组织实施。全民健身活动状况调查由国务院体育主管部门组织实施。</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269</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《全民健身条例》（国务院令〔2009〕560号）第五条　国务院体育主管部门负责全国的全民健身工作，国务院其他有关部门在各自职责范围内负责有关的全民健身工作。县级以上地方人民政府主管体育工作的部门（以下简称体育主管部门）负责本行政区域内的全民健身工作，县级以上地方人民政府其他有关部门在各自职责范围内负责有关的全民健身工作。</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270</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社会体育指导员的培训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《全民健身条例》（国务院令〔2009〕560号）　第三十一条第一款　国家加强社会体育指导人员队伍建设，对全民健身活动进行科学指导。</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271</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公共体育场馆设施免费开放服务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《公共文化体育设施条例》（国务院令〔2003〕382号）第十七条　公共文化体育设施应当根据其功能、特点向公众开放，开放时间应当与当地公众的工作时间、学习时间适当错开。公共文化体育设施的开放时间，不得少于省、自治区、直辖市规定的最低时限。国家法定节假日和学校寒暑假期间，应当适当延长开放时间。学校寒暑假期间，公共文化体育设施管理单位应当增设适合学生特点的文化体育活动。第二十一条　需要收取费用的公共文化体育设施管理单位，应当根据设施的功能、特点对学生、老年人、残疾人等免费或者优惠开放，具体办法由省、自治区、直辖市制定。</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272</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文物保护单位信息查询</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《中华人民共和国文物保护法》第十三条　国务院文物行政部门在省级、市、县级文物保护单位中，选择具有重大历史、艺术、科学价值的确定为全国重点文物保护单位，或者直接确定为全国重点文物保护单位，报国务院核定公布。省级文物保护单位，由省、自治区、直辖市人民政府核定公布，并报国务院备案。市级和县级文物保护单位，分别由设区的市、自治州和县级人民政府核定公布，并报省、自治区、直辖市人民政府备案。尚未核定公布为文物保护单位的不可移动文物，由县级人民政府文物行政部门予以登记并公布。  第十五条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县级以上地方人民政府文物行政部门应当根据不同文物的保护需要，制定文物保护单位和未核定为文物保护单位的不可移动文物的具体保护措施，并公告施行。</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273</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文物保护单位对外开放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《文物建筑开放导则》（国家文物局关于印发《文物建筑开放导则》的通知（文物保发〔2019〕24号））第三条  文物建筑应采取不同形式对公众开放，现状尚不具备开放条件的文物建筑应创造条件对公众开放，鼓励机关、团体、企事业单位、集体和个人所有的文物建筑对公众开放。开放可采取全面开放或在有限的时段、有限的空间开放。文物建筑开放应遵循正面导向、注重公益、促进保护、服务公众的原则。</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274</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文物保护宣传教育</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1.《中华人民共和国文物保护法第十条　国家发展文物保护事业。县级以上人民政府应当将文物保护事业纳入本级国民经济和社会发展规划，所需经费列入本级财政预算。  第十一条　文物是不可再生的文化资源。国家加强文物保护的宣传教育，增强全民文物保护的意识，鼓励文物保护的科学研究，提高文物保护的科学技术水平。</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2.《中华人民共和国文物保护法实施条例》（2017年3月1日国务院令第676号公布的《国务院关于修改和废止部分行政法规的决定》第三次修正）第四条　文物行政主管部门和教育、科技、新闻出版、广播电视行政主管部门，应当做好文物保护的宣传教育工作。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3.《国务院办公厅关于印发政府网站发展指引的通知》（国办发〔2017〕47号）第八条 机制保障中明确：“预算及项目管理制度。统筹考虑并科学核定内容保障和运行维护经费需要，把政府网站经费足额纳入部门预算，制定经费管理办法并加强管理。建立项目管理制度，规范做好项目立项、招投标和验收等工作，管理好项目需求、进度、质量和文档等。规范和加强采购管理，严格遵守政府采购制度规定和流程规范，凡属于政府采购范围的，必须按照国家法律法规执行，做到‘应采尽采’。对外包的业务和事项，严格审查服务单位的业务能力、资质和管理制度，细化明确外包服务的人员、内容、质量和工作信息保护等要求，确保人员到位、服务到位、安全到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 《国家文物局印发&lt;国家文物事业发展“十三五”规划&gt;》（2017年2月21日）第六点加强文物法治建设中明确：“文物宣传传播能力提升工程：围绕文物法律、重大政策、重要节庆、重要事件、典型案例和重要考古发现、文物保护利用重点工程、执法督察行动开展主题宣传系列活动。做好国际博物馆日全国主会场、中国文化遗产日主场城市活动。加强文物普法宣传，加大文物新闻发布力度，开展文物网络舆情监测。打造文物系统网络新媒体矩阵，开设文化遗产公开课，建设文物传播专家库和资源库。”</w:t>
            </w:r>
            <w:r>
              <w:rPr>
                <w:rFonts w:hint="eastAsia" w:ascii="宋体" w:hAnsi="宋体" w:eastAsia="宋体" w:cs="宋体"/>
                <w:i w:val="0"/>
                <w:iCs w:val="0"/>
                <w:color w:val="000000"/>
                <w:kern w:val="0"/>
                <w:sz w:val="20"/>
                <w:szCs w:val="20"/>
                <w:u w:val="none"/>
                <w:lang w:val="en-US" w:eastAsia="zh-CN"/>
              </w:rPr>
              <w:br/>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275</w:t>
            </w:r>
          </w:p>
        </w:tc>
        <w:tc>
          <w:tcPr>
            <w:tcW w:w="69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政府信息公开</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bl>
    <w:p>
      <w:pPr>
        <w:jc w:val="left"/>
        <w:rPr>
          <w:rFonts w:hint="eastAsia" w:ascii="仿宋" w:hAnsi="仿宋" w:eastAsia="仿宋" w:cs="仿宋"/>
          <w:sz w:val="32"/>
          <w:szCs w:val="32"/>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eastAsia="宋体" w:cs="宋体"/>
          <w:sz w:val="32"/>
          <w:szCs w:val="32"/>
          <w:lang w:val="en-US" w:eastAsia="zh-CN"/>
        </w:rPr>
      </w:pPr>
      <w:r>
        <w:rPr>
          <w:rFonts w:hint="eastAsia"/>
          <w:lang w:val="en-US" w:eastAsia="zh-CN"/>
        </w:rPr>
        <w:t>建议：</w:t>
      </w:r>
      <w:r>
        <w:rPr>
          <w:rFonts w:hint="eastAsia" w:ascii="宋体" w:hAnsi="宋体" w:eastAsia="宋体" w:cs="宋体"/>
          <w:sz w:val="32"/>
          <w:szCs w:val="32"/>
          <w:lang w:val="en-US" w:eastAsia="zh-CN"/>
        </w:rPr>
        <w:t>1.《行政机关公务员处分条例》实体部分已被《中华人民共和国公职人员政务处分法》所取代，建议将涉及《条例》的部分修改为《处分法》的条文</w:t>
      </w:r>
    </w:p>
    <w:p>
      <w:pPr>
        <w:numPr>
          <w:ilvl w:val="0"/>
          <w:numId w:val="7"/>
        </w:numPr>
        <w:ind w:left="735" w:leftChars="0" w:firstLine="0" w:firstLineChars="0"/>
        <w:rPr>
          <w:rFonts w:hint="eastAsia" w:ascii="宋体" w:hAnsi="宋体" w:eastAsia="宋体" w:cs="宋体"/>
          <w:i w:val="0"/>
          <w:iCs w:val="0"/>
          <w:color w:val="000000"/>
          <w:kern w:val="0"/>
          <w:sz w:val="32"/>
          <w:szCs w:val="32"/>
          <w:u w:val="none"/>
          <w:lang w:val="en-US" w:eastAsia="zh-CN"/>
        </w:rPr>
      </w:pPr>
      <w:r>
        <w:rPr>
          <w:rFonts w:hint="eastAsia" w:ascii="宋体" w:hAnsi="宋体" w:eastAsia="宋体" w:cs="宋体"/>
          <w:sz w:val="32"/>
          <w:szCs w:val="32"/>
          <w:lang w:val="en-US" w:eastAsia="zh-CN"/>
        </w:rPr>
        <w:t>每一部法律法规规章都写出颁布和修改时间，是否有必要？不少法律法规规章经多次修改，没有写全。如</w:t>
      </w:r>
      <w:r>
        <w:rPr>
          <w:rFonts w:hint="eastAsia" w:ascii="宋体" w:hAnsi="宋体" w:eastAsia="宋体" w:cs="宋体"/>
          <w:i w:val="0"/>
          <w:iCs w:val="0"/>
          <w:color w:val="000000"/>
          <w:kern w:val="0"/>
          <w:sz w:val="32"/>
          <w:szCs w:val="32"/>
          <w:u w:val="none"/>
          <w:lang w:val="en-US" w:eastAsia="zh-CN"/>
        </w:rPr>
        <w:t>《互联网上网服务营业场所管理条例》就修改了三次，只写了一次。</w:t>
      </w:r>
    </w:p>
    <w:p>
      <w:pPr>
        <w:numPr>
          <w:ilvl w:val="0"/>
          <w:numId w:val="7"/>
        </w:numPr>
        <w:ind w:left="735" w:leftChars="0" w:firstLine="0" w:firstLineChars="0"/>
        <w:rPr>
          <w:rFonts w:hint="eastAsia" w:ascii="宋体" w:hAnsi="宋体" w:eastAsia="宋体" w:cs="宋体"/>
          <w:i w:val="0"/>
          <w:iCs w:val="0"/>
          <w:color w:val="000000"/>
          <w:kern w:val="0"/>
          <w:sz w:val="32"/>
          <w:szCs w:val="32"/>
          <w:u w:val="none"/>
          <w:lang w:val="en-US" w:eastAsia="zh-CN"/>
        </w:rPr>
      </w:pPr>
      <w:r>
        <w:rPr>
          <w:rFonts w:hint="eastAsia" w:ascii="宋体" w:hAnsi="宋体" w:eastAsia="宋体" w:cs="宋体"/>
          <w:i w:val="0"/>
          <w:iCs w:val="0"/>
          <w:color w:val="000000"/>
          <w:kern w:val="0"/>
          <w:sz w:val="32"/>
          <w:szCs w:val="32"/>
          <w:u w:val="none"/>
          <w:lang w:val="en-US" w:eastAsia="zh-CN"/>
        </w:rPr>
        <w:t>规章建议写明颁布部门，如《广播电视视频点播业务管理办法》统一写明国家广电总局《广播电视视频点播业务管理办法》，行政法规如名称不是“条例”的，建议写明国务院，如《卫星电视广播地面接收设施管理规定》，建议写为国务院《卫星电视广播地面接收设施管理规定》</w:t>
      </w:r>
    </w:p>
    <w:p>
      <w:pPr>
        <w:numPr>
          <w:ilvl w:val="0"/>
          <w:numId w:val="7"/>
        </w:numPr>
        <w:ind w:left="735" w:leftChars="0" w:firstLine="0" w:firstLineChars="0"/>
        <w:rPr>
          <w:rFonts w:hint="eastAsia" w:ascii="宋体" w:hAnsi="宋体" w:eastAsia="宋体" w:cs="宋体"/>
          <w:b w:val="0"/>
          <w:bCs w:val="0"/>
          <w:i w:val="0"/>
          <w:iCs w:val="0"/>
          <w:color w:val="000000"/>
          <w:kern w:val="0"/>
          <w:sz w:val="32"/>
          <w:szCs w:val="32"/>
          <w:u w:val="none"/>
          <w:lang w:val="en-US" w:eastAsia="zh-CN"/>
        </w:rPr>
      </w:pPr>
      <w:r>
        <w:rPr>
          <w:rFonts w:hint="eastAsia" w:ascii="宋体" w:hAnsi="宋体" w:eastAsia="宋体" w:cs="宋体"/>
          <w:b w:val="0"/>
          <w:bCs w:val="0"/>
          <w:i w:val="0"/>
          <w:iCs w:val="0"/>
          <w:color w:val="000000"/>
          <w:kern w:val="0"/>
          <w:sz w:val="32"/>
          <w:szCs w:val="32"/>
          <w:u w:val="none"/>
          <w:lang w:val="en-US" w:eastAsia="zh-CN"/>
        </w:rPr>
        <w:t>责任事项依据到底如何写？文本中要统一，有的写条文目录，有的把条文全部写出来，有的把职权依据全部复制过来，有的在法律名称前面加个【法律】，明显不规范。、</w:t>
      </w:r>
    </w:p>
    <w:p>
      <w:pPr>
        <w:numPr>
          <w:ilvl w:val="0"/>
          <w:numId w:val="7"/>
        </w:numPr>
        <w:ind w:left="735" w:leftChars="0" w:firstLine="0" w:firstLineChars="0"/>
        <w:rPr>
          <w:rFonts w:hint="eastAsia" w:ascii="宋体" w:hAnsi="宋体" w:eastAsia="宋体" w:cs="宋体"/>
          <w:b w:val="0"/>
          <w:bCs w:val="0"/>
          <w:i w:val="0"/>
          <w:iCs w:val="0"/>
          <w:color w:val="000000"/>
          <w:kern w:val="0"/>
          <w:sz w:val="32"/>
          <w:szCs w:val="32"/>
          <w:u w:val="none"/>
          <w:lang w:val="en-US" w:eastAsia="zh-CN"/>
        </w:rPr>
      </w:pPr>
      <w:r>
        <w:rPr>
          <w:rFonts w:hint="eastAsia" w:ascii="宋体" w:hAnsi="宋体" w:eastAsia="宋体" w:cs="宋体"/>
          <w:b w:val="0"/>
          <w:bCs w:val="0"/>
          <w:i w:val="0"/>
          <w:iCs w:val="0"/>
          <w:color w:val="000000"/>
          <w:kern w:val="0"/>
          <w:sz w:val="32"/>
          <w:szCs w:val="32"/>
          <w:u w:val="none"/>
          <w:lang w:val="en-US" w:eastAsia="zh-CN"/>
        </w:rPr>
        <w:t>不少行政确认、行政奖励没有明确的程序规定，责任事项的设计请多斟酌，尽量做到合理。</w:t>
      </w:r>
    </w:p>
    <w:p>
      <w:pPr>
        <w:numPr>
          <w:numId w:val="0"/>
        </w:numPr>
        <w:ind w:left="735" w:leftChars="0"/>
        <w:rPr>
          <w:rFonts w:hint="eastAsia" w:ascii="宋体" w:hAnsi="宋体" w:eastAsia="宋体" w:cs="宋体"/>
          <w:i w:val="0"/>
          <w:iCs w:val="0"/>
          <w:color w:val="000000"/>
          <w:kern w:val="0"/>
          <w:sz w:val="32"/>
          <w:szCs w:val="32"/>
          <w:u w:val="none"/>
          <w:lang w:val="en-US" w:eastAsia="zh-CN"/>
        </w:rPr>
      </w:pPr>
    </w:p>
    <w:sectPr>
      <w:footerReference r:id="rId4"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76629214">
    <w:nsid w:val="E11AC9DE"/>
    <w:multiLevelType w:val="singleLevel"/>
    <w:tmpl w:val="E11AC9DE"/>
    <w:lvl w:ilvl="0" w:tentative="1">
      <w:start w:val="1"/>
      <w:numFmt w:val="decimal"/>
      <w:lvlText w:val="%1."/>
      <w:lvlJc w:val="left"/>
      <w:pPr>
        <w:tabs>
          <w:tab w:val="left" w:pos="312"/>
        </w:tabs>
      </w:pPr>
    </w:lvl>
  </w:abstractNum>
  <w:abstractNum w:abstractNumId="1180223421">
    <w:nsid w:val="4658C7BD"/>
    <w:multiLevelType w:val="singleLevel"/>
    <w:tmpl w:val="4658C7BD"/>
    <w:lvl w:ilvl="0" w:tentative="1">
      <w:start w:val="1"/>
      <w:numFmt w:val="decimal"/>
      <w:lvlText w:val="%1."/>
      <w:lvlJc w:val="left"/>
      <w:pPr>
        <w:tabs>
          <w:tab w:val="left" w:pos="312"/>
        </w:tabs>
      </w:pPr>
    </w:lvl>
  </w:abstractNum>
  <w:abstractNum w:abstractNumId="1820267778">
    <w:nsid w:val="6C7F1502"/>
    <w:multiLevelType w:val="singleLevel"/>
    <w:tmpl w:val="6C7F1502"/>
    <w:lvl w:ilvl="0" w:tentative="1">
      <w:start w:val="1"/>
      <w:numFmt w:val="decimal"/>
      <w:lvlText w:val="%1."/>
      <w:lvlJc w:val="left"/>
      <w:pPr>
        <w:tabs>
          <w:tab w:val="left" w:pos="312"/>
        </w:tabs>
      </w:pPr>
    </w:lvl>
  </w:abstractNum>
  <w:abstractNum w:abstractNumId="479089973">
    <w:nsid w:val="1C8E5535"/>
    <w:multiLevelType w:val="singleLevel"/>
    <w:tmpl w:val="1C8E5535"/>
    <w:lvl w:ilvl="0" w:tentative="1">
      <w:start w:val="2"/>
      <w:numFmt w:val="decimal"/>
      <w:lvlText w:val="%1."/>
      <w:lvlJc w:val="left"/>
      <w:pPr>
        <w:tabs>
          <w:tab w:val="left" w:pos="312"/>
        </w:tabs>
        <w:ind w:left="735" w:leftChars="0" w:firstLine="0" w:firstLineChars="0"/>
      </w:pPr>
    </w:lvl>
  </w:abstractNum>
  <w:abstractNum w:abstractNumId="1034802572">
    <w:nsid w:val="3DADD58C"/>
    <w:multiLevelType w:val="singleLevel"/>
    <w:tmpl w:val="3DADD58C"/>
    <w:lvl w:ilvl="0" w:tentative="1">
      <w:start w:val="1"/>
      <w:numFmt w:val="decimal"/>
      <w:lvlText w:val="%1."/>
      <w:lvlJc w:val="left"/>
      <w:pPr>
        <w:tabs>
          <w:tab w:val="left" w:pos="312"/>
        </w:tabs>
      </w:pPr>
    </w:lvl>
  </w:abstractNum>
  <w:abstractNum w:abstractNumId="1141494837">
    <w:nsid w:val="4409D435"/>
    <w:multiLevelType w:val="singleLevel"/>
    <w:tmpl w:val="4409D435"/>
    <w:lvl w:ilvl="0" w:tentative="1">
      <w:start w:val="1"/>
      <w:numFmt w:val="decimal"/>
      <w:lvlText w:val="%1."/>
      <w:lvlJc w:val="left"/>
      <w:pPr>
        <w:tabs>
          <w:tab w:val="left" w:pos="312"/>
        </w:tabs>
      </w:pPr>
    </w:lvl>
  </w:abstractNum>
  <w:abstractNum w:abstractNumId="80989730">
    <w:nsid w:val="04D3CE22"/>
    <w:multiLevelType w:val="singleLevel"/>
    <w:tmpl w:val="04D3CE22"/>
    <w:lvl w:ilvl="0" w:tentative="1">
      <w:start w:val="1"/>
      <w:numFmt w:val="decimal"/>
      <w:lvlText w:val="%1."/>
      <w:lvlJc w:val="left"/>
      <w:pPr>
        <w:tabs>
          <w:tab w:val="left" w:pos="312"/>
        </w:tabs>
      </w:pPr>
    </w:lvl>
  </w:abstractNum>
  <w:num w:numId="1">
    <w:abstractNumId w:val="80989730"/>
  </w:num>
  <w:num w:numId="2">
    <w:abstractNumId w:val="1180223421"/>
  </w:num>
  <w:num w:numId="3">
    <w:abstractNumId w:val="1034802572"/>
  </w:num>
  <w:num w:numId="4">
    <w:abstractNumId w:val="1820267778"/>
  </w:num>
  <w:num w:numId="5">
    <w:abstractNumId w:val="3776629214"/>
  </w:num>
  <w:num w:numId="6">
    <w:abstractNumId w:val="1141494837"/>
  </w:num>
  <w:num w:numId="7">
    <w:abstractNumId w:val="4790899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FC445B4"/>
    <w:rsid w:val="002C0590"/>
    <w:rsid w:val="010D427B"/>
    <w:rsid w:val="0B7505F8"/>
    <w:rsid w:val="16E16E7C"/>
    <w:rsid w:val="17194D4E"/>
    <w:rsid w:val="1A630582"/>
    <w:rsid w:val="1E8162F9"/>
    <w:rsid w:val="23441399"/>
    <w:rsid w:val="25A5477C"/>
    <w:rsid w:val="25D41950"/>
    <w:rsid w:val="2ACF0DCE"/>
    <w:rsid w:val="2FC445B4"/>
    <w:rsid w:val="32565DF6"/>
    <w:rsid w:val="3B405A6C"/>
    <w:rsid w:val="3C2B4C93"/>
    <w:rsid w:val="3E4257A3"/>
    <w:rsid w:val="4AFF6129"/>
    <w:rsid w:val="4B9E44F7"/>
    <w:rsid w:val="4F8B3310"/>
    <w:rsid w:val="50255299"/>
    <w:rsid w:val="50A03240"/>
    <w:rsid w:val="575C5DCC"/>
    <w:rsid w:val="58C55F06"/>
    <w:rsid w:val="5B873BF8"/>
    <w:rsid w:val="679C31B9"/>
    <w:rsid w:val="68A15CCA"/>
    <w:rsid w:val="69F070EE"/>
    <w:rsid w:val="6A650C30"/>
    <w:rsid w:val="70BD6A5B"/>
    <w:rsid w:val="74A711E7"/>
    <w:rsid w:val="7F732CE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6">
    <w:name w:val="Default Paragraph Font"/>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HTML Definition"/>
    <w:basedOn w:val="6"/>
    <w:uiPriority w:val="0"/>
    <w:rPr/>
  </w:style>
  <w:style w:type="character" w:styleId="10">
    <w:name w:val="HTML Variable"/>
    <w:basedOn w:val="6"/>
    <w:uiPriority w:val="0"/>
    <w:rPr/>
  </w:style>
  <w:style w:type="character" w:styleId="11">
    <w:name w:val="Hyperlink"/>
    <w:basedOn w:val="6"/>
    <w:qFormat/>
    <w:uiPriority w:val="0"/>
    <w:rPr>
      <w:color w:val="0000FF"/>
      <w:u w:val="single"/>
    </w:rPr>
  </w:style>
  <w:style w:type="character" w:styleId="12">
    <w:name w:val="HTML Code"/>
    <w:basedOn w:val="6"/>
    <w:uiPriority w:val="0"/>
    <w:rPr>
      <w:rFonts w:ascii="Courier New" w:hAnsi="Courier New"/>
      <w:sz w:val="20"/>
    </w:rPr>
  </w:style>
  <w:style w:type="character" w:styleId="13">
    <w:name w:val="HTML Cite"/>
    <w:basedOn w:val="6"/>
    <w:uiPriority w:val="0"/>
    <w:rPr/>
  </w:style>
  <w:style w:type="character" w:customStyle="1" w:styleId="15">
    <w:name w:val="place"/>
    <w:basedOn w:val="6"/>
    <w:qFormat/>
    <w:uiPriority w:val="0"/>
    <w:rPr>
      <w:rFonts w:ascii="微软雅黑" w:hAnsi="微软雅黑" w:eastAsia="微软雅黑" w:cs="微软雅黑"/>
      <w:color w:val="888888"/>
      <w:sz w:val="25"/>
      <w:szCs w:val="25"/>
    </w:rPr>
  </w:style>
  <w:style w:type="character" w:customStyle="1" w:styleId="16">
    <w:name w:val="place1"/>
    <w:basedOn w:val="6"/>
    <w:uiPriority w:val="0"/>
    <w:rPr/>
  </w:style>
  <w:style w:type="character" w:customStyle="1" w:styleId="17">
    <w:name w:val="place2"/>
    <w:basedOn w:val="6"/>
    <w:uiPriority w:val="0"/>
    <w:rPr/>
  </w:style>
  <w:style w:type="character" w:customStyle="1" w:styleId="18">
    <w:name w:val="place3"/>
    <w:basedOn w:val="6"/>
    <w:uiPriority w:val="0"/>
    <w:rPr/>
  </w:style>
  <w:style w:type="character" w:customStyle="1" w:styleId="19">
    <w:name w:val="noline"/>
    <w:basedOn w:val="6"/>
    <w:uiPriority w:val="0"/>
    <w:rPr/>
  </w:style>
  <w:style w:type="character" w:customStyle="1" w:styleId="20">
    <w:name w:val="hover18"/>
    <w:basedOn w:val="6"/>
    <w:uiPriority w:val="0"/>
    <w:rPr>
      <w:color w:val="025291"/>
    </w:rPr>
  </w:style>
  <w:style w:type="character" w:customStyle="1" w:styleId="21">
    <w:name w:val="font"/>
    <w:basedOn w:val="6"/>
    <w:qFormat/>
    <w:uiPriority w:val="0"/>
    <w:rPr/>
  </w:style>
  <w:style w:type="character" w:customStyle="1" w:styleId="22">
    <w:name w:val="font1"/>
    <w:basedOn w:val="6"/>
    <w:uiPriority w:val="0"/>
    <w:rPr/>
  </w:style>
  <w:style w:type="character" w:customStyle="1" w:styleId="23">
    <w:name w:val="gwds_nopic"/>
    <w:basedOn w:val="6"/>
    <w:uiPriority w:val="0"/>
    <w:rPr/>
  </w:style>
  <w:style w:type="character" w:customStyle="1" w:styleId="24">
    <w:name w:val="gwds_nopic1"/>
    <w:basedOn w:val="6"/>
    <w:qFormat/>
    <w:uiPriority w:val="0"/>
    <w:rPr/>
  </w:style>
  <w:style w:type="character" w:customStyle="1" w:styleId="25">
    <w:name w:val="gwds_nopic2"/>
    <w:basedOn w:val="6"/>
    <w:qFormat/>
    <w:uiPriority w:val="0"/>
    <w:rPr/>
  </w:style>
  <w:style w:type="character" w:customStyle="1" w:styleId="26">
    <w:name w:val="hover17"/>
    <w:basedOn w:val="6"/>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2021-10-22T06:47:00Z</dcterms:created>
  <dc:creator>嗯嗯</dc:creator>
  <cp:lastModifiedBy>Administrator</cp:lastModifiedBy>
  <dcterms:modified xsi:type="dcterms:W3CDTF">2021-12-27T03:48:08Z</dcterms:modified>
  <dc:title>安化县文旅广体局权力清单和责任清单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FC3F68B190524764A4817284B9CE5E24</vt:lpwstr>
  </property>
</Properties>
</file>