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2080" w:hanging="2080" w:hangingChars="400"/>
        <w:jc w:val="both"/>
        <w:rPr>
          <w:rFonts w:hint="eastAsia" w:ascii="黑体" w:hAnsi="黑体" w:eastAsia="黑体" w:cs="黑体"/>
          <w:sz w:val="52"/>
          <w:szCs w:val="52"/>
          <w:lang w:eastAsia="zh-CN"/>
        </w:rPr>
      </w:pPr>
      <w:bookmarkStart w:id="0" w:name="_GoBack"/>
      <w:bookmarkEnd w:id="0"/>
    </w:p>
    <w:p>
      <w:pPr>
        <w:ind w:left="2080" w:hanging="2080" w:hangingChars="400"/>
        <w:jc w:val="both"/>
        <w:rPr>
          <w:rFonts w:hint="eastAsia" w:ascii="黑体" w:hAnsi="黑体" w:eastAsia="黑体" w:cs="黑体"/>
          <w:sz w:val="52"/>
          <w:szCs w:val="52"/>
          <w:lang w:eastAsia="zh-CN"/>
        </w:rPr>
      </w:pPr>
    </w:p>
    <w:p>
      <w:pPr>
        <w:ind w:left="2600" w:hanging="2600" w:hangingChars="500"/>
        <w:jc w:val="both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安化县乡村振兴局</w:t>
      </w:r>
      <w:r>
        <w:rPr>
          <w:rFonts w:hint="eastAsia" w:ascii="黑体" w:hAnsi="黑体" w:eastAsia="黑体" w:cs="黑体"/>
          <w:sz w:val="52"/>
          <w:szCs w:val="52"/>
        </w:rPr>
        <w:t>公开选调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事业单位</w:t>
      </w:r>
      <w:r>
        <w:rPr>
          <w:rFonts w:hint="eastAsia" w:ascii="黑体" w:hAnsi="黑体" w:eastAsia="黑体" w:cs="黑体"/>
          <w:sz w:val="52"/>
          <w:szCs w:val="52"/>
        </w:rPr>
        <w:t>工作人员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公告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为优化干部队伍结构，充实干部力量，根据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中共安化县委机构编制委员会《关于下达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2022年全县行政事业单位公开（直接）选调、公开（直接）招聘及政策性安置退役军人编制使用计划的通知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》（安编发【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文件要求，县乡村振兴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决定面向全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工作人员，现将有关事宜公告如下：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一、选调原则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坚持公开、平等、竞争、择优原则。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二、选调计划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本次计划选调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三、选调条件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(一)应具备良好的政治、业务素质和道德品行，同时应具备下列条件和资格：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1、思想政治素质好，热爱机关工作，有较强的事业心和责任感，信念坚定，公道正派，廉洁自律，遵纪守法；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及以上文化程度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应具有一定岗位工作能力，具体要求详见《202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年安化县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公开选调工作人员职位表》；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、身体健康;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、历年年度考核均为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合格及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以上等次；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、法律、法规规定的其他条件。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(二)有下列情形之一的不得报考：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1、被开除中国共产党党籍的；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2、被依法列为失信联合惩戒对象的;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3、涉嫌违纪违法正在接受有关专门机关审查尚未作出结论的；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4、受到诫勉、组织处理或者党纪政务处分等影响期未满或者期满影响使用的；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5、曾受过刑事处罚、治安处罚以及纪律处分的人员;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6、进入现单位时有服务期限定，未满服务年限或对转任有其他限制性规定的；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、法律、法规及有关政策规定的其他情形。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四、选调程序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选调工作按报名、资格审查、面试、考察、公示与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调入</w:t>
      </w:r>
      <w:r>
        <w:rPr>
          <w:rFonts w:hint="eastAsia" w:ascii="仿宋_GB2312" w:hAnsi="仿宋_GB2312" w:eastAsia="仿宋_GB2312" w:cs="仿宋_GB2312"/>
          <w:sz w:val="32"/>
          <w:szCs w:val="32"/>
        </w:rPr>
        <w:t>的程序进行。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1、报名方式和时间：采取现场报名的方式，报名时间为202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7至6月8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日（工作日上午8:00-12:00，下午14:30-17:30），逾期不再受理；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2、报名地点：安化县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楼30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室）（联系电话：0737-722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3270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3、报名资料：《安化县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</w:rPr>
        <w:t>选调工作人员报名登记表》、本人有效身份证、学历学位证书复印件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（有效证件需看原件）、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近期正面免冠两寸彩照1张。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（二）资格审查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报考人员填写的信息必须真实、准确、完整，报名时进行资格初步审查，凡弄虚作假者，将取消选调资格。资格审查贯穿报名、考试、考察、公示各个环节，一旦发现不符合报考条件，立刻取消公开选调资格。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（三）考试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1、本次选调采用面试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。面试主要测评应聘人员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在乡村振兴工作中解决实际问题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、临场应变、组织协调等综合素质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总分100分。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2022年6月9日上午9：00—12：00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县人社局七楼会议室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）考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按照面试成绩排名从高到低分以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1：1比例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确定为考察对象，由安化县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</w:rPr>
        <w:t>选派两名以上人员组成考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</w:t>
      </w:r>
      <w:r>
        <w:rPr>
          <w:rFonts w:hint="eastAsia" w:ascii="仿宋_GB2312" w:hAnsi="仿宋_GB2312" w:eastAsia="仿宋_GB2312" w:cs="仿宋_GB2312"/>
          <w:sz w:val="32"/>
          <w:szCs w:val="32"/>
        </w:rPr>
        <w:t>组对考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</w:t>
      </w:r>
      <w:r>
        <w:rPr>
          <w:rFonts w:hint="eastAsia" w:ascii="仿宋_GB2312" w:hAnsi="仿宋_GB2312" w:eastAsia="仿宋_GB2312" w:cs="仿宋_GB2312"/>
          <w:sz w:val="32"/>
          <w:szCs w:val="32"/>
        </w:rPr>
        <w:t>对象进行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考察，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主要对其思想政治表现、道德品质、业务能力、工作实绩、需要回避的情况等事项进行综合考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</w:t>
      </w:r>
      <w:r>
        <w:rPr>
          <w:rFonts w:hint="eastAsia" w:ascii="仿宋_GB2312" w:hAnsi="仿宋_GB2312" w:eastAsia="仿宋_GB2312" w:cs="仿宋_GB2312"/>
          <w:sz w:val="32"/>
          <w:szCs w:val="32"/>
        </w:rPr>
        <w:t>不合格等情况出现录用计划缺额时，则按考生的综合成绩从高分到低分依次进行递补，递补不超过一次。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）公示与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调入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考察合格者，确定为拟调入对象，对拟调入对象进行公示，公示期为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个工作日。公示期满，对没有问题或反映问题不影响选调结果的人员，正式确定为选调对象，对符合转任条件的，办理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调入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五、工作纪律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1、此次选调工作严格执行各项保密规定、实施回避制度，县纪委监委派驻纪检组全程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2、报名人员必须如实准确提供信息，凡弄虚作假者，一律取消资格，并通知有关单位严肃处理。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3、报名联系及咨询电话：0737-722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3270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年安化县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公开选调工作人员职位表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2.安化县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公开选调工作人员报名登记表</w:t>
      </w:r>
    </w:p>
    <w:p/>
    <w:p>
      <w:pPr>
        <w:widowControl/>
        <w:wordWrap/>
        <w:adjustRightInd/>
        <w:snapToGrid/>
        <w:spacing w:line="500" w:lineRule="exact"/>
        <w:jc w:val="left"/>
        <w:textAlignment w:val="center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wordWrap/>
        <w:adjustRightInd/>
        <w:snapToGrid/>
        <w:spacing w:line="500" w:lineRule="exact"/>
        <w:jc w:val="left"/>
        <w:textAlignment w:val="center"/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       安化县人力资源和社会保障局</w:t>
      </w:r>
    </w:p>
    <w:p>
      <w:pPr>
        <w:widowControl/>
        <w:wordWrap/>
        <w:adjustRightInd/>
        <w:snapToGrid/>
        <w:spacing w:line="500" w:lineRule="exact"/>
        <w:ind w:firstLine="4800" w:firstLineChars="1500"/>
        <w:jc w:val="left"/>
        <w:textAlignment w:val="center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安化县乡村振兴局</w:t>
      </w:r>
    </w:p>
    <w:p>
      <w:pPr>
        <w:widowControl/>
        <w:wordWrap/>
        <w:adjustRightInd/>
        <w:snapToGrid/>
        <w:spacing w:line="500" w:lineRule="exact"/>
        <w:ind w:firstLine="4800" w:firstLineChars="1500"/>
        <w:jc w:val="left"/>
        <w:textAlignment w:val="center"/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2022年5月30日</w:t>
      </w:r>
    </w:p>
    <w:p>
      <w:pPr>
        <w:widowControl/>
        <w:wordWrap/>
        <w:adjustRightInd/>
        <w:snapToGrid/>
        <w:spacing w:line="500" w:lineRule="exact"/>
        <w:jc w:val="left"/>
        <w:textAlignment w:val="center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wordWrap/>
        <w:adjustRightInd/>
        <w:snapToGrid/>
        <w:spacing w:line="500" w:lineRule="exact"/>
        <w:jc w:val="left"/>
        <w:textAlignment w:val="center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wordWrap/>
        <w:adjustRightInd/>
        <w:snapToGrid/>
        <w:spacing w:line="500" w:lineRule="exact"/>
        <w:jc w:val="left"/>
        <w:textAlignment w:val="center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widowControl/>
        <w:wordWrap/>
        <w:adjustRightInd/>
        <w:snapToGrid/>
        <w:spacing w:line="500" w:lineRule="exact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wordWrap/>
        <w:adjustRightInd/>
        <w:snapToGrid/>
        <w:spacing w:line="500" w:lineRule="exact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wordWrap/>
        <w:adjustRightInd/>
        <w:snapToGrid/>
        <w:spacing w:line="500" w:lineRule="exact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>2022年安化县乡村振兴局</w:t>
      </w: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t>公开</w:t>
      </w: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eastAsia="zh-CN"/>
        </w:rPr>
        <w:t>选调工作人员</w:t>
      </w: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t>职位表</w:t>
      </w:r>
    </w:p>
    <w:tbl>
      <w:tblPr>
        <w:tblpPr w:leftFromText="180" w:rightFromText="180" w:vertAnchor="text" w:horzAnchor="page" w:tblpX="1304" w:tblpY="648"/>
        <w:tblOverlap w:val="never"/>
        <w:tblW w:w="91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7"/>
        <w:gridCol w:w="780"/>
        <w:gridCol w:w="1044"/>
        <w:gridCol w:w="600"/>
        <w:gridCol w:w="708"/>
        <w:gridCol w:w="648"/>
        <w:gridCol w:w="480"/>
        <w:gridCol w:w="756"/>
        <w:gridCol w:w="852"/>
        <w:gridCol w:w="2256"/>
        <w:gridCol w:w="600"/>
      </w:tblGrid>
      <w:tr>
        <w:trPr>
          <w:trHeight w:val="960" w:hRule="atLeast"/>
        </w:trPr>
        <w:tc>
          <w:tcPr>
            <w:tcW w:w="44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编制</w:t>
            </w:r>
          </w:p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10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 人数</w:t>
            </w:r>
          </w:p>
        </w:tc>
        <w:tc>
          <w:tcPr>
            <w:tcW w:w="7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4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年龄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要求</w:t>
            </w:r>
          </w:p>
        </w:tc>
        <w:tc>
          <w:tcPr>
            <w:tcW w:w="4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75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最低学历要求</w:t>
            </w:r>
          </w:p>
        </w:tc>
        <w:tc>
          <w:tcPr>
            <w:tcW w:w="8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最低服务年限</w:t>
            </w:r>
          </w:p>
        </w:tc>
        <w:tc>
          <w:tcPr>
            <w:tcW w:w="225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岗位工作经历及其他要求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rPr>
          <w:trHeight w:val="720" w:hRule="atLeast"/>
        </w:trPr>
        <w:tc>
          <w:tcPr>
            <w:tcW w:w="44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全额</w:t>
            </w:r>
          </w:p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事业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综合管理人员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以下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5年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在县乡村振兴局（原县扶贫办）借调3年及3年以上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/>
          <w:sz w:val="10"/>
          <w:szCs w:val="10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3"/>
        <w:spacing w:before="37"/>
        <w:jc w:val="center"/>
        <w:rPr>
          <w:sz w:val="28"/>
        </w:rPr>
      </w:pPr>
      <w:r>
        <w:rPr>
          <w:rFonts w:hint="eastAsia" w:ascii="黑体" w:hAnsi="黑体" w:eastAsia="黑体" w:cs="黑体"/>
          <w:b/>
          <w:sz w:val="32"/>
          <w:szCs w:val="36"/>
        </w:rPr>
        <w:t>20</w:t>
      </w:r>
      <w:r>
        <w:rPr>
          <w:rFonts w:hint="eastAsia" w:ascii="黑体" w:hAnsi="黑体" w:eastAsia="黑体" w:cs="黑体"/>
          <w:b/>
          <w:sz w:val="32"/>
          <w:szCs w:val="36"/>
          <w:lang w:val="en-US" w:eastAsia="zh-CN"/>
        </w:rPr>
        <w:t>22</w:t>
      </w:r>
      <w:r>
        <w:rPr>
          <w:rFonts w:hint="eastAsia" w:ascii="黑体" w:hAnsi="黑体" w:eastAsia="黑体" w:cs="黑体"/>
          <w:sz w:val="32"/>
          <w:szCs w:val="36"/>
        </w:rPr>
        <w:t>年安化县</w:t>
      </w:r>
      <w:r>
        <w:rPr>
          <w:rFonts w:hint="eastAsia" w:ascii="黑体" w:hAnsi="黑体" w:eastAsia="黑体" w:cs="黑体"/>
          <w:sz w:val="32"/>
          <w:szCs w:val="36"/>
          <w:lang w:eastAsia="zh-CN"/>
        </w:rPr>
        <w:t>乡村振兴局</w:t>
      </w:r>
      <w:r>
        <w:rPr>
          <w:rFonts w:hint="eastAsia" w:ascii="黑体" w:hAnsi="黑体" w:eastAsia="黑体" w:cs="黑体"/>
          <w:sz w:val="32"/>
          <w:szCs w:val="36"/>
        </w:rPr>
        <w:t>公开选调工作人员报名登记表</w:t>
      </w:r>
    </w:p>
    <w:p>
      <w:pPr>
        <w:widowControl/>
        <w:ind w:right="120"/>
        <w:jc w:val="center"/>
        <w:rPr>
          <w:rFonts w:ascii="宋体" w:hAnsi="宋体" w:eastAsia="宋体" w:cs="宋体"/>
          <w:b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</w:rPr>
        <w:t xml:space="preserve">                                              </w:t>
      </w:r>
    </w:p>
    <w:tbl>
      <w:tblPr>
        <w:tblW w:w="90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2"/>
        <w:gridCol w:w="241"/>
        <w:gridCol w:w="932"/>
        <w:gridCol w:w="68"/>
        <w:gridCol w:w="1128"/>
        <w:gridCol w:w="50"/>
        <w:gridCol w:w="1028"/>
        <w:gridCol w:w="140"/>
        <w:gridCol w:w="1190"/>
        <w:gridCol w:w="458"/>
        <w:gridCol w:w="1264"/>
        <w:gridCol w:w="1450"/>
      </w:tblGrid>
      <w:tr>
        <w:trPr>
          <w:trHeight w:val="709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 名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 别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</w:rPr>
              <w:t>近期二寸正面免冠彩色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</w:rPr>
              <w:t>照片</w:t>
            </w:r>
          </w:p>
        </w:tc>
      </w:tr>
      <w:tr>
        <w:trPr>
          <w:trHeight w:val="688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 族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 贯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参加工作时间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健康状况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  历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  位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 日 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  育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毕业院校及 专 业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11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在职教育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788" w:hRule="atLeast"/>
        </w:trPr>
        <w:tc>
          <w:tcPr>
            <w:tcW w:w="2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现工作单位      及职务（职级）</w:t>
            </w:r>
          </w:p>
        </w:tc>
        <w:tc>
          <w:tcPr>
            <w:tcW w:w="3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3762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  <w:p>
            <w:pPr>
              <w:widowControl/>
              <w:spacing w:line="500" w:lineRule="exact"/>
              <w:jc w:val="both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9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（从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参加工作之日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开始填写）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rPr>
          <w:trHeight w:val="928" w:hRule="atLeast"/>
        </w:trPr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 惩 情 况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年度考核情况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469" w:hRule="atLeast"/>
        </w:trPr>
        <w:tc>
          <w:tcPr>
            <w:tcW w:w="13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 庭 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要 成 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 重 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社会关系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称 谓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名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龄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</w:tr>
      <w:tr>
        <w:trPr>
          <w:trHeight w:val="737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3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2678" w:hRule="atLeast"/>
        </w:trPr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报考人员承    诺</w:t>
            </w:r>
          </w:p>
        </w:tc>
        <w:tc>
          <w:tcPr>
            <w:tcW w:w="7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210" w:leftChars="0" w:firstLineChars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本人填写的各项报考信息全部真实有效；</w:t>
            </w:r>
          </w:p>
          <w:p>
            <w:pPr>
              <w:widowControl/>
              <w:numPr>
                <w:ilvl w:val="0"/>
                <w:numId w:val="1"/>
              </w:numPr>
              <w:ind w:left="210" w:leftChars="0" w:firstLineChars="0"/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  <w:t>因提供虚假信息所产生的一切后果，均由本人负责。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numId w:val="0"/>
              </w:numPr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报考人签名：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月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日</w:t>
            </w:r>
          </w:p>
        </w:tc>
      </w:tr>
      <w:tr>
        <w:trPr>
          <w:trHeight w:val="3216" w:hRule="atLeast"/>
        </w:trPr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资格审查结    果</w:t>
            </w:r>
          </w:p>
        </w:tc>
        <w:tc>
          <w:tcPr>
            <w:tcW w:w="77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盖  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年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466163884">
    <w:nsid w:val="CE9976AC"/>
    <w:multiLevelType w:val="singleLevel"/>
    <w:tmpl w:val="CE9976AC"/>
    <w:lvl w:ilvl="0" w:tentative="1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34661638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paragraph" w:styleId="3">
    <w:name w:val="Body Text"/>
    <w:basedOn w:val="1"/>
    <w:qFormat/>
    <w:uiPriority w:val="1"/>
    <w:pPr>
      <w:autoSpaceDE w:val="0"/>
      <w:autoSpaceDN w:val="0"/>
      <w:spacing w:before="12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0000FF"/>
      <w:u w:val="single"/>
    </w:rPr>
  </w:style>
  <w:style w:type="character" w:customStyle="1" w:styleId="10">
    <w:name w:val="bsharetext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2021-05-20T09:11:00Z</dcterms:created>
  <dc:creator>拖拖米</dc:creator>
  <cp:lastModifiedBy>Administrator</cp:lastModifiedBy>
  <cp:lastPrinted>2022-05-25T03:44:00Z</cp:lastPrinted>
  <dcterms:modified xsi:type="dcterms:W3CDTF">2022-05-31T00:33:55Z</dcterms:modified>
  <dc:title>安化县乡村振兴局公开选调事业单位工作人员公告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13319AC2B4F040B4849334D1EB3CA8D9</vt:lpwstr>
  </property>
</Properties>
</file>