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安化县大福中心医院2022年部门预算说明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安化县大福中心医院2022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安化县大福中心医院2022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（Ⅰ）提供公共卫生服务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 、落实农村居民健康档案管理及服务。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2、普及卫生保健常识，实施重点人群及重点场所健康教育。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3、规范预防接种服务，执行国家免疫规划。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4、及时发现、登记并报告辖区内发现的传染病病例和疑似病例，参与现场疫情处理。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 、开展新生儿访视及儿童保健系统管理，进行体格检查和生长发育监测及评价，开展健康指导。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6、开展孕产妇保健系统管理和产后随访，进行一般体格检查及孕期营养，心理健康指导。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7、对辖区内65岁及以上老年人进行登记管理，进行健康危险因素调查和一般体格检查，开展健康指导。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8、对高血压、糖尿病、肺结核等慢性病高危人群进行指导，对确诊高血压、糖尿病等慢性病病例进行登记管理、定期随访和健康指导。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9、对辖区内重性精神疾病患者进行登记管理、治疗随访和康复指导。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10、协助处理辖区内突发公共卫生事件。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11、接受县疾控中心和县卫健局委托，对辖区内传染病防治、学校卫生、食品卫生、饮水卫生、职业卫生、以及村级预防保健工作进行指导、培训、考核与监督。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（Ⅱ）提供基本医疗服务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1、使用适宜医疗技术和中医药技术正确处理常见病、多发病，对疑难病症进行恰当的处理与转诊。承担乡村现场应急救护、转诊服务和康复服务。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2、临床科室重点设置门急诊科、住院综合科、预防接种科、妇幼保健科、儿保科、中医科等加强急诊急救等建设。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3、健全消毒隔离制度，遵守无菌操作规程，加强医疗质量管理。做好医疗废物处理和污水污物无害处理。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4、 认真执行国家基本药物制度，执行药品集中采集和统一配送政策，实行药品零差率销售。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5、政府有关部门批准的其他适宜的医疗服务。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（Ⅲ）其它职能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1、严格执行城乡医保政策规定，履行定点医疗机构职责，做好有关的政策宣传、监督及服务工作。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2、深入推进乡村卫生服务一体化管理，强化乡镇卫生院对村卫生室的管理职能，负责村卫生室的技术指导和乡村医生培训、考核等工作。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3、充分发挥中医药特色优势，在公共卫生和基本医疗中提供相关的中医药服务。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根据编委核定，我院内设科室10个，全部纳入2022年部门预算编制范围。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内设科室分别是门诊部、住院部、中西药房、放射科、B超室、心电图、化验室、结算中心、财务室、行政办公室。 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安化县大福中心医院部门只有本级，没有其他预算单位，因此本部门预算仅含本级预算。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年没有政府性基金预算拨款、国有资本</w:t>
      </w:r>
      <w:r>
        <w:rPr>
          <w:rFonts w:hint="eastAsia" w:ascii="Arial" w:hAnsi="Arial" w:cs="Arial"/>
          <w:color w:val="333333"/>
          <w:sz w:val="30"/>
          <w:szCs w:val="30"/>
        </w:rPr>
        <w:t>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</w:t>
      </w:r>
      <w:r>
        <w:rPr>
          <w:rFonts w:ascii="Arial" w:hAnsi="Arial" w:cs="Arial"/>
          <w:color w:val="333333"/>
          <w:sz w:val="30"/>
          <w:szCs w:val="30"/>
        </w:rPr>
        <w:t>，主要是经费拨款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39.61万元，卫生健康支出178.39万元，住房保障支出38.92万元。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</w:t>
      </w:r>
      <w:r>
        <w:rPr>
          <w:rFonts w:ascii="Arial" w:hAnsi="Arial" w:cs="Arial"/>
          <w:color w:val="333333"/>
          <w:sz w:val="30"/>
          <w:szCs w:val="30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增幅10.16%，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256.92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39.61万元；卫生健康支出178.39万元；住房保障支出38.92万元。</w:t>
      </w:r>
      <w:r>
        <w:rPr>
          <w:rFonts w:ascii="Arial" w:hAnsi="Arial" w:cs="Arial"/>
          <w:color w:val="333333"/>
          <w:sz w:val="30"/>
          <w:szCs w:val="30"/>
        </w:rPr>
        <w:t>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增幅10.16%，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增加23.69万元（工资福利支出较去年增加23.69万元）在职在编人员基本工资、津补贴、养老保险、住房公积金预算本年度有所增加。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万元，政府采购工程预算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  <w:bookmarkStart w:id="0" w:name="_GoBack"/>
      <w:bookmarkEnd w:id="0"/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ascii="Arial" w:hAnsi="Arial" w:cs="Arial"/>
          <w:color w:val="333333"/>
          <w:sz w:val="30"/>
          <w:szCs w:val="30"/>
        </w:rPr>
        <w:t>辆。单位价值50万元以上通用设备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256.92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256.92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26821F3"/>
    <w:rsid w:val="05D869BF"/>
    <w:rsid w:val="08C9400C"/>
    <w:rsid w:val="0ABB0151"/>
    <w:rsid w:val="0C285815"/>
    <w:rsid w:val="0DB53C96"/>
    <w:rsid w:val="0E6A099D"/>
    <w:rsid w:val="111F7A81"/>
    <w:rsid w:val="11951A3A"/>
    <w:rsid w:val="11D026A4"/>
    <w:rsid w:val="122729EF"/>
    <w:rsid w:val="169E2013"/>
    <w:rsid w:val="1A756B85"/>
    <w:rsid w:val="1AB24D91"/>
    <w:rsid w:val="1C0A780D"/>
    <w:rsid w:val="1DD82CB2"/>
    <w:rsid w:val="1E3638DD"/>
    <w:rsid w:val="1EF103FC"/>
    <w:rsid w:val="238E6D3A"/>
    <w:rsid w:val="2546080C"/>
    <w:rsid w:val="27751504"/>
    <w:rsid w:val="2A013570"/>
    <w:rsid w:val="2BC85162"/>
    <w:rsid w:val="2C0007B3"/>
    <w:rsid w:val="2D575CAE"/>
    <w:rsid w:val="2EAA659D"/>
    <w:rsid w:val="30151ED5"/>
    <w:rsid w:val="30245F8D"/>
    <w:rsid w:val="31202D01"/>
    <w:rsid w:val="31314F34"/>
    <w:rsid w:val="318442C1"/>
    <w:rsid w:val="31CC3D6B"/>
    <w:rsid w:val="32E86C23"/>
    <w:rsid w:val="33083210"/>
    <w:rsid w:val="3357612F"/>
    <w:rsid w:val="369D48CA"/>
    <w:rsid w:val="36E67177"/>
    <w:rsid w:val="374362BD"/>
    <w:rsid w:val="398C516F"/>
    <w:rsid w:val="398D4976"/>
    <w:rsid w:val="3FE73728"/>
    <w:rsid w:val="453408E8"/>
    <w:rsid w:val="47AA2DE0"/>
    <w:rsid w:val="4D6D6B33"/>
    <w:rsid w:val="4E4946FF"/>
    <w:rsid w:val="4F396FFE"/>
    <w:rsid w:val="4F551211"/>
    <w:rsid w:val="50951751"/>
    <w:rsid w:val="50A4365C"/>
    <w:rsid w:val="54010786"/>
    <w:rsid w:val="54F42DC3"/>
    <w:rsid w:val="54FD32CB"/>
    <w:rsid w:val="5F672694"/>
    <w:rsid w:val="5F783CDC"/>
    <w:rsid w:val="61F2020B"/>
    <w:rsid w:val="62185D56"/>
    <w:rsid w:val="631014CE"/>
    <w:rsid w:val="6476390E"/>
    <w:rsid w:val="64EE15B7"/>
    <w:rsid w:val="769770E3"/>
    <w:rsid w:val="79FB140A"/>
    <w:rsid w:val="7D781B77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14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2023-10-10T11:36:16Z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