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B17" w:rsidRDefault="00A82B17">
      <w:pPr>
        <w:widowControl/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  <w:shd w:val="clear" w:color="auto" w:fill="FFFFFF"/>
        </w:rPr>
      </w:pPr>
    </w:p>
    <w:p w:rsidR="00A82B17" w:rsidRDefault="00236999">
      <w:pPr>
        <w:widowControl/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shd w:val="clear" w:color="auto" w:fill="FFFFFF"/>
        </w:rPr>
        <w:t>目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  <w:shd w:val="clear" w:color="auto" w:fill="FFFFFF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  <w:shd w:val="clear" w:color="auto" w:fill="FFFFFF"/>
        </w:rPr>
        <w:t>录</w:t>
      </w:r>
    </w:p>
    <w:p w:rsidR="00A82B17" w:rsidRDefault="00236999">
      <w:pPr>
        <w:widowControl/>
        <w:spacing w:line="560" w:lineRule="exact"/>
        <w:jc w:val="left"/>
      </w:pPr>
      <w:r>
        <w:rPr>
          <w:rFonts w:ascii="黑体" w:eastAsia="黑体" w:hAnsi="微软雅黑" w:cs="黑体"/>
          <w:sz w:val="32"/>
          <w:szCs w:val="32"/>
          <w:shd w:val="clear" w:color="auto" w:fill="FFFFFF"/>
        </w:rPr>
        <w:t>第一部分</w:t>
      </w:r>
      <w:r>
        <w:rPr>
          <w:rFonts w:ascii="黑体" w:eastAsia="黑体" w:hAnsi="微软雅黑" w:cs="黑体" w:hint="eastAsia"/>
          <w:sz w:val="32"/>
          <w:szCs w:val="32"/>
          <w:shd w:val="clear" w:color="auto" w:fill="FFFFFF"/>
        </w:rPr>
        <w:t xml:space="preserve"> </w:t>
      </w:r>
      <w:r>
        <w:rPr>
          <w:rFonts w:ascii="黑体" w:eastAsia="黑体" w:hAnsi="微软雅黑" w:cs="黑体" w:hint="eastAsia"/>
          <w:sz w:val="32"/>
          <w:szCs w:val="32"/>
          <w:shd w:val="clear" w:color="auto" w:fill="FFFFFF"/>
        </w:rPr>
        <w:t>安化县</w:t>
      </w:r>
      <w:r w:rsidR="0010569B">
        <w:rPr>
          <w:rFonts w:ascii="黑体" w:eastAsia="黑体" w:hAnsi="微软雅黑" w:cs="黑体" w:hint="eastAsia"/>
          <w:sz w:val="32"/>
          <w:szCs w:val="32"/>
          <w:shd w:val="clear" w:color="auto" w:fill="FFFFFF"/>
        </w:rPr>
        <w:t>全民健身服务中心</w:t>
      </w:r>
      <w:r>
        <w:rPr>
          <w:rFonts w:ascii="黑体" w:eastAsia="黑体" w:hAnsi="微软雅黑" w:cs="黑体" w:hint="eastAsia"/>
          <w:sz w:val="32"/>
          <w:szCs w:val="32"/>
          <w:shd w:val="clear" w:color="auto" w:fill="FFFFFF"/>
        </w:rPr>
        <w:t>2022</w:t>
      </w:r>
      <w:r>
        <w:rPr>
          <w:rFonts w:ascii="黑体" w:eastAsia="黑体" w:hAnsi="微软雅黑" w:cs="黑体" w:hint="eastAsia"/>
          <w:sz w:val="32"/>
          <w:szCs w:val="32"/>
          <w:shd w:val="clear" w:color="auto" w:fill="FFFFFF"/>
        </w:rPr>
        <w:t>年部门预算说明</w:t>
      </w:r>
    </w:p>
    <w:p w:rsidR="00A82B17" w:rsidRDefault="00236999">
      <w:pPr>
        <w:widowControl/>
        <w:spacing w:line="540" w:lineRule="exact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一、部门基本概况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 </w:t>
      </w:r>
    </w:p>
    <w:p w:rsidR="00A82B17" w:rsidRDefault="00236999">
      <w:pPr>
        <w:widowControl/>
        <w:spacing w:line="540" w:lineRule="exact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二、部门预算单位构成</w:t>
      </w:r>
    </w:p>
    <w:p w:rsidR="00A82B17" w:rsidRDefault="00236999">
      <w:pPr>
        <w:widowControl/>
        <w:spacing w:line="540" w:lineRule="exact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三、部门收支总体情况</w:t>
      </w:r>
    </w:p>
    <w:p w:rsidR="00A82B17" w:rsidRDefault="00236999">
      <w:pPr>
        <w:widowControl/>
        <w:spacing w:line="540" w:lineRule="exact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四、一般公共预算拨款支出预算</w:t>
      </w:r>
    </w:p>
    <w:p w:rsidR="00A82B17" w:rsidRDefault="00236999">
      <w:pPr>
        <w:widowControl/>
        <w:spacing w:line="540" w:lineRule="exact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五、其他重要事项的情况说明</w:t>
      </w:r>
    </w:p>
    <w:p w:rsidR="00A82B17" w:rsidRDefault="00236999">
      <w:pPr>
        <w:widowControl/>
        <w:spacing w:line="540" w:lineRule="exact"/>
        <w:jc w:val="left"/>
        <w:rPr>
          <w:rFonts w:ascii="楷体_GB2312" w:eastAsia="楷体_GB2312" w:hAnsi="楷体_GB2312" w:cs="楷体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六、名词解释</w:t>
      </w:r>
    </w:p>
    <w:p w:rsidR="00A82B17" w:rsidRDefault="0023699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第二部分</w:t>
      </w:r>
      <w:r>
        <w:rPr>
          <w:rFonts w:ascii="黑体" w:eastAsia="黑体" w:hAnsi="黑体" w:cs="黑体" w:hint="eastAsia"/>
          <w:sz w:val="32"/>
          <w:szCs w:val="32"/>
        </w:rPr>
        <w:t xml:space="preserve">  2022</w:t>
      </w:r>
      <w:r>
        <w:rPr>
          <w:rFonts w:ascii="黑体" w:eastAsia="黑体" w:hAnsi="黑体" w:cs="黑体" w:hint="eastAsia"/>
          <w:sz w:val="32"/>
          <w:szCs w:val="32"/>
        </w:rPr>
        <w:t>年部门预算公开的表格</w:t>
      </w:r>
    </w:p>
    <w:p w:rsidR="00A82B17" w:rsidRDefault="0023699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一、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年部门预算收支总表</w:t>
      </w:r>
    </w:p>
    <w:p w:rsidR="00A82B17" w:rsidRDefault="0023699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二、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年单位财政拨款收支总表</w:t>
      </w:r>
    </w:p>
    <w:p w:rsidR="00A82B17" w:rsidRDefault="0023699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三、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年单位一般公共预算支出表</w:t>
      </w:r>
    </w:p>
    <w:p w:rsidR="00A82B17" w:rsidRDefault="0023699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四、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年单位一般公共预算基本支出表</w:t>
      </w:r>
    </w:p>
    <w:p w:rsidR="00A82B17" w:rsidRDefault="0023699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五、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年单位一般公共预算“三公”经费支出表</w:t>
      </w:r>
    </w:p>
    <w:p w:rsidR="00A82B17" w:rsidRDefault="0023699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六、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年单位政府性基金预算支出表</w:t>
      </w:r>
    </w:p>
    <w:p w:rsidR="00A82B17" w:rsidRDefault="0023699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七、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年部门收支总表</w:t>
      </w:r>
    </w:p>
    <w:p w:rsidR="00A82B17" w:rsidRDefault="0023699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八、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年部门收入总表</w:t>
      </w:r>
    </w:p>
    <w:p w:rsidR="00A82B17" w:rsidRDefault="0023699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九、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年部门支出总表</w:t>
      </w:r>
    </w:p>
    <w:p w:rsidR="00A82B17" w:rsidRDefault="0023699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年政府预算支出明细汇总表</w:t>
      </w:r>
    </w:p>
    <w:p w:rsidR="00A82B17" w:rsidRDefault="0023699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十一、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年一般公共预算—政府预算支出明细汇总表</w:t>
      </w:r>
    </w:p>
    <w:p w:rsidR="00A82B17" w:rsidRDefault="0023699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十二、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年政府采购预算计划表</w:t>
      </w:r>
    </w:p>
    <w:p w:rsidR="00A82B17" w:rsidRDefault="0023699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十三、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年单位项目支出绩效目标申报表</w:t>
      </w:r>
    </w:p>
    <w:p w:rsidR="00A82B17" w:rsidRDefault="0023699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十四、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年部门整体支出预算绩效目标表</w:t>
      </w:r>
    </w:p>
    <w:p w:rsidR="00A82B17" w:rsidRDefault="0023699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十五、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年政府购买服务支出预算表</w:t>
      </w:r>
    </w:p>
    <w:p w:rsidR="00A82B17" w:rsidRDefault="00A82B17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</w:p>
    <w:p w:rsidR="00A82B17" w:rsidRDefault="00A82B17">
      <w:pPr>
        <w:rPr>
          <w:rFonts w:ascii="Times New Roman" w:eastAsia="仿宋_GB2312" w:hAnsi="Times New Roman"/>
          <w:sz w:val="32"/>
          <w:szCs w:val="32"/>
        </w:rPr>
      </w:pPr>
    </w:p>
    <w:p w:rsidR="00A82B17" w:rsidRDefault="00A82B17">
      <w:pPr>
        <w:rPr>
          <w:rFonts w:ascii="黑体" w:eastAsia="黑体" w:hAnsi="黑体" w:cs="黑体"/>
          <w:sz w:val="32"/>
          <w:szCs w:val="32"/>
        </w:rPr>
      </w:pPr>
    </w:p>
    <w:p w:rsidR="00A82B17" w:rsidRDefault="00236999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安化县</w:t>
      </w:r>
      <w:r w:rsidR="0010569B">
        <w:rPr>
          <w:rFonts w:ascii="方正小标宋简体" w:eastAsia="方正小标宋简体" w:hAnsi="方正小标宋简体" w:cs="方正小标宋简体" w:hint="eastAsia"/>
          <w:sz w:val="44"/>
          <w:szCs w:val="44"/>
        </w:rPr>
        <w:t>全民健身服务中心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2022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年部门预算公开</w:t>
      </w:r>
    </w:p>
    <w:p w:rsidR="00A82B17" w:rsidRDefault="00A82B17">
      <w:pPr>
        <w:spacing w:line="560" w:lineRule="exact"/>
        <w:rPr>
          <w:rFonts w:ascii="黑体" w:eastAsia="黑体" w:hAnsi="黑体" w:cs="黑体"/>
          <w:sz w:val="32"/>
          <w:szCs w:val="32"/>
        </w:rPr>
      </w:pPr>
    </w:p>
    <w:p w:rsidR="00A82B17" w:rsidRDefault="00236999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第一部分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安化县</w:t>
      </w:r>
      <w:r w:rsidR="0010569B">
        <w:rPr>
          <w:rFonts w:ascii="方正小标宋简体" w:eastAsia="方正小标宋简体" w:hAnsi="方正小标宋简体" w:cs="方正小标宋简体" w:hint="eastAsia"/>
          <w:sz w:val="44"/>
          <w:szCs w:val="44"/>
        </w:rPr>
        <w:t>全民健身服务中心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2022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年部门预算说明</w:t>
      </w:r>
    </w:p>
    <w:p w:rsidR="00A82B17" w:rsidRDefault="00236999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一、部门基本概况</w:t>
      </w:r>
    </w:p>
    <w:p w:rsidR="0010569B" w:rsidRDefault="0010569B" w:rsidP="0010569B">
      <w:pPr>
        <w:spacing w:line="620" w:lineRule="exact"/>
        <w:ind w:firstLineChars="200" w:firstLine="640"/>
        <w:jc w:val="left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仿宋_GB2312" w:hint="eastAsia"/>
          <w:color w:val="000000"/>
          <w:kern w:val="0"/>
          <w:sz w:val="32"/>
          <w:szCs w:val="32"/>
        </w:rPr>
        <w:t>（一）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 xml:space="preserve">主要职责：贯彻执行国家、省、市有关全民健身服务工作 </w:t>
      </w:r>
    </w:p>
    <w:p w:rsidR="0010569B" w:rsidRDefault="0010569B" w:rsidP="0010569B">
      <w:pPr>
        <w:spacing w:line="620" w:lineRule="exact"/>
        <w:jc w:val="left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的方针政策，拟订县级全民健身服务工作规划、措施并组织实施。</w:t>
      </w:r>
    </w:p>
    <w:p w:rsidR="0010569B" w:rsidRDefault="0010569B" w:rsidP="0010569B">
      <w:pPr>
        <w:spacing w:line="620" w:lineRule="exact"/>
        <w:ind w:firstLineChars="200" w:firstLine="640"/>
        <w:jc w:val="left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 xml:space="preserve">（二）负责对全县性群众体育竞赛和全民健身活动进行管理；负 </w:t>
      </w:r>
    </w:p>
    <w:p w:rsidR="0010569B" w:rsidRDefault="0010569B" w:rsidP="0010569B">
      <w:pPr>
        <w:spacing w:line="620" w:lineRule="exact"/>
        <w:jc w:val="left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责群众体育活动、群众体育竞赛的组织工作；引导各类人群科学锻炼，推动全民健身志愿服务工作。</w:t>
      </w:r>
    </w:p>
    <w:p w:rsidR="0010569B" w:rsidRDefault="0010569B" w:rsidP="0010569B">
      <w:pPr>
        <w:numPr>
          <w:ilvl w:val="0"/>
          <w:numId w:val="2"/>
        </w:numPr>
        <w:spacing w:line="620" w:lineRule="exact"/>
        <w:ind w:firstLineChars="200" w:firstLine="640"/>
        <w:jc w:val="left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负责所属公共体育场馆和设施的管理和维护以及向社会免费、低收费开放工作，为公众开展体育健身活动提供服务。</w:t>
      </w:r>
    </w:p>
    <w:p w:rsidR="0010569B" w:rsidRDefault="0010569B" w:rsidP="0010569B">
      <w:pPr>
        <w:numPr>
          <w:ilvl w:val="0"/>
          <w:numId w:val="2"/>
        </w:numPr>
        <w:spacing w:line="620" w:lineRule="exact"/>
        <w:ind w:firstLineChars="200" w:firstLine="640"/>
        <w:jc w:val="left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宣传全民健身政策、法规，普及推广体育健身科普知识；举办各类体育运动健身知识和技能 培训，承担全县体育行业的职业培训任务。</w:t>
      </w:r>
    </w:p>
    <w:p w:rsidR="0010569B" w:rsidRDefault="0010569B" w:rsidP="0010569B">
      <w:pPr>
        <w:numPr>
          <w:ilvl w:val="0"/>
          <w:numId w:val="2"/>
        </w:numPr>
        <w:spacing w:line="620" w:lineRule="exact"/>
        <w:ind w:firstLineChars="200" w:firstLine="640"/>
        <w:jc w:val="left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lastRenderedPageBreak/>
        <w:t>负责指导和管理群众体育组织建设，开展社会体育指导员的培训工作。</w:t>
      </w:r>
    </w:p>
    <w:p w:rsidR="0010569B" w:rsidRDefault="0010569B" w:rsidP="0010569B">
      <w:pPr>
        <w:numPr>
          <w:ilvl w:val="0"/>
          <w:numId w:val="2"/>
        </w:numPr>
        <w:spacing w:line="620" w:lineRule="exact"/>
        <w:ind w:firstLineChars="200" w:firstLine="640"/>
        <w:jc w:val="left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管理和维护全县公共基础体育设施，指导、协调开展群众性体育活动。</w:t>
      </w:r>
    </w:p>
    <w:p w:rsidR="0010569B" w:rsidRDefault="0010569B" w:rsidP="0010569B">
      <w:pPr>
        <w:numPr>
          <w:ilvl w:val="0"/>
          <w:numId w:val="2"/>
        </w:numPr>
        <w:spacing w:line="620" w:lineRule="exact"/>
        <w:ind w:firstLineChars="200" w:firstLine="640"/>
        <w:jc w:val="left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 xml:space="preserve">承担全县国民体质监测服务工作，建立全县国民体质监测数据 </w:t>
      </w:r>
    </w:p>
    <w:p w:rsidR="0010569B" w:rsidRDefault="0010569B" w:rsidP="0010569B">
      <w:pPr>
        <w:spacing w:line="620" w:lineRule="exact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库，掌握全县国民体质变化规律，开展各类人群体质测定服务工作。</w:t>
      </w:r>
    </w:p>
    <w:p w:rsidR="00A82B17" w:rsidRDefault="0023699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（二）机构设置</w:t>
      </w:r>
    </w:p>
    <w:p w:rsidR="0010569B" w:rsidRDefault="0010569B" w:rsidP="0010569B">
      <w:pPr>
        <w:spacing w:line="620" w:lineRule="exact"/>
        <w:ind w:firstLineChars="200" w:firstLine="640"/>
        <w:rPr>
          <w:rFonts w:ascii="宋体" w:hAnsi="宋体" w:cs="仿宋_GB2312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内设机构设置。</w:t>
      </w:r>
      <w:r>
        <w:rPr>
          <w:rFonts w:ascii="宋体" w:hAnsi="宋体" w:cs="仿宋_GB2312" w:hint="eastAsia"/>
          <w:color w:val="000000"/>
          <w:kern w:val="0"/>
          <w:sz w:val="32"/>
          <w:szCs w:val="32"/>
        </w:rPr>
        <w:t>安化县全民健身服务中心内设：综合办公室、财务室、</w:t>
      </w:r>
    </w:p>
    <w:p w:rsidR="0010569B" w:rsidRDefault="0010569B" w:rsidP="0010569B">
      <w:pPr>
        <w:spacing w:line="620" w:lineRule="exact"/>
        <w:rPr>
          <w:rFonts w:ascii="宋体" w:hAnsi="宋体" w:cs="仿宋_GB2312"/>
          <w:color w:val="000000"/>
          <w:kern w:val="0"/>
          <w:sz w:val="32"/>
          <w:szCs w:val="32"/>
        </w:rPr>
      </w:pPr>
      <w:r>
        <w:rPr>
          <w:rFonts w:ascii="宋体" w:hAnsi="宋体" w:cs="仿宋_GB2312" w:hint="eastAsia"/>
          <w:color w:val="000000"/>
          <w:kern w:val="0"/>
          <w:sz w:val="32"/>
          <w:szCs w:val="32"/>
        </w:rPr>
        <w:t>社会体育股。</w:t>
      </w:r>
    </w:p>
    <w:p w:rsidR="0010569B" w:rsidRDefault="0010569B" w:rsidP="0010569B">
      <w:pPr>
        <w:spacing w:line="620" w:lineRule="exact"/>
        <w:ind w:firstLineChars="200" w:firstLine="640"/>
        <w:rPr>
          <w:rFonts w:ascii="宋体" w:hAnsi="宋体" w:cs="仿宋_GB2312"/>
          <w:color w:val="000000"/>
          <w:kern w:val="0"/>
          <w:sz w:val="32"/>
          <w:szCs w:val="32"/>
        </w:rPr>
      </w:pPr>
      <w:r>
        <w:rPr>
          <w:rFonts w:ascii="宋体" w:hAnsi="宋体" w:cs="仿宋_GB2312" w:hint="eastAsia"/>
          <w:color w:val="000000"/>
          <w:kern w:val="0"/>
          <w:sz w:val="32"/>
          <w:szCs w:val="32"/>
        </w:rPr>
        <w:t>1、综合办公室。负责组织、管理、协调队内日常工作，负责绩效考核、后勤管理、创卫、安全、督查督办、宣传、文秘、机要、保密、档案（含各案卷编号、登记造册及保管）、人事管理、考勤、对外联络、党建等工作，完成上级交代的其他工作任务。</w:t>
      </w:r>
    </w:p>
    <w:p w:rsidR="0010569B" w:rsidRDefault="0010569B" w:rsidP="0010569B">
      <w:pPr>
        <w:spacing w:line="620" w:lineRule="exact"/>
        <w:ind w:firstLineChars="200" w:firstLine="640"/>
        <w:rPr>
          <w:rFonts w:ascii="宋体" w:hAnsi="宋体" w:cs="仿宋_GB2312"/>
          <w:color w:val="000000"/>
          <w:kern w:val="0"/>
          <w:sz w:val="32"/>
          <w:szCs w:val="32"/>
        </w:rPr>
      </w:pPr>
      <w:r>
        <w:rPr>
          <w:rFonts w:ascii="宋体" w:hAnsi="宋体" w:cs="仿宋_GB2312" w:hint="eastAsia"/>
          <w:color w:val="000000"/>
          <w:kern w:val="0"/>
          <w:sz w:val="32"/>
          <w:szCs w:val="32"/>
        </w:rPr>
        <w:t>2、财务室。负责财务、内部审计、资产管理、工会工作。按上级要求组织实施单位财务制度，对报销单据进行审核，每月按时报送财务报表。负责处理工会、女工日常事务工作，组织全队干职工开展健康向上的文化体育活动，丰富干职工生活。</w:t>
      </w:r>
    </w:p>
    <w:p w:rsidR="0010569B" w:rsidRDefault="0010569B" w:rsidP="0010569B">
      <w:pPr>
        <w:spacing w:line="620" w:lineRule="exact"/>
        <w:ind w:firstLineChars="200" w:firstLine="640"/>
        <w:rPr>
          <w:rFonts w:ascii="宋体" w:hAnsi="宋体" w:cs="仿宋_GB2312"/>
          <w:color w:val="000000"/>
          <w:kern w:val="0"/>
          <w:sz w:val="32"/>
          <w:szCs w:val="32"/>
        </w:rPr>
      </w:pPr>
      <w:r>
        <w:rPr>
          <w:rFonts w:ascii="宋体" w:hAnsi="宋体" w:cs="仿宋_GB2312" w:hint="eastAsia"/>
          <w:color w:val="000000"/>
          <w:kern w:val="0"/>
          <w:sz w:val="32"/>
          <w:szCs w:val="32"/>
        </w:rPr>
        <w:lastRenderedPageBreak/>
        <w:t>3、社会体育股。负责指导、协调开展群众体育活动、群众体育竞赛的组织工作；负责全民健身设施配置服务；负责体彩工作的对接；引导各类人群科学锻炼，推动全民健身志愿服务，做好全民体质监测工作；完成上级交办的其他工作任务。</w:t>
      </w:r>
    </w:p>
    <w:p w:rsidR="00A82B17" w:rsidRDefault="00236999">
      <w:pPr>
        <w:pStyle w:val="a5"/>
        <w:shd w:val="clear" w:color="auto" w:fill="FFFFFF"/>
        <w:spacing w:before="0" w:beforeAutospacing="0" w:after="0" w:afterAutospacing="0"/>
        <w:ind w:firstLineChars="200" w:firstLine="640"/>
        <w:rPr>
          <w:rFonts w:ascii="黑体" w:eastAsia="黑体" w:hAnsi="黑体" w:cs="黑体" w:hint="eastAsia"/>
          <w:color w:val="333333"/>
          <w:kern w:val="2"/>
          <w:sz w:val="32"/>
          <w:szCs w:val="32"/>
        </w:rPr>
      </w:pPr>
      <w:r>
        <w:rPr>
          <w:rFonts w:ascii="黑体" w:eastAsia="黑体" w:hAnsi="黑体" w:cs="黑体" w:hint="eastAsia"/>
          <w:color w:val="333333"/>
          <w:kern w:val="2"/>
          <w:sz w:val="32"/>
          <w:szCs w:val="32"/>
        </w:rPr>
        <w:t>二、部门预算单位构成</w:t>
      </w:r>
    </w:p>
    <w:p w:rsidR="0010569B" w:rsidRPr="0010569B" w:rsidRDefault="0010569B" w:rsidP="0010569B">
      <w:pPr>
        <w:widowControl/>
        <w:spacing w:line="600" w:lineRule="exact"/>
        <w:ind w:firstLineChars="200" w:firstLine="640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安化县全民健身服务中心2020年部门预算公开单位构成包括：安化县全民健身服务中心。</w:t>
      </w:r>
    </w:p>
    <w:p w:rsidR="00A82B17" w:rsidRDefault="00236999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黑体" w:eastAsia="黑体" w:hAnsi="黑体" w:cs="黑体"/>
          <w:color w:val="333333"/>
          <w:kern w:val="2"/>
          <w:sz w:val="32"/>
          <w:szCs w:val="32"/>
        </w:rPr>
      </w:pPr>
      <w:r>
        <w:rPr>
          <w:rFonts w:ascii="黑体" w:eastAsia="黑体" w:hAnsi="黑体" w:cs="黑体" w:hint="eastAsia"/>
          <w:color w:val="333333"/>
          <w:kern w:val="2"/>
          <w:sz w:val="32"/>
          <w:szCs w:val="32"/>
        </w:rPr>
        <w:t>部门收支总体情况</w:t>
      </w:r>
    </w:p>
    <w:p w:rsidR="00A82B17" w:rsidRDefault="0023699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2022</w:t>
      </w:r>
      <w:r>
        <w:rPr>
          <w:rFonts w:ascii="Arial" w:hAnsi="Arial" w:cs="Arial" w:hint="eastAsia"/>
          <w:color w:val="333333"/>
          <w:sz w:val="30"/>
          <w:szCs w:val="30"/>
        </w:rPr>
        <w:t>年部门预算即我</w:t>
      </w:r>
      <w:r>
        <w:rPr>
          <w:rFonts w:ascii="Arial" w:hAnsi="Arial" w:cs="Arial" w:hint="eastAsia"/>
          <w:color w:val="333333"/>
          <w:sz w:val="30"/>
          <w:szCs w:val="30"/>
        </w:rPr>
        <w:t>单位</w:t>
      </w:r>
      <w:r>
        <w:rPr>
          <w:rFonts w:ascii="Arial" w:hAnsi="Arial" w:cs="Arial" w:hint="eastAsia"/>
          <w:color w:val="333333"/>
          <w:sz w:val="30"/>
          <w:szCs w:val="30"/>
        </w:rPr>
        <w:t>本级和</w:t>
      </w:r>
      <w:r>
        <w:rPr>
          <w:rFonts w:cs="Arial" w:hint="eastAsia"/>
          <w:color w:val="333333"/>
          <w:sz w:val="30"/>
          <w:szCs w:val="30"/>
        </w:rPr>
        <w:t>所属事业单位预算。</w:t>
      </w:r>
      <w:r>
        <w:rPr>
          <w:rFonts w:ascii="Arial" w:hAnsi="Arial" w:cs="Arial" w:hint="eastAsia"/>
          <w:color w:val="333333"/>
          <w:sz w:val="30"/>
          <w:szCs w:val="30"/>
        </w:rPr>
        <w:t>我</w:t>
      </w:r>
      <w:r>
        <w:rPr>
          <w:rFonts w:ascii="Arial" w:hAnsi="Arial" w:cs="Arial" w:hint="eastAsia"/>
          <w:color w:val="333333"/>
          <w:sz w:val="30"/>
          <w:szCs w:val="30"/>
        </w:rPr>
        <w:t>单位</w:t>
      </w:r>
      <w:r>
        <w:rPr>
          <w:rFonts w:ascii="Arial" w:hAnsi="Arial" w:cs="Arial" w:hint="eastAsia"/>
          <w:color w:val="333333"/>
          <w:sz w:val="30"/>
          <w:szCs w:val="30"/>
        </w:rPr>
        <w:t>2022</w:t>
      </w:r>
      <w:r>
        <w:rPr>
          <w:rFonts w:ascii="Arial" w:hAnsi="Arial" w:cs="Arial" w:hint="eastAsia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ascii="Arial" w:hAnsi="Arial" w:cs="Arial" w:hint="eastAsia"/>
          <w:color w:val="333333"/>
          <w:sz w:val="30"/>
          <w:szCs w:val="30"/>
        </w:rPr>
        <w:t>6</w:t>
      </w:r>
      <w:r>
        <w:rPr>
          <w:rFonts w:ascii="Arial" w:hAnsi="Arial" w:cs="Arial" w:hint="eastAsia"/>
          <w:color w:val="333333"/>
          <w:sz w:val="30"/>
          <w:szCs w:val="30"/>
        </w:rPr>
        <w:t>表为空。收入包括经费拨款，也包括行政事业性收费收入和国有资源有偿使用收入；支出包括保障</w:t>
      </w:r>
      <w:r>
        <w:rPr>
          <w:rFonts w:ascii="Arial" w:hAnsi="Arial" w:cs="Arial" w:hint="eastAsia"/>
          <w:color w:val="333333"/>
          <w:sz w:val="30"/>
          <w:szCs w:val="30"/>
        </w:rPr>
        <w:t>安化县文化馆本</w:t>
      </w:r>
      <w:r>
        <w:rPr>
          <w:rFonts w:ascii="Arial" w:hAnsi="Arial" w:cs="Arial" w:hint="eastAsia"/>
          <w:color w:val="333333"/>
          <w:sz w:val="30"/>
          <w:szCs w:val="30"/>
        </w:rPr>
        <w:t>单位基本运行的经费。</w:t>
      </w:r>
    </w:p>
    <w:p w:rsidR="00A82B17" w:rsidRDefault="0023699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（一）收入预算：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 w:rsidR="0010569B">
        <w:rPr>
          <w:rFonts w:ascii="Arial" w:hAnsi="Arial" w:cs="Arial" w:hint="eastAsia"/>
          <w:color w:val="333333"/>
          <w:sz w:val="30"/>
          <w:szCs w:val="30"/>
        </w:rPr>
        <w:t>58.58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 w:rsidR="0010569B">
        <w:rPr>
          <w:rFonts w:ascii="Arial" w:hAnsi="Arial" w:cs="Arial" w:hint="eastAsia"/>
          <w:color w:val="333333"/>
          <w:sz w:val="30"/>
          <w:szCs w:val="30"/>
        </w:rPr>
        <w:t>58.58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 w:rsidR="0010569B">
        <w:rPr>
          <w:rFonts w:ascii="Arial" w:hAnsi="Arial" w:cs="Arial" w:hint="eastAsia"/>
          <w:color w:val="333333"/>
          <w:sz w:val="30"/>
          <w:szCs w:val="30"/>
        </w:rPr>
        <w:t>58.58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ascii="Arial" w:hAnsi="Arial" w:cs="Arial" w:hint="eastAsia"/>
          <w:color w:val="333333"/>
          <w:sz w:val="30"/>
          <w:szCs w:val="30"/>
        </w:rPr>
        <w:t>减少</w:t>
      </w:r>
      <w:r w:rsidR="0010569B">
        <w:rPr>
          <w:rFonts w:ascii="Arial" w:hAnsi="Arial" w:cs="Arial" w:hint="eastAsia"/>
          <w:color w:val="333333"/>
          <w:sz w:val="30"/>
          <w:szCs w:val="30"/>
        </w:rPr>
        <w:t>30.49</w:t>
      </w:r>
      <w:r>
        <w:rPr>
          <w:rFonts w:ascii="Arial" w:hAnsi="Arial" w:cs="Arial"/>
          <w:color w:val="333333"/>
          <w:sz w:val="30"/>
          <w:szCs w:val="30"/>
        </w:rPr>
        <w:t>万元，主要是经费拨款</w:t>
      </w:r>
      <w:r>
        <w:rPr>
          <w:rFonts w:ascii="Arial" w:hAnsi="Arial" w:cs="Arial" w:hint="eastAsia"/>
          <w:color w:val="333333"/>
          <w:sz w:val="30"/>
          <w:szCs w:val="30"/>
        </w:rPr>
        <w:t>减少</w:t>
      </w:r>
      <w:r w:rsidR="0010569B">
        <w:rPr>
          <w:rFonts w:ascii="Arial" w:hAnsi="Arial" w:cs="Arial" w:hint="eastAsia"/>
          <w:color w:val="333333"/>
          <w:sz w:val="30"/>
          <w:szCs w:val="30"/>
        </w:rPr>
        <w:t>30.49</w:t>
      </w:r>
      <w:r>
        <w:rPr>
          <w:rFonts w:ascii="Arial" w:hAnsi="Arial" w:cs="Arial"/>
          <w:color w:val="333333"/>
          <w:sz w:val="30"/>
          <w:szCs w:val="30"/>
        </w:rPr>
        <w:t>万元。</w:t>
      </w:r>
    </w:p>
    <w:p w:rsidR="00A82B17" w:rsidRDefault="0023699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（二）支出预算：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 w:rsidR="0010569B">
        <w:rPr>
          <w:rFonts w:ascii="Arial" w:hAnsi="Arial" w:cs="Arial" w:hint="eastAsia"/>
          <w:color w:val="333333"/>
          <w:sz w:val="30"/>
          <w:szCs w:val="30"/>
        </w:rPr>
        <w:t>58.58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ascii="Arial" w:hAnsi="Arial" w:cs="Arial" w:hint="eastAsia"/>
          <w:color w:val="333333"/>
          <w:sz w:val="30"/>
          <w:szCs w:val="30"/>
        </w:rPr>
        <w:t>文化旅游体育与传媒支出</w:t>
      </w:r>
      <w:r w:rsidR="0010569B">
        <w:rPr>
          <w:rFonts w:ascii="Arial" w:hAnsi="Arial" w:cs="Arial" w:hint="eastAsia"/>
          <w:color w:val="333333"/>
          <w:sz w:val="30"/>
          <w:szCs w:val="30"/>
        </w:rPr>
        <w:t>46.36</w:t>
      </w:r>
      <w:r>
        <w:rPr>
          <w:rFonts w:ascii="Arial" w:hAnsi="Arial" w:cs="Arial" w:hint="eastAsia"/>
          <w:color w:val="333333"/>
          <w:sz w:val="30"/>
          <w:szCs w:val="30"/>
        </w:rPr>
        <w:t>万元，社会保障和就业支出</w:t>
      </w:r>
      <w:r w:rsidR="0010569B">
        <w:rPr>
          <w:rFonts w:ascii="Arial" w:hAnsi="Arial" w:cs="Arial" w:hint="eastAsia"/>
          <w:color w:val="333333"/>
          <w:sz w:val="30"/>
          <w:szCs w:val="30"/>
        </w:rPr>
        <w:t>5.94</w:t>
      </w:r>
      <w:r>
        <w:rPr>
          <w:rFonts w:ascii="Arial" w:hAnsi="Arial" w:cs="Arial" w:hint="eastAsia"/>
          <w:color w:val="333333"/>
          <w:sz w:val="30"/>
          <w:szCs w:val="30"/>
        </w:rPr>
        <w:lastRenderedPageBreak/>
        <w:t>万元，卫生健康支出</w:t>
      </w:r>
      <w:r w:rsidR="0010569B">
        <w:rPr>
          <w:rFonts w:ascii="Arial" w:hAnsi="Arial" w:cs="Arial" w:hint="eastAsia"/>
          <w:color w:val="333333"/>
          <w:sz w:val="30"/>
          <w:szCs w:val="30"/>
        </w:rPr>
        <w:t>2.2</w:t>
      </w:r>
      <w:r>
        <w:rPr>
          <w:rFonts w:ascii="Arial" w:hAnsi="Arial" w:cs="Arial" w:hint="eastAsia"/>
          <w:color w:val="333333"/>
          <w:sz w:val="30"/>
          <w:szCs w:val="30"/>
        </w:rPr>
        <w:t>万元，住房保障支出</w:t>
      </w:r>
      <w:r w:rsidR="0010569B">
        <w:rPr>
          <w:rFonts w:ascii="Arial" w:hAnsi="Arial" w:cs="Arial" w:hint="eastAsia"/>
          <w:color w:val="333333"/>
          <w:sz w:val="30"/>
          <w:szCs w:val="30"/>
        </w:rPr>
        <w:t>4.08</w:t>
      </w:r>
      <w:r>
        <w:rPr>
          <w:rFonts w:ascii="Arial" w:hAnsi="Arial" w:cs="Arial" w:hint="eastAsia"/>
          <w:color w:val="333333"/>
          <w:sz w:val="30"/>
          <w:szCs w:val="30"/>
        </w:rPr>
        <w:t>万元，</w:t>
      </w:r>
      <w:r>
        <w:rPr>
          <w:rFonts w:ascii="Arial" w:hAnsi="Arial" w:cs="Arial"/>
          <w:color w:val="333333"/>
          <w:sz w:val="30"/>
          <w:szCs w:val="30"/>
        </w:rPr>
        <w:t>支出较去年</w:t>
      </w:r>
      <w:r>
        <w:rPr>
          <w:rFonts w:ascii="Arial" w:hAnsi="Arial" w:cs="Arial" w:hint="eastAsia"/>
          <w:color w:val="333333"/>
          <w:sz w:val="30"/>
          <w:szCs w:val="30"/>
        </w:rPr>
        <w:t>减少</w:t>
      </w:r>
      <w:r w:rsidR="0010569B">
        <w:rPr>
          <w:rFonts w:ascii="Arial" w:hAnsi="Arial" w:cs="Arial" w:hint="eastAsia"/>
          <w:color w:val="333333"/>
          <w:sz w:val="30"/>
          <w:szCs w:val="30"/>
        </w:rPr>
        <w:t>30.49</w:t>
      </w:r>
      <w:r>
        <w:rPr>
          <w:rFonts w:ascii="Arial" w:hAnsi="Arial" w:cs="Arial"/>
          <w:color w:val="333333"/>
          <w:sz w:val="30"/>
          <w:szCs w:val="30"/>
        </w:rPr>
        <w:t>万元，主要是</w:t>
      </w:r>
      <w:r>
        <w:rPr>
          <w:rFonts w:ascii="Arial" w:hAnsi="Arial" w:cs="Arial" w:hint="eastAsia"/>
          <w:color w:val="333333"/>
          <w:sz w:val="30"/>
          <w:szCs w:val="30"/>
        </w:rPr>
        <w:t>经用经费</w:t>
      </w:r>
      <w:r>
        <w:rPr>
          <w:rFonts w:ascii="Arial" w:hAnsi="Arial" w:cs="Arial" w:hint="eastAsia"/>
          <w:color w:val="333333"/>
          <w:sz w:val="30"/>
          <w:szCs w:val="30"/>
        </w:rPr>
        <w:t>减少</w:t>
      </w:r>
      <w:r w:rsidR="0010569B">
        <w:rPr>
          <w:rFonts w:ascii="Arial" w:hAnsi="Arial" w:cs="Arial" w:hint="eastAsia"/>
          <w:color w:val="333333"/>
          <w:sz w:val="30"/>
          <w:szCs w:val="30"/>
        </w:rPr>
        <w:t>30.49</w:t>
      </w:r>
      <w:r>
        <w:rPr>
          <w:rFonts w:ascii="Arial" w:hAnsi="Arial" w:cs="Arial"/>
          <w:color w:val="333333"/>
          <w:sz w:val="30"/>
          <w:szCs w:val="30"/>
        </w:rPr>
        <w:t>万元。</w:t>
      </w:r>
    </w:p>
    <w:p w:rsidR="00A82B17" w:rsidRDefault="00236999">
      <w:pPr>
        <w:pStyle w:val="a5"/>
        <w:shd w:val="clear" w:color="auto" w:fill="FFFFFF"/>
        <w:spacing w:before="0" w:beforeAutospacing="0" w:after="0" w:afterAutospacing="0"/>
        <w:ind w:firstLineChars="200" w:firstLine="640"/>
        <w:rPr>
          <w:rFonts w:ascii="黑体" w:eastAsia="黑体" w:hAnsi="黑体" w:cs="黑体"/>
          <w:color w:val="333333"/>
          <w:kern w:val="2"/>
          <w:sz w:val="32"/>
          <w:szCs w:val="32"/>
        </w:rPr>
      </w:pPr>
      <w:r>
        <w:rPr>
          <w:rFonts w:ascii="黑体" w:eastAsia="黑体" w:hAnsi="黑体" w:cs="黑体" w:hint="eastAsia"/>
          <w:color w:val="333333"/>
          <w:kern w:val="2"/>
          <w:sz w:val="32"/>
          <w:szCs w:val="32"/>
        </w:rPr>
        <w:t>四、一般公共预算拨款支出预算</w:t>
      </w:r>
    </w:p>
    <w:p w:rsidR="00A82B17" w:rsidRDefault="0023699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 w:rsidR="0010569B">
        <w:rPr>
          <w:rFonts w:ascii="Arial" w:hAnsi="Arial" w:cs="Arial" w:hint="eastAsia"/>
          <w:color w:val="333333"/>
          <w:sz w:val="30"/>
          <w:szCs w:val="30"/>
        </w:rPr>
        <w:t>58.58</w:t>
      </w:r>
      <w:r>
        <w:rPr>
          <w:rFonts w:ascii="Arial" w:hAnsi="Arial" w:cs="Arial"/>
          <w:color w:val="333333"/>
          <w:sz w:val="30"/>
          <w:szCs w:val="30"/>
        </w:rPr>
        <w:t>万元，具体安排情况如下：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 w:rsidR="00A82B17" w:rsidRDefault="0023699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（一）基本支出：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 w:rsidR="0010569B">
        <w:rPr>
          <w:rFonts w:ascii="Arial" w:hAnsi="Arial" w:cs="Arial" w:hint="eastAsia"/>
          <w:color w:val="333333"/>
          <w:sz w:val="30"/>
          <w:szCs w:val="30"/>
        </w:rPr>
        <w:t>58.58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</w:t>
      </w:r>
    </w:p>
    <w:p w:rsidR="00A82B17" w:rsidRDefault="0023699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（二）项目支出：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</w:t>
      </w:r>
    </w:p>
    <w:p w:rsidR="00A82B17" w:rsidRDefault="00236999">
      <w:pPr>
        <w:pStyle w:val="a5"/>
        <w:shd w:val="clear" w:color="auto" w:fill="FFFFFF"/>
        <w:spacing w:before="0" w:beforeAutospacing="0" w:after="0" w:afterAutospacing="0"/>
        <w:ind w:firstLineChars="200" w:firstLine="640"/>
        <w:rPr>
          <w:rFonts w:ascii="黑体" w:eastAsia="黑体" w:hAnsi="黑体" w:cs="黑体"/>
          <w:color w:val="333333"/>
          <w:kern w:val="2"/>
          <w:sz w:val="32"/>
          <w:szCs w:val="32"/>
        </w:rPr>
      </w:pPr>
      <w:r>
        <w:rPr>
          <w:rFonts w:ascii="黑体" w:eastAsia="黑体" w:hAnsi="黑体" w:cs="黑体" w:hint="eastAsia"/>
          <w:color w:val="333333"/>
          <w:kern w:val="2"/>
          <w:sz w:val="32"/>
          <w:szCs w:val="32"/>
        </w:rPr>
        <w:t>五、其他重要事项的情况说明</w:t>
      </w:r>
    </w:p>
    <w:p w:rsidR="00A82B17" w:rsidRDefault="00236999">
      <w:pPr>
        <w:pStyle w:val="a5"/>
        <w:shd w:val="clear" w:color="auto" w:fill="FFFFFF"/>
        <w:spacing w:before="0" w:beforeAutospacing="0" w:after="0" w:afterAutospacing="0"/>
        <w:ind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（一）预算收支增减变化情况说明</w:t>
      </w:r>
    </w:p>
    <w:p w:rsidR="00A82B17" w:rsidRDefault="0023699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1</w:t>
      </w:r>
      <w:r>
        <w:rPr>
          <w:rFonts w:ascii="Arial" w:hAnsi="Arial" w:cs="Arial" w:hint="eastAsia"/>
          <w:color w:val="333333"/>
          <w:sz w:val="30"/>
          <w:szCs w:val="30"/>
        </w:rPr>
        <w:t>、</w:t>
      </w:r>
      <w:r>
        <w:rPr>
          <w:rFonts w:ascii="Arial" w:hAnsi="Arial" w:cs="Arial"/>
          <w:color w:val="333333"/>
          <w:sz w:val="30"/>
          <w:szCs w:val="30"/>
        </w:rPr>
        <w:t>收入预算：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 w:rsidR="0010569B">
        <w:rPr>
          <w:rFonts w:ascii="Arial" w:hAnsi="Arial" w:cs="Arial" w:hint="eastAsia"/>
          <w:color w:val="333333"/>
          <w:sz w:val="30"/>
          <w:szCs w:val="30"/>
        </w:rPr>
        <w:t>58.58</w:t>
      </w:r>
      <w:r>
        <w:rPr>
          <w:rFonts w:ascii="Arial" w:hAnsi="Arial" w:cs="Arial" w:hint="eastAsia"/>
          <w:color w:val="333333"/>
          <w:sz w:val="30"/>
          <w:szCs w:val="30"/>
        </w:rPr>
        <w:t>2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 w:rsidR="0010569B">
        <w:rPr>
          <w:rFonts w:ascii="Arial" w:hAnsi="Arial" w:cs="Arial" w:hint="eastAsia"/>
          <w:color w:val="333333"/>
          <w:sz w:val="30"/>
          <w:szCs w:val="30"/>
        </w:rPr>
        <w:t>58.58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</w:t>
      </w:r>
      <w:r>
        <w:rPr>
          <w:rFonts w:ascii="Arial" w:hAnsi="Arial" w:cs="Arial"/>
          <w:color w:val="333333"/>
          <w:sz w:val="30"/>
          <w:szCs w:val="30"/>
        </w:rPr>
        <w:t>款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ascii="Arial" w:hAnsi="Arial" w:cs="Arial" w:hint="eastAsia"/>
          <w:color w:val="333333"/>
          <w:sz w:val="30"/>
          <w:szCs w:val="30"/>
        </w:rPr>
        <w:t>减少</w:t>
      </w:r>
      <w:r w:rsidR="0010569B">
        <w:rPr>
          <w:rFonts w:ascii="Arial" w:hAnsi="Arial" w:cs="Arial" w:hint="eastAsia"/>
          <w:color w:val="333333"/>
          <w:sz w:val="30"/>
          <w:szCs w:val="30"/>
        </w:rPr>
        <w:t>30.49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 w:rsidR="0010569B">
        <w:rPr>
          <w:rFonts w:ascii="Arial" w:hAnsi="Arial" w:cs="Arial"/>
          <w:color w:val="333333"/>
          <w:sz w:val="30"/>
          <w:szCs w:val="30"/>
        </w:rPr>
        <w:t>减</w:t>
      </w:r>
      <w:r>
        <w:rPr>
          <w:rFonts w:ascii="Arial" w:hAnsi="Arial" w:cs="Arial" w:hint="eastAsia"/>
          <w:color w:val="333333"/>
          <w:sz w:val="30"/>
          <w:szCs w:val="30"/>
        </w:rPr>
        <w:t>幅</w:t>
      </w:r>
      <w:r w:rsidR="0010569B">
        <w:rPr>
          <w:rFonts w:ascii="Arial" w:hAnsi="Arial" w:cs="Arial" w:hint="eastAsia"/>
          <w:color w:val="333333"/>
          <w:sz w:val="30"/>
          <w:szCs w:val="30"/>
        </w:rPr>
        <w:t>34.23</w:t>
      </w:r>
      <w:r>
        <w:rPr>
          <w:rFonts w:ascii="Arial" w:hAnsi="Arial" w:cs="Arial" w:hint="eastAsia"/>
          <w:color w:val="333333"/>
          <w:sz w:val="30"/>
          <w:szCs w:val="30"/>
        </w:rPr>
        <w:t>%</w:t>
      </w:r>
      <w:r>
        <w:rPr>
          <w:rFonts w:ascii="Arial" w:hAnsi="Arial" w:cs="Arial" w:hint="eastAsia"/>
          <w:color w:val="333333"/>
          <w:sz w:val="30"/>
          <w:szCs w:val="30"/>
        </w:rPr>
        <w:t>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ascii="Arial" w:hAnsi="Arial" w:cs="Arial" w:hint="eastAsia"/>
          <w:color w:val="333333"/>
          <w:sz w:val="30"/>
          <w:szCs w:val="30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是基本支出增加</w:t>
      </w:r>
      <w:r>
        <w:rPr>
          <w:rFonts w:ascii="Arial" w:hAnsi="Arial" w:cs="Arial" w:hint="eastAsia"/>
          <w:color w:val="333333"/>
          <w:sz w:val="30"/>
          <w:szCs w:val="30"/>
        </w:rPr>
        <w:t>减少</w:t>
      </w:r>
      <w:r w:rsidR="0010569B">
        <w:rPr>
          <w:rFonts w:ascii="Arial" w:hAnsi="Arial" w:cs="Arial" w:hint="eastAsia"/>
          <w:color w:val="333333"/>
          <w:sz w:val="30"/>
          <w:szCs w:val="30"/>
        </w:rPr>
        <w:t>30.49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ascii="Arial" w:hAnsi="Arial" w:cs="Arial" w:hint="eastAsia"/>
          <w:color w:val="333333"/>
          <w:sz w:val="30"/>
          <w:szCs w:val="30"/>
        </w:rPr>
        <w:t>。</w:t>
      </w:r>
    </w:p>
    <w:p w:rsidR="00A82B17" w:rsidRDefault="0023699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2</w:t>
      </w:r>
      <w:r>
        <w:rPr>
          <w:rFonts w:ascii="Arial" w:hAnsi="Arial" w:cs="Arial" w:hint="eastAsia"/>
          <w:color w:val="333333"/>
          <w:sz w:val="30"/>
          <w:szCs w:val="30"/>
        </w:rPr>
        <w:t>、</w:t>
      </w:r>
      <w:r>
        <w:rPr>
          <w:rFonts w:ascii="Arial" w:hAnsi="Arial" w:cs="Arial"/>
          <w:color w:val="333333"/>
          <w:sz w:val="30"/>
          <w:szCs w:val="30"/>
        </w:rPr>
        <w:t>支出预算：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 w:rsidR="0010569B">
        <w:rPr>
          <w:rFonts w:ascii="Arial" w:hAnsi="Arial" w:cs="Arial" w:hint="eastAsia"/>
          <w:color w:val="333333"/>
          <w:sz w:val="30"/>
          <w:szCs w:val="30"/>
        </w:rPr>
        <w:t>58.58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ascii="Arial" w:hAnsi="Arial" w:cs="Arial" w:hint="eastAsia"/>
          <w:color w:val="333333"/>
          <w:sz w:val="30"/>
          <w:szCs w:val="30"/>
        </w:rPr>
        <w:t>文化旅游体育与传媒支出</w:t>
      </w:r>
      <w:r w:rsidR="0010569B">
        <w:rPr>
          <w:rFonts w:ascii="Arial" w:hAnsi="Arial" w:cs="Arial" w:hint="eastAsia"/>
          <w:color w:val="333333"/>
          <w:sz w:val="30"/>
          <w:szCs w:val="30"/>
        </w:rPr>
        <w:t>58.58</w:t>
      </w:r>
      <w:r>
        <w:rPr>
          <w:rFonts w:ascii="Arial" w:hAnsi="Arial" w:cs="Arial" w:hint="eastAsia"/>
          <w:color w:val="333333"/>
          <w:sz w:val="30"/>
          <w:szCs w:val="30"/>
        </w:rPr>
        <w:t>万元，社会保障和就业支出</w:t>
      </w:r>
      <w:r w:rsidR="0010569B">
        <w:rPr>
          <w:rFonts w:ascii="Arial" w:hAnsi="Arial" w:cs="Arial" w:hint="eastAsia"/>
          <w:color w:val="333333"/>
          <w:sz w:val="30"/>
          <w:szCs w:val="30"/>
        </w:rPr>
        <w:t>5.94</w:t>
      </w:r>
      <w:r>
        <w:rPr>
          <w:rFonts w:ascii="Arial" w:hAnsi="Arial" w:cs="Arial" w:hint="eastAsia"/>
          <w:color w:val="333333"/>
          <w:sz w:val="30"/>
          <w:szCs w:val="30"/>
        </w:rPr>
        <w:t>万元，卫生健康支出</w:t>
      </w:r>
      <w:r w:rsidR="0010569B">
        <w:rPr>
          <w:rFonts w:ascii="Arial" w:hAnsi="Arial" w:cs="Arial" w:hint="eastAsia"/>
          <w:color w:val="333333"/>
          <w:sz w:val="30"/>
          <w:szCs w:val="30"/>
        </w:rPr>
        <w:t>2.2</w:t>
      </w:r>
      <w:r>
        <w:rPr>
          <w:rFonts w:ascii="Arial" w:hAnsi="Arial" w:cs="Arial" w:hint="eastAsia"/>
          <w:color w:val="333333"/>
          <w:sz w:val="30"/>
          <w:szCs w:val="30"/>
        </w:rPr>
        <w:t>万元，住房保障支出</w:t>
      </w:r>
      <w:r w:rsidR="0010569B">
        <w:rPr>
          <w:rFonts w:ascii="Arial" w:hAnsi="Arial" w:cs="Arial" w:hint="eastAsia"/>
          <w:color w:val="333333"/>
          <w:sz w:val="30"/>
          <w:szCs w:val="30"/>
        </w:rPr>
        <w:t>4.7</w:t>
      </w:r>
      <w:r>
        <w:rPr>
          <w:rFonts w:ascii="Arial" w:hAnsi="Arial" w:cs="Arial" w:hint="eastAsia"/>
          <w:color w:val="333333"/>
          <w:sz w:val="30"/>
          <w:szCs w:val="30"/>
        </w:rPr>
        <w:t>万元，</w:t>
      </w:r>
      <w:r>
        <w:rPr>
          <w:rFonts w:ascii="Arial" w:hAnsi="Arial" w:cs="Arial"/>
          <w:color w:val="333333"/>
          <w:sz w:val="30"/>
          <w:szCs w:val="30"/>
        </w:rPr>
        <w:t>支出较去</w:t>
      </w:r>
      <w:r>
        <w:rPr>
          <w:rFonts w:ascii="Arial" w:hAnsi="Arial" w:cs="Arial"/>
          <w:color w:val="333333"/>
          <w:sz w:val="30"/>
          <w:szCs w:val="30"/>
        </w:rPr>
        <w:lastRenderedPageBreak/>
        <w:t>年</w:t>
      </w:r>
      <w:r>
        <w:rPr>
          <w:rFonts w:ascii="Arial" w:hAnsi="Arial" w:cs="Arial" w:hint="eastAsia"/>
          <w:color w:val="333333"/>
          <w:sz w:val="30"/>
          <w:szCs w:val="30"/>
        </w:rPr>
        <w:t>减少</w:t>
      </w:r>
      <w:r w:rsidR="0010569B">
        <w:rPr>
          <w:rFonts w:ascii="Arial" w:hAnsi="Arial" w:cs="Arial" w:hint="eastAsia"/>
          <w:color w:val="333333"/>
          <w:sz w:val="30"/>
          <w:szCs w:val="30"/>
        </w:rPr>
        <w:t>30.49</w:t>
      </w:r>
      <w:r>
        <w:rPr>
          <w:rFonts w:ascii="Arial" w:hAnsi="Arial" w:cs="Arial"/>
          <w:color w:val="333333"/>
          <w:sz w:val="30"/>
          <w:szCs w:val="30"/>
        </w:rPr>
        <w:t>万元，主要是</w:t>
      </w:r>
      <w:r>
        <w:rPr>
          <w:rFonts w:ascii="Arial" w:hAnsi="Arial" w:cs="Arial" w:hint="eastAsia"/>
          <w:color w:val="333333"/>
          <w:sz w:val="30"/>
          <w:szCs w:val="30"/>
        </w:rPr>
        <w:t>公</w:t>
      </w:r>
      <w:r>
        <w:rPr>
          <w:rFonts w:ascii="Arial" w:hAnsi="Arial" w:cs="Arial" w:hint="eastAsia"/>
          <w:color w:val="333333"/>
          <w:sz w:val="30"/>
          <w:szCs w:val="30"/>
        </w:rPr>
        <w:t>用经费</w:t>
      </w:r>
      <w:r>
        <w:rPr>
          <w:rFonts w:ascii="Arial" w:hAnsi="Arial" w:cs="Arial" w:hint="eastAsia"/>
          <w:color w:val="333333"/>
          <w:sz w:val="30"/>
          <w:szCs w:val="30"/>
        </w:rPr>
        <w:t>减少</w:t>
      </w:r>
      <w:r w:rsidR="0010569B">
        <w:rPr>
          <w:rFonts w:ascii="Arial" w:hAnsi="Arial" w:cs="Arial" w:hint="eastAsia"/>
          <w:color w:val="333333"/>
          <w:sz w:val="30"/>
          <w:szCs w:val="30"/>
        </w:rPr>
        <w:t>30.49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ascii="Arial" w:hAnsi="Arial" w:cs="Arial" w:hint="eastAsia"/>
          <w:color w:val="333333"/>
          <w:sz w:val="30"/>
          <w:szCs w:val="30"/>
        </w:rPr>
        <w:t>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ascii="Arial" w:hAnsi="Arial" w:cs="Arial" w:hint="eastAsia"/>
          <w:color w:val="333333"/>
          <w:sz w:val="30"/>
          <w:szCs w:val="30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是基本支出</w:t>
      </w:r>
      <w:r>
        <w:rPr>
          <w:rFonts w:ascii="Arial" w:hAnsi="Arial" w:cs="Arial" w:hint="eastAsia"/>
          <w:color w:val="333333"/>
          <w:sz w:val="30"/>
          <w:szCs w:val="30"/>
        </w:rPr>
        <w:t>减少</w:t>
      </w:r>
      <w:r w:rsidR="0010569B">
        <w:rPr>
          <w:rFonts w:ascii="Arial" w:hAnsi="Arial" w:cs="Arial" w:hint="eastAsia"/>
          <w:color w:val="333333"/>
          <w:sz w:val="30"/>
          <w:szCs w:val="30"/>
        </w:rPr>
        <w:t>30.49</w:t>
      </w:r>
      <w:r>
        <w:rPr>
          <w:rFonts w:ascii="Arial" w:hAnsi="Arial" w:cs="Arial"/>
          <w:color w:val="333333"/>
          <w:sz w:val="30"/>
          <w:szCs w:val="30"/>
        </w:rPr>
        <w:t>万元。</w:t>
      </w:r>
    </w:p>
    <w:p w:rsidR="00A82B17" w:rsidRDefault="0023699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（二）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ascii="Arial" w:hAnsi="Arial" w:cs="Arial" w:hint="eastAsia"/>
          <w:color w:val="333333"/>
          <w:sz w:val="30"/>
          <w:szCs w:val="30"/>
        </w:rPr>
        <w:t>安排情况说明</w:t>
      </w:r>
    </w:p>
    <w:p w:rsidR="00A82B17" w:rsidRDefault="0023699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 w:hint="eastAsia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</w:t>
      </w:r>
    </w:p>
    <w:p w:rsidR="00A82B17" w:rsidRDefault="0023699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（三）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ascii="Arial" w:hAnsi="Arial" w:cs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”</w:t>
      </w:r>
      <w:r>
        <w:rPr>
          <w:rFonts w:ascii="Arial" w:hAnsi="Arial" w:cs="Arial"/>
          <w:color w:val="333333"/>
          <w:sz w:val="30"/>
          <w:szCs w:val="30"/>
        </w:rPr>
        <w:t>经费</w:t>
      </w:r>
      <w:r>
        <w:rPr>
          <w:rFonts w:ascii="Arial" w:hAnsi="Arial" w:cs="Arial" w:hint="eastAsia"/>
          <w:color w:val="333333"/>
          <w:sz w:val="30"/>
          <w:szCs w:val="30"/>
        </w:rPr>
        <w:t>安排情况说明</w:t>
      </w:r>
    </w:p>
    <w:p w:rsidR="00A82B17" w:rsidRDefault="0023699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ascii="Arial" w:hAnsi="Arial" w:cs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”</w:t>
      </w:r>
      <w:r>
        <w:rPr>
          <w:rFonts w:ascii="Arial" w:hAnsi="Arial" w:cs="Arial"/>
          <w:color w:val="333333"/>
          <w:sz w:val="30"/>
          <w:szCs w:val="30"/>
        </w:rPr>
        <w:t>经费预算数为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ascii="Arial" w:hAnsi="Arial" w:cs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”</w:t>
      </w:r>
      <w:r>
        <w:rPr>
          <w:rFonts w:ascii="Arial" w:hAnsi="Arial" w:cs="Arial"/>
          <w:color w:val="333333"/>
          <w:sz w:val="30"/>
          <w:szCs w:val="30"/>
        </w:rPr>
        <w:t>经费预算较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 w:rsidR="0010569B">
        <w:rPr>
          <w:rFonts w:ascii="Arial" w:hAnsi="Arial" w:cs="Arial" w:hint="eastAsia"/>
          <w:color w:val="333333"/>
          <w:sz w:val="30"/>
          <w:szCs w:val="30"/>
        </w:rPr>
        <w:t>1.9</w:t>
      </w:r>
      <w:r>
        <w:rPr>
          <w:rFonts w:ascii="Arial" w:hAnsi="Arial" w:cs="Arial"/>
          <w:color w:val="333333"/>
          <w:sz w:val="30"/>
          <w:szCs w:val="30"/>
        </w:rPr>
        <w:t>万元，主要是</w:t>
      </w:r>
      <w:r w:rsidR="0010569B">
        <w:rPr>
          <w:rFonts w:ascii="Arial" w:hAnsi="Arial" w:cs="Arial"/>
          <w:color w:val="333333"/>
          <w:sz w:val="30"/>
          <w:szCs w:val="30"/>
        </w:rPr>
        <w:t>三公经费统一在局机关预算</w:t>
      </w:r>
      <w:r>
        <w:rPr>
          <w:rFonts w:ascii="Arial" w:hAnsi="Arial" w:cs="Arial"/>
          <w:color w:val="333333"/>
          <w:sz w:val="30"/>
          <w:szCs w:val="30"/>
        </w:rPr>
        <w:t>。</w:t>
      </w:r>
    </w:p>
    <w:p w:rsidR="00A82B17" w:rsidRDefault="0023699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（四）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ascii="Arial" w:hAnsi="Arial" w:cs="Arial" w:hint="eastAsia"/>
          <w:color w:val="333333"/>
          <w:sz w:val="30"/>
          <w:szCs w:val="30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ascii="Arial" w:hAnsi="Arial" w:cs="Arial" w:hint="eastAsia"/>
          <w:color w:val="333333"/>
          <w:sz w:val="30"/>
          <w:szCs w:val="30"/>
        </w:rPr>
        <w:t>说明</w:t>
      </w:r>
    </w:p>
    <w:p w:rsidR="00A82B17" w:rsidRDefault="0023699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年我</w:t>
      </w:r>
      <w:r>
        <w:rPr>
          <w:rFonts w:ascii="Arial" w:hAnsi="Arial" w:cs="Arial" w:hint="eastAsia"/>
          <w:color w:val="333333"/>
          <w:sz w:val="30"/>
          <w:szCs w:val="30"/>
        </w:rPr>
        <w:t>单位</w:t>
      </w:r>
      <w:r>
        <w:rPr>
          <w:rFonts w:ascii="Arial" w:hAnsi="Arial" w:cs="Arial"/>
          <w:color w:val="333333"/>
          <w:sz w:val="30"/>
          <w:szCs w:val="30"/>
        </w:rPr>
        <w:t>政府采购预算总额</w:t>
      </w:r>
      <w:r w:rsidR="0010569B">
        <w:rPr>
          <w:rFonts w:ascii="Arial" w:hAnsi="Arial" w:cs="Arial" w:hint="eastAsia"/>
          <w:color w:val="333333"/>
          <w:sz w:val="30"/>
          <w:szCs w:val="30"/>
        </w:rPr>
        <w:t>35.4</w:t>
      </w:r>
      <w:r>
        <w:rPr>
          <w:rFonts w:ascii="Arial" w:hAnsi="Arial" w:cs="Arial"/>
          <w:color w:val="333333"/>
          <w:sz w:val="30"/>
          <w:szCs w:val="30"/>
        </w:rPr>
        <w:t>万元，其中，政府采购货物预算</w:t>
      </w:r>
      <w:r w:rsidR="003D078B">
        <w:rPr>
          <w:rFonts w:ascii="Arial" w:hAnsi="Arial" w:cs="Arial" w:hint="eastAsia"/>
          <w:color w:val="333333"/>
          <w:sz w:val="30"/>
          <w:szCs w:val="30"/>
        </w:rPr>
        <w:t>2</w:t>
      </w:r>
      <w:r>
        <w:rPr>
          <w:rFonts w:ascii="Arial" w:hAnsi="Arial" w:cs="Arial"/>
          <w:color w:val="333333"/>
          <w:sz w:val="30"/>
          <w:szCs w:val="30"/>
        </w:rPr>
        <w:t>万元，政府采购服务预算</w:t>
      </w:r>
      <w:r w:rsidR="003D078B">
        <w:rPr>
          <w:rFonts w:ascii="Arial" w:hAnsi="Arial" w:cs="Arial" w:hint="eastAsia"/>
          <w:color w:val="333333"/>
          <w:sz w:val="30"/>
          <w:szCs w:val="30"/>
        </w:rPr>
        <w:t>28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ascii="Arial" w:hAnsi="Arial" w:cs="Arial" w:hint="eastAsia"/>
          <w:color w:val="333333"/>
          <w:sz w:val="30"/>
          <w:szCs w:val="30"/>
        </w:rPr>
        <w:t>政府采购工程预算</w:t>
      </w:r>
      <w:r w:rsidR="0010569B">
        <w:rPr>
          <w:rFonts w:ascii="Arial" w:hAnsi="Arial" w:cs="Arial" w:hint="eastAsia"/>
          <w:color w:val="333333"/>
          <w:sz w:val="30"/>
          <w:szCs w:val="30"/>
        </w:rPr>
        <w:t>5.4</w:t>
      </w:r>
      <w:r>
        <w:rPr>
          <w:rFonts w:ascii="Arial" w:hAnsi="Arial" w:cs="Arial" w:hint="eastAsia"/>
          <w:color w:val="333333"/>
          <w:sz w:val="30"/>
          <w:szCs w:val="30"/>
        </w:rPr>
        <w:t>万元</w:t>
      </w:r>
      <w:r>
        <w:rPr>
          <w:rFonts w:ascii="Arial" w:hAnsi="Arial" w:cs="Arial"/>
          <w:color w:val="333333"/>
          <w:sz w:val="30"/>
          <w:szCs w:val="30"/>
        </w:rPr>
        <w:t>。</w:t>
      </w:r>
    </w:p>
    <w:p w:rsidR="00A82B17" w:rsidRDefault="00236999">
      <w:pPr>
        <w:ind w:firstLineChars="200" w:firstLine="6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ascii="Arial" w:hAnsi="Arial" w:cs="Arial" w:hint="eastAsia"/>
          <w:color w:val="333333"/>
          <w:kern w:val="0"/>
          <w:sz w:val="30"/>
          <w:szCs w:val="30"/>
        </w:rPr>
        <w:t>（五）国有资产占用使用情况说明</w:t>
      </w:r>
    </w:p>
    <w:p w:rsidR="00A82B17" w:rsidRDefault="0023699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 w:hint="eastAsia"/>
          <w:color w:val="333333"/>
          <w:sz w:val="30"/>
          <w:szCs w:val="30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辆。单位价值</w:t>
      </w:r>
      <w:r>
        <w:rPr>
          <w:rFonts w:ascii="Arial" w:hAnsi="Arial" w:cs="Arial"/>
          <w:color w:val="333333"/>
          <w:sz w:val="30"/>
          <w:szCs w:val="30"/>
        </w:rPr>
        <w:t>50</w:t>
      </w:r>
      <w:r>
        <w:rPr>
          <w:rFonts w:ascii="Arial" w:hAnsi="Arial" w:cs="Arial"/>
          <w:color w:val="333333"/>
          <w:sz w:val="30"/>
          <w:szCs w:val="30"/>
        </w:rPr>
        <w:t>万元以上通用设备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</w:t>
      </w:r>
      <w:r>
        <w:rPr>
          <w:rFonts w:ascii="Arial" w:hAnsi="Arial" w:cs="Arial"/>
          <w:color w:val="333333"/>
          <w:sz w:val="30"/>
          <w:szCs w:val="30"/>
        </w:rPr>
        <w:t>100</w:t>
      </w:r>
      <w:r>
        <w:rPr>
          <w:rFonts w:ascii="Arial" w:hAnsi="Arial" w:cs="Arial"/>
          <w:color w:val="333333"/>
          <w:sz w:val="30"/>
          <w:szCs w:val="30"/>
        </w:rPr>
        <w:t>万元以上专用设备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</w:t>
      </w:r>
    </w:p>
    <w:p w:rsidR="00A82B17" w:rsidRDefault="00236999">
      <w:pPr>
        <w:ind w:firstLineChars="200" w:firstLine="6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ascii="Arial" w:hAnsi="Arial" w:cs="Arial" w:hint="eastAsia"/>
          <w:color w:val="333333"/>
          <w:kern w:val="0"/>
          <w:sz w:val="30"/>
          <w:szCs w:val="30"/>
        </w:rPr>
        <w:t>（六）重点项目预算的绩效目标等预算绩效情况说明</w:t>
      </w:r>
    </w:p>
    <w:p w:rsidR="00A82B17" w:rsidRDefault="00236999">
      <w:pPr>
        <w:ind w:firstLineChars="200" w:firstLine="6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ascii="Arial" w:hAnsi="Arial" w:cs="Arial"/>
          <w:color w:val="333333"/>
          <w:kern w:val="0"/>
          <w:sz w:val="30"/>
          <w:szCs w:val="30"/>
        </w:rPr>
        <w:t>本部门整体支出和项目支出实行绩效目标管理，纳入</w:t>
      </w:r>
      <w:r>
        <w:rPr>
          <w:rFonts w:ascii="Arial" w:hAnsi="Arial" w:cs="Arial"/>
          <w:color w:val="333333"/>
          <w:kern w:val="0"/>
          <w:sz w:val="30"/>
          <w:szCs w:val="30"/>
        </w:rPr>
        <w:t>20</w:t>
      </w:r>
      <w:r>
        <w:rPr>
          <w:rFonts w:ascii="Arial" w:hAnsi="Arial" w:cs="Arial" w:hint="eastAsia"/>
          <w:color w:val="333333"/>
          <w:kern w:val="0"/>
          <w:sz w:val="30"/>
          <w:szCs w:val="30"/>
        </w:rPr>
        <w:t>22</w:t>
      </w:r>
      <w:r>
        <w:rPr>
          <w:rFonts w:ascii="Arial" w:hAnsi="Arial" w:cs="Arial"/>
          <w:color w:val="333333"/>
          <w:kern w:val="0"/>
          <w:sz w:val="30"/>
          <w:szCs w:val="30"/>
        </w:rPr>
        <w:t>年部门整体支出绩效目标的金额为</w:t>
      </w:r>
      <w:r w:rsidR="003D078B">
        <w:rPr>
          <w:rFonts w:ascii="Arial" w:hAnsi="Arial" w:cs="Arial" w:hint="eastAsia"/>
          <w:color w:val="333333"/>
          <w:sz w:val="30"/>
          <w:szCs w:val="30"/>
        </w:rPr>
        <w:t>58.58</w:t>
      </w:r>
      <w:r>
        <w:rPr>
          <w:rFonts w:ascii="Arial" w:hAnsi="Arial" w:cs="Arial"/>
          <w:color w:val="333333"/>
          <w:kern w:val="0"/>
          <w:sz w:val="30"/>
          <w:szCs w:val="30"/>
        </w:rPr>
        <w:t>万元，其中，基本支出</w:t>
      </w:r>
      <w:r w:rsidR="003D078B">
        <w:rPr>
          <w:rFonts w:ascii="Arial" w:hAnsi="Arial" w:cs="Arial" w:hint="eastAsia"/>
          <w:color w:val="333333"/>
          <w:kern w:val="0"/>
          <w:sz w:val="30"/>
          <w:szCs w:val="30"/>
        </w:rPr>
        <w:t>58.58</w:t>
      </w:r>
      <w:r>
        <w:rPr>
          <w:rFonts w:ascii="Arial" w:hAnsi="Arial" w:cs="Arial"/>
          <w:color w:val="333333"/>
          <w:kern w:val="0"/>
          <w:sz w:val="30"/>
          <w:szCs w:val="30"/>
        </w:rPr>
        <w:t>万元，项目支出</w:t>
      </w:r>
      <w:r>
        <w:rPr>
          <w:rFonts w:ascii="Arial" w:hAnsi="Arial" w:cs="Arial" w:hint="eastAsia"/>
          <w:color w:val="333333"/>
          <w:kern w:val="0"/>
          <w:sz w:val="30"/>
          <w:szCs w:val="30"/>
        </w:rPr>
        <w:t>0</w:t>
      </w:r>
      <w:r>
        <w:rPr>
          <w:rFonts w:ascii="Arial" w:hAnsi="Arial" w:cs="Arial"/>
          <w:color w:val="333333"/>
          <w:kern w:val="0"/>
          <w:sz w:val="30"/>
          <w:szCs w:val="30"/>
        </w:rPr>
        <w:t>万元。</w:t>
      </w:r>
      <w:bookmarkStart w:id="0" w:name="_GoBack"/>
      <w:bookmarkEnd w:id="0"/>
    </w:p>
    <w:p w:rsidR="00A82B17" w:rsidRDefault="00236999">
      <w:pPr>
        <w:pStyle w:val="a5"/>
        <w:shd w:val="clear" w:color="auto" w:fill="FFFFFF"/>
        <w:spacing w:before="0" w:beforeAutospacing="0" w:after="0" w:afterAutospacing="0"/>
        <w:ind w:firstLineChars="200" w:firstLine="640"/>
        <w:rPr>
          <w:rFonts w:ascii="黑体" w:eastAsia="黑体" w:hAnsi="黑体" w:cs="黑体"/>
          <w:color w:val="333333"/>
          <w:kern w:val="2"/>
          <w:sz w:val="32"/>
          <w:szCs w:val="32"/>
        </w:rPr>
      </w:pPr>
      <w:r>
        <w:rPr>
          <w:rFonts w:ascii="黑体" w:eastAsia="黑体" w:hAnsi="黑体" w:cs="黑体" w:hint="eastAsia"/>
          <w:color w:val="333333"/>
          <w:kern w:val="2"/>
          <w:sz w:val="32"/>
          <w:szCs w:val="32"/>
        </w:rPr>
        <w:t>六、名词解释</w:t>
      </w:r>
    </w:p>
    <w:p w:rsidR="00A82B17" w:rsidRDefault="0023699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lastRenderedPageBreak/>
        <w:t>（一）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 w:rsidR="00A82B17" w:rsidRDefault="0023699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（二）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ascii="Arial" w:hAnsi="Arial" w:cs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”</w:t>
      </w:r>
      <w:r>
        <w:rPr>
          <w:rFonts w:ascii="Arial" w:hAnsi="Arial" w:cs="Arial"/>
          <w:color w:val="333333"/>
          <w:sz w:val="30"/>
          <w:szCs w:val="30"/>
        </w:rPr>
        <w:t>经费：纳入</w:t>
      </w:r>
      <w:r>
        <w:rPr>
          <w:rFonts w:ascii="Arial" w:hAnsi="Arial" w:cs="Arial" w:hint="eastAsia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ascii="Arial" w:hAnsi="Arial" w:cs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ascii="Arial" w:hAnsi="Arial" w:cs="Arial"/>
          <w:color w:val="333333"/>
          <w:sz w:val="30"/>
          <w:szCs w:val="30"/>
        </w:rP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</w:r>
    </w:p>
    <w:p w:rsidR="00A82B17" w:rsidRDefault="00A82B17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 w:rsidR="00A82B17" w:rsidRDefault="00236999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第二部分：部门预算公开的表格</w:t>
      </w:r>
    </w:p>
    <w:p w:rsidR="00A82B17" w:rsidRDefault="0023699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一、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年部门预算收支总表</w:t>
      </w:r>
    </w:p>
    <w:p w:rsidR="00A82B17" w:rsidRDefault="0023699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二、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年单位财政拨款收支总表</w:t>
      </w:r>
    </w:p>
    <w:p w:rsidR="00A82B17" w:rsidRDefault="0023699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三、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年单位一般公共预算支出表</w:t>
      </w:r>
    </w:p>
    <w:p w:rsidR="00A82B17" w:rsidRDefault="0023699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四、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年单位一般公共预算基本支出表</w:t>
      </w:r>
    </w:p>
    <w:p w:rsidR="00A82B17" w:rsidRDefault="0023699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五、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年单位一般公预算“三公”经费支出表</w:t>
      </w:r>
    </w:p>
    <w:p w:rsidR="00A82B17" w:rsidRDefault="0023699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六、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年单位政府性基金预算支出表</w:t>
      </w:r>
    </w:p>
    <w:p w:rsidR="00A82B17" w:rsidRDefault="0023699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七、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年部门收支总表</w:t>
      </w:r>
    </w:p>
    <w:p w:rsidR="00A82B17" w:rsidRDefault="0023699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八、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年部门收入总表</w:t>
      </w:r>
    </w:p>
    <w:p w:rsidR="00A82B17" w:rsidRDefault="0023699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九、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年部门支出总表</w:t>
      </w:r>
    </w:p>
    <w:p w:rsidR="00A82B17" w:rsidRDefault="0023699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年政府预算支出明细汇总表</w:t>
      </w:r>
    </w:p>
    <w:p w:rsidR="00A82B17" w:rsidRDefault="0023699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lastRenderedPageBreak/>
        <w:t>十一、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年一般公预算—政府预算支出明细汇总表</w:t>
      </w:r>
    </w:p>
    <w:p w:rsidR="00A82B17" w:rsidRDefault="0023699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十二、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年政府采购预算计划表</w:t>
      </w:r>
    </w:p>
    <w:p w:rsidR="00A82B17" w:rsidRDefault="0023699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十三、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年单位项目支出绩效目标申报表</w:t>
      </w:r>
    </w:p>
    <w:p w:rsidR="00A82B17" w:rsidRDefault="0023699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十四、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年部门整体支出预算绩效目标表</w:t>
      </w:r>
    </w:p>
    <w:p w:rsidR="00A82B17" w:rsidRDefault="0023699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十五、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年政府购买服务支出预算表</w:t>
      </w:r>
    </w:p>
    <w:p w:rsidR="00A82B17" w:rsidRDefault="00A82B17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</w:p>
    <w:p w:rsidR="00A82B17" w:rsidRDefault="00A82B17">
      <w:pPr>
        <w:jc w:val="center"/>
        <w:rPr>
          <w:sz w:val="44"/>
          <w:szCs w:val="44"/>
        </w:rPr>
      </w:pPr>
    </w:p>
    <w:sectPr w:rsidR="00A82B17" w:rsidSect="00A82B17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6999" w:rsidRDefault="00236999" w:rsidP="00A82B17">
      <w:r>
        <w:separator/>
      </w:r>
    </w:p>
  </w:endnote>
  <w:endnote w:type="continuationSeparator" w:id="1">
    <w:p w:rsidR="00236999" w:rsidRDefault="00236999" w:rsidP="00A82B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宋体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6999" w:rsidRDefault="00236999" w:rsidP="00A82B17">
      <w:r>
        <w:separator/>
      </w:r>
    </w:p>
  </w:footnote>
  <w:footnote w:type="continuationSeparator" w:id="1">
    <w:p w:rsidR="00236999" w:rsidRDefault="00236999" w:rsidP="00A82B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B17" w:rsidRDefault="00A82B17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A8D2CB0"/>
    <w:multiLevelType w:val="singleLevel"/>
    <w:tmpl w:val="9A8D2CB0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6A217B2"/>
    <w:multiLevelType w:val="singleLevel"/>
    <w:tmpl w:val="46A217B2"/>
    <w:lvl w:ilvl="0">
      <w:start w:val="3"/>
      <w:numFmt w:val="chineseCounting"/>
      <w:suff w:val="nothing"/>
      <w:lvlText w:val="%1、"/>
      <w:lvlJc w:val="left"/>
      <w:pPr>
        <w:ind w:left="60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GFmMDFlYTMwZTJkYjA4Yjc1ZDRhZjI0MmZmNGZiN2EifQ=="/>
  </w:docVars>
  <w:rsids>
    <w:rsidRoot w:val="00BE727D"/>
    <w:rsid w:val="0009547C"/>
    <w:rsid w:val="0010569B"/>
    <w:rsid w:val="0011700F"/>
    <w:rsid w:val="00136B50"/>
    <w:rsid w:val="00172FA0"/>
    <w:rsid w:val="00185B3D"/>
    <w:rsid w:val="00194DBF"/>
    <w:rsid w:val="001E1024"/>
    <w:rsid w:val="00213828"/>
    <w:rsid w:val="00236999"/>
    <w:rsid w:val="00283CCA"/>
    <w:rsid w:val="0033027B"/>
    <w:rsid w:val="00335429"/>
    <w:rsid w:val="003D078B"/>
    <w:rsid w:val="003F73DC"/>
    <w:rsid w:val="0057546C"/>
    <w:rsid w:val="005C373A"/>
    <w:rsid w:val="006A1291"/>
    <w:rsid w:val="006D0EBF"/>
    <w:rsid w:val="006E3EAC"/>
    <w:rsid w:val="00722527"/>
    <w:rsid w:val="00745EEA"/>
    <w:rsid w:val="008D25DF"/>
    <w:rsid w:val="0091352E"/>
    <w:rsid w:val="00917785"/>
    <w:rsid w:val="009F3467"/>
    <w:rsid w:val="00A82B17"/>
    <w:rsid w:val="00A86259"/>
    <w:rsid w:val="00B61A31"/>
    <w:rsid w:val="00B843E9"/>
    <w:rsid w:val="00BB616E"/>
    <w:rsid w:val="00BE727D"/>
    <w:rsid w:val="00C7285A"/>
    <w:rsid w:val="00C85CA8"/>
    <w:rsid w:val="00C87789"/>
    <w:rsid w:val="00C96FF7"/>
    <w:rsid w:val="00F007FB"/>
    <w:rsid w:val="00FE2A0E"/>
    <w:rsid w:val="0BD93B56"/>
    <w:rsid w:val="123C051C"/>
    <w:rsid w:val="19B47531"/>
    <w:rsid w:val="395E22F6"/>
    <w:rsid w:val="4DFD207F"/>
    <w:rsid w:val="50474B4C"/>
    <w:rsid w:val="58C0286E"/>
    <w:rsid w:val="615C5664"/>
    <w:rsid w:val="68CF6AC5"/>
    <w:rsid w:val="7B9C6F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 w:qFormat="1"/>
    <w:lsdException w:name="footer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uiPriority="99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A82B17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引文目录1"/>
    <w:basedOn w:val="a"/>
    <w:next w:val="a"/>
    <w:qFormat/>
    <w:rsid w:val="00A82B17"/>
    <w:pPr>
      <w:ind w:leftChars="200" w:left="420"/>
    </w:pPr>
    <w:rPr>
      <w:sz w:val="32"/>
      <w:szCs w:val="32"/>
    </w:rPr>
  </w:style>
  <w:style w:type="paragraph" w:styleId="a3">
    <w:name w:val="footer"/>
    <w:basedOn w:val="a"/>
    <w:link w:val="Char"/>
    <w:uiPriority w:val="99"/>
    <w:semiHidden/>
    <w:unhideWhenUsed/>
    <w:qFormat/>
    <w:rsid w:val="00A82B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A82B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A82B1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link w:val="a4"/>
    <w:uiPriority w:val="99"/>
    <w:qFormat/>
    <w:rsid w:val="00A82B17"/>
    <w:rPr>
      <w:sz w:val="18"/>
      <w:szCs w:val="18"/>
    </w:rPr>
  </w:style>
  <w:style w:type="character" w:customStyle="1" w:styleId="Char">
    <w:name w:val="页脚 Char"/>
    <w:link w:val="a3"/>
    <w:uiPriority w:val="99"/>
    <w:qFormat/>
    <w:rsid w:val="00A82B1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488</Words>
  <Characters>2784</Characters>
  <Application>Microsoft Office Word</Application>
  <DocSecurity>0</DocSecurity>
  <Lines>23</Lines>
  <Paragraphs>6</Paragraphs>
  <ScaleCrop>false</ScaleCrop>
  <Company>P R C</Company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2019年部门预算及“三公”经费预算</dc:title>
  <dc:creator>lenovo</dc:creator>
  <cp:lastModifiedBy>Windows User</cp:lastModifiedBy>
  <cp:revision>2</cp:revision>
  <dcterms:created xsi:type="dcterms:W3CDTF">2023-10-10T07:48:00Z</dcterms:created>
  <dcterms:modified xsi:type="dcterms:W3CDTF">2023-10-10T07:48:00Z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CEBF4D5737A64D08BCF2E3691C7A4027_13</vt:lpwstr>
  </property>
</Properties>
</file>