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723" w:firstLineChars="200"/>
        <w:jc w:val="center"/>
        <w:rPr>
          <w:rFonts w:hint="eastAsia" w:ascii="仿宋_GB2312" w:hAnsi="仿宋_GB2312" w:eastAsia="仿宋_GB2312" w:cs="仿宋_GB2312"/>
          <w:b/>
          <w:color w:val="000000"/>
          <w:kern w:val="0"/>
          <w:sz w:val="36"/>
          <w:szCs w:val="36"/>
        </w:rPr>
      </w:pPr>
      <w:r>
        <w:rPr>
          <w:rFonts w:hint="eastAsia" w:ascii="仿宋_GB2312" w:hAnsi="仿宋_GB2312" w:eastAsia="仿宋_GB2312" w:cs="仿宋_GB2312"/>
          <w:b/>
          <w:color w:val="000000"/>
          <w:kern w:val="0"/>
          <w:sz w:val="36"/>
          <w:szCs w:val="36"/>
        </w:rPr>
        <w:t>202</w:t>
      </w:r>
      <w:r>
        <w:rPr>
          <w:rFonts w:hint="eastAsia" w:ascii="仿宋_GB2312" w:hAnsi="仿宋_GB2312" w:eastAsia="仿宋_GB2312" w:cs="仿宋_GB2312"/>
          <w:b/>
          <w:color w:val="000000"/>
          <w:kern w:val="0"/>
          <w:sz w:val="36"/>
          <w:szCs w:val="36"/>
          <w:lang w:val="en-US" w:eastAsia="zh-CN"/>
        </w:rPr>
        <w:t>2</w:t>
      </w:r>
      <w:r>
        <w:rPr>
          <w:rFonts w:hint="eastAsia" w:ascii="仿宋_GB2312" w:hAnsi="仿宋_GB2312" w:eastAsia="仿宋_GB2312" w:cs="仿宋_GB2312"/>
          <w:b/>
          <w:color w:val="000000"/>
          <w:kern w:val="0"/>
          <w:sz w:val="36"/>
          <w:szCs w:val="36"/>
        </w:rPr>
        <w:t>年度部门整体支出绩效评价报告</w:t>
      </w:r>
    </w:p>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360" w:lineRule="auto"/>
        <w:ind w:firstLine="0" w:firstLineChars="0"/>
        <w:jc w:val="both"/>
        <w:textAlignment w:val="baseline"/>
        <w:rPr>
          <w:rStyle w:val="4"/>
          <w:rFonts w:hint="eastAsia" w:ascii="仿宋_GB2312" w:hAnsi="仿宋_GB2312" w:eastAsia="仿宋_GB2312" w:cs="仿宋_GB2312"/>
          <w:b w:val="0"/>
          <w:bCs/>
          <w:i w:val="0"/>
          <w:caps w:val="0"/>
          <w:color w:val="000000"/>
          <w:spacing w:val="0"/>
          <w:w w:val="100"/>
          <w:kern w:val="0"/>
          <w:sz w:val="32"/>
          <w:szCs w:val="32"/>
          <w:lang w:val="en-US" w:eastAsia="zh-CN" w:bidi="ar-SA"/>
        </w:rPr>
      </w:pPr>
    </w:p>
    <w:p>
      <w:pPr>
        <w:pStyle w:val="5"/>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360" w:lineRule="auto"/>
        <w:ind w:firstLine="640" w:firstLineChars="200"/>
        <w:jc w:val="left"/>
        <w:textAlignment w:val="baseline"/>
        <w:rPr>
          <w:rStyle w:val="4"/>
          <w:rFonts w:hint="eastAsia" w:ascii="仿宋_GB2312" w:hAnsi="仿宋_GB2312" w:eastAsia="仿宋_GB2312" w:cs="仿宋_GB2312"/>
          <w:b w:val="0"/>
          <w:bCs/>
          <w:i w:val="0"/>
          <w:caps w:val="0"/>
          <w:color w:val="000000"/>
          <w:spacing w:val="0"/>
          <w:w w:val="100"/>
          <w:kern w:val="0"/>
          <w:sz w:val="32"/>
          <w:szCs w:val="32"/>
          <w:lang w:val="en-US" w:eastAsia="zh-CN" w:bidi="ar-SA"/>
        </w:rPr>
      </w:pPr>
      <w:r>
        <w:rPr>
          <w:rStyle w:val="4"/>
          <w:rFonts w:hint="eastAsia" w:ascii="仿宋_GB2312" w:hAnsi="仿宋_GB2312" w:eastAsia="仿宋_GB2312" w:cs="仿宋_GB2312"/>
          <w:b w:val="0"/>
          <w:bCs/>
          <w:i w:val="0"/>
          <w:caps w:val="0"/>
          <w:color w:val="000000"/>
          <w:spacing w:val="0"/>
          <w:w w:val="100"/>
          <w:kern w:val="0"/>
          <w:sz w:val="32"/>
          <w:szCs w:val="32"/>
          <w:lang w:val="en-US" w:eastAsia="zh-CN" w:bidi="ar-SA"/>
        </w:rPr>
        <w:t xml:space="preserve"> 一、部门概况</w:t>
      </w:r>
    </w:p>
    <w:p>
      <w:pPr>
        <w:pStyle w:val="5"/>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360" w:lineRule="auto"/>
        <w:ind w:firstLine="640" w:firstLineChars="200"/>
        <w:jc w:val="left"/>
        <w:textAlignment w:val="baseline"/>
        <w:rPr>
          <w:rStyle w:val="4"/>
          <w:rFonts w:hint="eastAsia" w:ascii="仿宋_GB2312" w:hAnsi="仿宋_GB2312" w:eastAsia="仿宋_GB2312" w:cs="仿宋_GB2312"/>
          <w:b w:val="0"/>
          <w:bCs/>
          <w:i w:val="0"/>
          <w:caps w:val="0"/>
          <w:color w:val="000000"/>
          <w:spacing w:val="0"/>
          <w:w w:val="100"/>
          <w:kern w:val="0"/>
          <w:sz w:val="32"/>
          <w:szCs w:val="32"/>
          <w:lang w:val="en-US" w:eastAsia="zh-CN" w:bidi="ar-SA"/>
        </w:rPr>
      </w:pPr>
      <w:r>
        <w:rPr>
          <w:rStyle w:val="4"/>
          <w:rFonts w:hint="eastAsia" w:ascii="仿宋_GB2312" w:hAnsi="仿宋_GB2312" w:eastAsia="仿宋_GB2312" w:cs="仿宋_GB2312"/>
          <w:b w:val="0"/>
          <w:bCs/>
          <w:i w:val="0"/>
          <w:caps w:val="0"/>
          <w:color w:val="000000"/>
          <w:spacing w:val="0"/>
          <w:w w:val="100"/>
          <w:kern w:val="0"/>
          <w:sz w:val="32"/>
          <w:szCs w:val="32"/>
          <w:lang w:val="en-US" w:eastAsia="zh-CN" w:bidi="ar-SA"/>
        </w:rPr>
        <w:t>（一）部门基本情况</w:t>
      </w:r>
    </w:p>
    <w:p>
      <w:pPr>
        <w:pStyle w:val="5"/>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360" w:lineRule="auto"/>
        <w:ind w:firstLine="640" w:firstLineChars="200"/>
        <w:jc w:val="left"/>
        <w:textAlignment w:val="baseline"/>
        <w:rPr>
          <w:rStyle w:val="4"/>
          <w:rFonts w:hint="eastAsia" w:ascii="仿宋_GB2312" w:hAnsi="仿宋_GB2312" w:eastAsia="仿宋_GB2312" w:cs="仿宋_GB2312"/>
          <w:b w:val="0"/>
          <w:bCs/>
          <w:i w:val="0"/>
          <w:caps w:val="0"/>
          <w:color w:val="000000"/>
          <w:spacing w:val="0"/>
          <w:w w:val="100"/>
          <w:kern w:val="0"/>
          <w:sz w:val="32"/>
          <w:szCs w:val="32"/>
          <w:lang w:val="en-US" w:eastAsia="zh-CN" w:bidi="ar-SA"/>
        </w:rPr>
      </w:pPr>
      <w:r>
        <w:rPr>
          <w:rStyle w:val="4"/>
          <w:rFonts w:hint="eastAsia" w:ascii="仿宋_GB2312" w:hAnsi="仿宋_GB2312" w:eastAsia="仿宋_GB2312" w:cs="仿宋_GB2312"/>
          <w:b w:val="0"/>
          <w:bCs/>
          <w:i w:val="0"/>
          <w:caps w:val="0"/>
          <w:color w:val="000000"/>
          <w:spacing w:val="0"/>
          <w:w w:val="100"/>
          <w:kern w:val="0"/>
          <w:sz w:val="32"/>
          <w:szCs w:val="32"/>
          <w:lang w:val="en-US" w:eastAsia="zh-CN" w:bidi="ar-SA"/>
        </w:rPr>
        <w:t>政府职能：</w:t>
      </w:r>
    </w:p>
    <w:p>
      <w:pPr>
        <w:pStyle w:val="5"/>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360" w:lineRule="auto"/>
        <w:ind w:firstLine="640" w:firstLineChars="200"/>
        <w:jc w:val="left"/>
        <w:textAlignment w:val="baseline"/>
        <w:rPr>
          <w:rStyle w:val="4"/>
          <w:rFonts w:hint="eastAsia" w:ascii="仿宋_GB2312" w:hAnsi="仿宋_GB2312" w:eastAsia="仿宋_GB2312" w:cs="仿宋_GB2312"/>
          <w:b w:val="0"/>
          <w:bCs/>
          <w:i w:val="0"/>
          <w:caps w:val="0"/>
          <w:color w:val="000000"/>
          <w:spacing w:val="0"/>
          <w:w w:val="100"/>
          <w:kern w:val="0"/>
          <w:sz w:val="32"/>
          <w:szCs w:val="32"/>
          <w:lang w:val="en-US" w:eastAsia="zh-CN" w:bidi="ar-SA"/>
        </w:rPr>
      </w:pPr>
      <w:r>
        <w:rPr>
          <w:rStyle w:val="4"/>
          <w:rFonts w:hint="eastAsia" w:ascii="仿宋_GB2312" w:hAnsi="仿宋_GB2312" w:eastAsia="仿宋_GB2312" w:cs="仿宋_GB2312"/>
          <w:b w:val="0"/>
          <w:bCs/>
          <w:i w:val="0"/>
          <w:caps w:val="0"/>
          <w:color w:val="000000"/>
          <w:spacing w:val="0"/>
          <w:w w:val="100"/>
          <w:kern w:val="0"/>
          <w:sz w:val="32"/>
          <w:szCs w:val="32"/>
          <w:lang w:val="en-US" w:eastAsia="zh-CN" w:bidi="ar-SA"/>
        </w:rPr>
        <w:t>1、制定和组织实施经济、科技和社会发展计划，制定资源开发技术改造和产业结构调整方案，组织指导好各业生产。搞好商品流通，协调好本镇与外地区的经济交流与合作，抓好招商引资、人才引进项目开发，不断培育市场体系，组织经济运行，促进经济发展。</w:t>
      </w:r>
    </w:p>
    <w:p>
      <w:pPr>
        <w:pStyle w:val="5"/>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360" w:lineRule="auto"/>
        <w:ind w:firstLine="640" w:firstLineChars="200"/>
        <w:jc w:val="left"/>
        <w:textAlignment w:val="baseline"/>
        <w:rPr>
          <w:rStyle w:val="4"/>
          <w:rFonts w:hint="eastAsia" w:ascii="仿宋_GB2312" w:hAnsi="仿宋_GB2312" w:eastAsia="仿宋_GB2312" w:cs="仿宋_GB2312"/>
          <w:b w:val="0"/>
          <w:bCs/>
          <w:i w:val="0"/>
          <w:caps w:val="0"/>
          <w:color w:val="000000"/>
          <w:spacing w:val="0"/>
          <w:w w:val="100"/>
          <w:kern w:val="0"/>
          <w:sz w:val="32"/>
          <w:szCs w:val="32"/>
          <w:lang w:val="en-US" w:eastAsia="zh-CN" w:bidi="ar-SA"/>
        </w:rPr>
      </w:pPr>
      <w:r>
        <w:rPr>
          <w:rStyle w:val="4"/>
          <w:rFonts w:hint="eastAsia" w:ascii="仿宋_GB2312" w:hAnsi="仿宋_GB2312" w:eastAsia="仿宋_GB2312" w:cs="仿宋_GB2312"/>
          <w:b w:val="0"/>
          <w:bCs/>
          <w:i w:val="0"/>
          <w:caps w:val="0"/>
          <w:color w:val="000000"/>
          <w:spacing w:val="0"/>
          <w:w w:val="100"/>
          <w:kern w:val="0"/>
          <w:sz w:val="32"/>
          <w:szCs w:val="32"/>
          <w:lang w:val="en-US" w:eastAsia="zh-CN" w:bidi="ar-SA"/>
        </w:rPr>
        <w:t>2、制定并执行实施村镇建设规划，部署重点工程建设、地方道路建设及公共设施、水利设施的管理，负责土地、林木、水等自然资源和生态环境的保护，做好护林防火工作。</w:t>
      </w:r>
    </w:p>
    <w:p>
      <w:pPr>
        <w:pStyle w:val="5"/>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360" w:lineRule="auto"/>
        <w:ind w:firstLine="640" w:firstLineChars="200"/>
        <w:jc w:val="left"/>
        <w:textAlignment w:val="baseline"/>
        <w:rPr>
          <w:rStyle w:val="4"/>
          <w:rFonts w:hint="eastAsia" w:ascii="仿宋_GB2312" w:hAnsi="仿宋_GB2312" w:eastAsia="仿宋_GB2312" w:cs="仿宋_GB2312"/>
          <w:b w:val="0"/>
          <w:bCs/>
          <w:i w:val="0"/>
          <w:caps w:val="0"/>
          <w:color w:val="000000"/>
          <w:spacing w:val="0"/>
          <w:w w:val="100"/>
          <w:kern w:val="0"/>
          <w:sz w:val="32"/>
          <w:szCs w:val="32"/>
          <w:lang w:val="en-US" w:eastAsia="zh-CN" w:bidi="ar-SA"/>
        </w:rPr>
      </w:pPr>
      <w:r>
        <w:rPr>
          <w:rStyle w:val="4"/>
          <w:rFonts w:hint="eastAsia" w:ascii="仿宋_GB2312" w:hAnsi="仿宋_GB2312" w:eastAsia="仿宋_GB2312" w:cs="仿宋_GB2312"/>
          <w:b w:val="0"/>
          <w:bCs/>
          <w:i w:val="0"/>
          <w:caps w:val="0"/>
          <w:color w:val="000000"/>
          <w:spacing w:val="0"/>
          <w:w w:val="100"/>
          <w:kern w:val="0"/>
          <w:sz w:val="32"/>
          <w:szCs w:val="32"/>
          <w:lang w:val="en-US" w:eastAsia="zh-CN" w:bidi="ar-SA"/>
        </w:rPr>
        <w:t>3、负责本行政区域内的民政、计划生育、文化教育、卫生、体育等社会公益事业综合性工作，维护一切经济单位和个人的正当经济权益，取缔非法经济活动，调节和处理民事纠纷，打击刑事犯罪维护社会稳定。</w:t>
      </w:r>
    </w:p>
    <w:p>
      <w:pPr>
        <w:pStyle w:val="5"/>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360" w:lineRule="auto"/>
        <w:ind w:firstLine="640" w:firstLineChars="200"/>
        <w:jc w:val="left"/>
        <w:textAlignment w:val="baseline"/>
        <w:rPr>
          <w:rStyle w:val="4"/>
          <w:rFonts w:hint="eastAsia" w:ascii="仿宋_GB2312" w:hAnsi="仿宋_GB2312" w:eastAsia="仿宋_GB2312" w:cs="仿宋_GB2312"/>
          <w:b w:val="0"/>
          <w:bCs/>
          <w:i w:val="0"/>
          <w:caps w:val="0"/>
          <w:color w:val="000000"/>
          <w:spacing w:val="0"/>
          <w:w w:val="100"/>
          <w:kern w:val="0"/>
          <w:sz w:val="32"/>
          <w:szCs w:val="32"/>
          <w:lang w:val="en-US" w:eastAsia="zh-CN" w:bidi="ar-SA"/>
        </w:rPr>
      </w:pPr>
      <w:r>
        <w:rPr>
          <w:rStyle w:val="4"/>
          <w:rFonts w:hint="eastAsia" w:ascii="仿宋_GB2312" w:hAnsi="仿宋_GB2312" w:eastAsia="仿宋_GB2312" w:cs="仿宋_GB2312"/>
          <w:b w:val="0"/>
          <w:bCs/>
          <w:i w:val="0"/>
          <w:caps w:val="0"/>
          <w:color w:val="000000"/>
          <w:spacing w:val="0"/>
          <w:w w:val="100"/>
          <w:kern w:val="0"/>
          <w:sz w:val="32"/>
          <w:szCs w:val="32"/>
          <w:lang w:val="en-US" w:eastAsia="zh-CN" w:bidi="ar-SA"/>
        </w:rPr>
        <w:t>4、按计划组织本级财政收入和地方税收的征收，完成国家财政计划，不断培育税源，管好财政资金，增强财政实力。</w:t>
      </w:r>
    </w:p>
    <w:p>
      <w:pPr>
        <w:pStyle w:val="5"/>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360" w:lineRule="auto"/>
        <w:ind w:firstLine="640" w:firstLineChars="200"/>
        <w:jc w:val="left"/>
        <w:textAlignment w:val="baseline"/>
        <w:rPr>
          <w:rStyle w:val="4"/>
          <w:rFonts w:hint="eastAsia" w:ascii="仿宋_GB2312" w:hAnsi="仿宋_GB2312" w:eastAsia="仿宋_GB2312" w:cs="仿宋_GB2312"/>
          <w:b w:val="0"/>
          <w:bCs/>
          <w:i w:val="0"/>
          <w:caps w:val="0"/>
          <w:color w:val="000000"/>
          <w:spacing w:val="0"/>
          <w:w w:val="100"/>
          <w:kern w:val="0"/>
          <w:sz w:val="32"/>
          <w:szCs w:val="32"/>
          <w:lang w:val="en-US" w:eastAsia="zh-CN" w:bidi="ar-SA"/>
        </w:rPr>
      </w:pPr>
      <w:r>
        <w:rPr>
          <w:rStyle w:val="4"/>
          <w:rFonts w:hint="eastAsia" w:ascii="仿宋_GB2312" w:hAnsi="仿宋_GB2312" w:eastAsia="仿宋_GB2312" w:cs="仿宋_GB2312"/>
          <w:b w:val="0"/>
          <w:bCs/>
          <w:i w:val="0"/>
          <w:caps w:val="0"/>
          <w:color w:val="000000"/>
          <w:spacing w:val="0"/>
          <w:w w:val="100"/>
          <w:kern w:val="0"/>
          <w:sz w:val="32"/>
          <w:szCs w:val="32"/>
          <w:lang w:val="en-US" w:eastAsia="zh-CN" w:bidi="ar-SA"/>
        </w:rPr>
        <w:t>5、抓好精神文明建设，丰富群众文化生活，提倡移风易俗反对封建迷信，破除陈规陋习，树立社会主义新风尚。</w:t>
      </w:r>
    </w:p>
    <w:p>
      <w:pPr>
        <w:pStyle w:val="5"/>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360" w:lineRule="auto"/>
        <w:ind w:firstLine="640" w:firstLineChars="200"/>
        <w:jc w:val="left"/>
        <w:textAlignment w:val="baseline"/>
        <w:rPr>
          <w:rStyle w:val="4"/>
          <w:rFonts w:hint="eastAsia" w:ascii="仿宋_GB2312" w:hAnsi="仿宋_GB2312" w:eastAsia="仿宋_GB2312" w:cs="仿宋_GB2312"/>
          <w:b w:val="0"/>
          <w:bCs/>
          <w:i w:val="0"/>
          <w:caps w:val="0"/>
          <w:color w:val="000000"/>
          <w:spacing w:val="0"/>
          <w:w w:val="100"/>
          <w:kern w:val="0"/>
          <w:sz w:val="32"/>
          <w:szCs w:val="32"/>
          <w:lang w:val="en-US" w:eastAsia="zh-CN" w:bidi="ar-SA"/>
        </w:rPr>
      </w:pPr>
      <w:r>
        <w:rPr>
          <w:rStyle w:val="4"/>
          <w:rFonts w:hint="eastAsia" w:ascii="仿宋_GB2312" w:hAnsi="仿宋_GB2312" w:eastAsia="仿宋_GB2312" w:cs="仿宋_GB2312"/>
          <w:b w:val="0"/>
          <w:bCs/>
          <w:i w:val="0"/>
          <w:caps w:val="0"/>
          <w:color w:val="000000"/>
          <w:spacing w:val="0"/>
          <w:w w:val="100"/>
          <w:kern w:val="0"/>
          <w:sz w:val="32"/>
          <w:szCs w:val="32"/>
          <w:lang w:val="en-US" w:eastAsia="zh-CN" w:bidi="ar-SA"/>
        </w:rPr>
        <w:t>6、完成上级政府交办的其他事项。 </w:t>
      </w:r>
    </w:p>
    <w:p>
      <w:pPr>
        <w:pStyle w:val="5"/>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360" w:lineRule="auto"/>
        <w:ind w:firstLine="640" w:firstLineChars="200"/>
        <w:jc w:val="left"/>
        <w:textAlignment w:val="baseline"/>
        <w:rPr>
          <w:rStyle w:val="4"/>
          <w:rFonts w:hint="eastAsia" w:ascii="仿宋_GB2312" w:hAnsi="仿宋_GB2312" w:eastAsia="仿宋_GB2312" w:cs="仿宋_GB2312"/>
          <w:b w:val="0"/>
          <w:bCs/>
          <w:i w:val="0"/>
          <w:caps w:val="0"/>
          <w:color w:val="000000"/>
          <w:spacing w:val="0"/>
          <w:w w:val="100"/>
          <w:kern w:val="0"/>
          <w:sz w:val="32"/>
          <w:szCs w:val="32"/>
          <w:lang w:val="en-US" w:eastAsia="zh-CN" w:bidi="ar-SA"/>
        </w:rPr>
      </w:pPr>
      <w:r>
        <w:rPr>
          <w:rStyle w:val="4"/>
          <w:rFonts w:hint="eastAsia" w:ascii="仿宋_GB2312" w:hAnsi="仿宋_GB2312" w:eastAsia="仿宋_GB2312" w:cs="仿宋_GB2312"/>
          <w:b w:val="0"/>
          <w:bCs/>
          <w:i w:val="0"/>
          <w:caps w:val="0"/>
          <w:color w:val="000000"/>
          <w:spacing w:val="0"/>
          <w:w w:val="100"/>
          <w:kern w:val="0"/>
          <w:sz w:val="32"/>
          <w:szCs w:val="32"/>
          <w:lang w:val="en-US" w:eastAsia="zh-CN" w:bidi="ar-SA"/>
        </w:rPr>
        <w:t>政府职责：</w:t>
      </w:r>
    </w:p>
    <w:p>
      <w:pPr>
        <w:pStyle w:val="5"/>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360" w:lineRule="auto"/>
        <w:ind w:firstLine="640" w:firstLineChars="200"/>
        <w:jc w:val="left"/>
        <w:textAlignment w:val="baseline"/>
        <w:rPr>
          <w:rStyle w:val="4"/>
          <w:rFonts w:hint="eastAsia" w:ascii="仿宋_GB2312" w:hAnsi="仿宋_GB2312" w:eastAsia="仿宋_GB2312" w:cs="仿宋_GB2312"/>
          <w:b w:val="0"/>
          <w:bCs/>
          <w:i w:val="0"/>
          <w:caps w:val="0"/>
          <w:color w:val="000000"/>
          <w:spacing w:val="0"/>
          <w:w w:val="100"/>
          <w:kern w:val="0"/>
          <w:sz w:val="32"/>
          <w:szCs w:val="32"/>
          <w:lang w:val="en-US" w:eastAsia="zh-CN" w:bidi="ar-SA"/>
        </w:rPr>
      </w:pPr>
      <w:r>
        <w:rPr>
          <w:rStyle w:val="4"/>
          <w:rFonts w:hint="eastAsia" w:ascii="仿宋_GB2312" w:hAnsi="仿宋_GB2312" w:eastAsia="仿宋_GB2312" w:cs="仿宋_GB2312"/>
          <w:b w:val="0"/>
          <w:bCs/>
          <w:i w:val="0"/>
          <w:caps w:val="0"/>
          <w:color w:val="000000"/>
          <w:spacing w:val="0"/>
          <w:w w:val="100"/>
          <w:kern w:val="0"/>
          <w:sz w:val="32"/>
          <w:szCs w:val="32"/>
          <w:lang w:val="en-US" w:eastAsia="zh-CN" w:bidi="ar-SA"/>
        </w:rPr>
        <w:t>1、执行本级人民代表大会的决议和上级国家行政机关的决定和命令；</w:t>
      </w:r>
    </w:p>
    <w:p>
      <w:pPr>
        <w:pStyle w:val="5"/>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360" w:lineRule="auto"/>
        <w:ind w:firstLine="640" w:firstLineChars="200"/>
        <w:jc w:val="left"/>
        <w:textAlignment w:val="baseline"/>
        <w:rPr>
          <w:rStyle w:val="4"/>
          <w:rFonts w:hint="eastAsia" w:ascii="仿宋_GB2312" w:hAnsi="仿宋_GB2312" w:eastAsia="仿宋_GB2312" w:cs="仿宋_GB2312"/>
          <w:b w:val="0"/>
          <w:bCs/>
          <w:i w:val="0"/>
          <w:caps w:val="0"/>
          <w:color w:val="000000"/>
          <w:spacing w:val="0"/>
          <w:w w:val="100"/>
          <w:kern w:val="0"/>
          <w:sz w:val="32"/>
          <w:szCs w:val="32"/>
          <w:lang w:val="en-US" w:eastAsia="zh-CN" w:bidi="ar-SA"/>
        </w:rPr>
      </w:pPr>
      <w:r>
        <w:rPr>
          <w:rStyle w:val="4"/>
          <w:rFonts w:hint="eastAsia" w:ascii="仿宋_GB2312" w:hAnsi="仿宋_GB2312" w:eastAsia="仿宋_GB2312" w:cs="仿宋_GB2312"/>
          <w:b w:val="0"/>
          <w:bCs/>
          <w:i w:val="0"/>
          <w:caps w:val="0"/>
          <w:color w:val="000000"/>
          <w:spacing w:val="0"/>
          <w:w w:val="100"/>
          <w:kern w:val="0"/>
          <w:sz w:val="32"/>
          <w:szCs w:val="32"/>
          <w:lang w:val="en-US" w:eastAsia="zh-CN" w:bidi="ar-SA"/>
        </w:rPr>
        <w:t>2、执行本行政区域内的经济和社会发展计划、预算，管理本行政区域内的经济、教育、科学、文化、卫生、体育事业和财政、民政、公安、司法行政、计划生育等行政工作；</w:t>
      </w:r>
    </w:p>
    <w:p>
      <w:pPr>
        <w:pStyle w:val="5"/>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360" w:lineRule="auto"/>
        <w:ind w:firstLine="640" w:firstLineChars="200"/>
        <w:jc w:val="left"/>
        <w:textAlignment w:val="baseline"/>
        <w:rPr>
          <w:rStyle w:val="4"/>
          <w:rFonts w:hint="eastAsia" w:ascii="仿宋_GB2312" w:hAnsi="仿宋_GB2312" w:eastAsia="仿宋_GB2312" w:cs="仿宋_GB2312"/>
          <w:b w:val="0"/>
          <w:bCs/>
          <w:i w:val="0"/>
          <w:caps w:val="0"/>
          <w:color w:val="000000"/>
          <w:spacing w:val="0"/>
          <w:w w:val="100"/>
          <w:kern w:val="0"/>
          <w:sz w:val="32"/>
          <w:szCs w:val="32"/>
          <w:lang w:val="en-US" w:eastAsia="zh-CN" w:bidi="ar-SA"/>
        </w:rPr>
      </w:pPr>
      <w:r>
        <w:rPr>
          <w:rStyle w:val="4"/>
          <w:rFonts w:hint="eastAsia" w:ascii="仿宋_GB2312" w:hAnsi="仿宋_GB2312" w:eastAsia="仿宋_GB2312" w:cs="仿宋_GB2312"/>
          <w:b w:val="0"/>
          <w:bCs/>
          <w:i w:val="0"/>
          <w:caps w:val="0"/>
          <w:color w:val="000000"/>
          <w:spacing w:val="0"/>
          <w:w w:val="100"/>
          <w:kern w:val="0"/>
          <w:sz w:val="32"/>
          <w:szCs w:val="32"/>
          <w:lang w:val="en-US" w:eastAsia="zh-CN" w:bidi="ar-SA"/>
        </w:rPr>
        <w:t>3、保护社会主义的全民所有的财产和劳动群众集体所有财产，保护公民私有的合法财产，维护社会秩序，保障公民的人身权利、民主权利和其他权利；</w:t>
      </w:r>
    </w:p>
    <w:p>
      <w:pPr>
        <w:pStyle w:val="5"/>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360" w:lineRule="auto"/>
        <w:ind w:firstLine="640" w:firstLineChars="200"/>
        <w:jc w:val="left"/>
        <w:textAlignment w:val="baseline"/>
        <w:rPr>
          <w:rStyle w:val="4"/>
          <w:rFonts w:hint="eastAsia" w:ascii="仿宋_GB2312" w:hAnsi="仿宋_GB2312" w:eastAsia="仿宋_GB2312" w:cs="仿宋_GB2312"/>
          <w:b w:val="0"/>
          <w:bCs/>
          <w:i w:val="0"/>
          <w:caps w:val="0"/>
          <w:color w:val="000000"/>
          <w:spacing w:val="0"/>
          <w:w w:val="100"/>
          <w:kern w:val="0"/>
          <w:sz w:val="32"/>
          <w:szCs w:val="32"/>
          <w:lang w:val="en-US" w:eastAsia="zh-CN" w:bidi="ar-SA"/>
        </w:rPr>
      </w:pPr>
      <w:r>
        <w:rPr>
          <w:rStyle w:val="4"/>
          <w:rFonts w:hint="eastAsia" w:ascii="仿宋_GB2312" w:hAnsi="仿宋_GB2312" w:eastAsia="仿宋_GB2312" w:cs="仿宋_GB2312"/>
          <w:b w:val="0"/>
          <w:bCs/>
          <w:i w:val="0"/>
          <w:caps w:val="0"/>
          <w:color w:val="000000"/>
          <w:spacing w:val="0"/>
          <w:w w:val="100"/>
          <w:kern w:val="0"/>
          <w:sz w:val="32"/>
          <w:szCs w:val="32"/>
          <w:lang w:val="en-US" w:eastAsia="zh-CN" w:bidi="ar-SA"/>
        </w:rPr>
        <w:t>4、保障农村集体经济组织应有的自主权；</w:t>
      </w:r>
    </w:p>
    <w:p>
      <w:pPr>
        <w:pStyle w:val="5"/>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360" w:lineRule="auto"/>
        <w:ind w:firstLine="640" w:firstLineChars="200"/>
        <w:jc w:val="left"/>
        <w:textAlignment w:val="baseline"/>
        <w:rPr>
          <w:rStyle w:val="4"/>
          <w:rFonts w:hint="eastAsia" w:ascii="仿宋_GB2312" w:hAnsi="仿宋_GB2312" w:eastAsia="仿宋_GB2312" w:cs="仿宋_GB2312"/>
          <w:b w:val="0"/>
          <w:bCs/>
          <w:i w:val="0"/>
          <w:caps w:val="0"/>
          <w:color w:val="000000"/>
          <w:spacing w:val="0"/>
          <w:w w:val="100"/>
          <w:kern w:val="0"/>
          <w:sz w:val="32"/>
          <w:szCs w:val="32"/>
          <w:lang w:val="en-US" w:eastAsia="zh-CN" w:bidi="ar-SA"/>
        </w:rPr>
      </w:pPr>
      <w:r>
        <w:rPr>
          <w:rStyle w:val="4"/>
          <w:rFonts w:hint="eastAsia" w:ascii="仿宋_GB2312" w:hAnsi="仿宋_GB2312" w:eastAsia="仿宋_GB2312" w:cs="仿宋_GB2312"/>
          <w:b w:val="0"/>
          <w:bCs/>
          <w:i w:val="0"/>
          <w:caps w:val="0"/>
          <w:color w:val="000000"/>
          <w:spacing w:val="0"/>
          <w:w w:val="100"/>
          <w:kern w:val="0"/>
          <w:sz w:val="32"/>
          <w:szCs w:val="32"/>
          <w:lang w:val="en-US" w:eastAsia="zh-CN" w:bidi="ar-SA"/>
        </w:rPr>
        <w:t>5、保障少数民族的权利和尊重少数民族的风俗习惯；</w:t>
      </w:r>
    </w:p>
    <w:p>
      <w:pPr>
        <w:pStyle w:val="5"/>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360" w:lineRule="auto"/>
        <w:ind w:firstLine="640" w:firstLineChars="200"/>
        <w:jc w:val="left"/>
        <w:textAlignment w:val="baseline"/>
        <w:rPr>
          <w:rStyle w:val="4"/>
          <w:rFonts w:hint="eastAsia" w:ascii="仿宋_GB2312" w:hAnsi="仿宋_GB2312" w:eastAsia="仿宋_GB2312" w:cs="仿宋_GB2312"/>
          <w:b w:val="0"/>
          <w:bCs/>
          <w:i w:val="0"/>
          <w:caps w:val="0"/>
          <w:color w:val="000000"/>
          <w:spacing w:val="0"/>
          <w:w w:val="100"/>
          <w:kern w:val="0"/>
          <w:sz w:val="32"/>
          <w:szCs w:val="32"/>
          <w:lang w:val="en-US" w:eastAsia="zh-CN" w:bidi="ar-SA"/>
        </w:rPr>
      </w:pPr>
      <w:r>
        <w:rPr>
          <w:rStyle w:val="4"/>
          <w:rFonts w:hint="eastAsia" w:ascii="仿宋_GB2312" w:hAnsi="仿宋_GB2312" w:eastAsia="仿宋_GB2312" w:cs="仿宋_GB2312"/>
          <w:b w:val="0"/>
          <w:bCs/>
          <w:i w:val="0"/>
          <w:caps w:val="0"/>
          <w:color w:val="000000"/>
          <w:spacing w:val="0"/>
          <w:w w:val="100"/>
          <w:kern w:val="0"/>
          <w:sz w:val="32"/>
          <w:szCs w:val="32"/>
          <w:lang w:val="en-US" w:eastAsia="zh-CN" w:bidi="ar-SA"/>
        </w:rPr>
        <w:t>6、保障宪法和法律赋予妇女的男女平等、同工同酬和婚姻自由等各项权利；</w:t>
      </w:r>
    </w:p>
    <w:p>
      <w:pPr>
        <w:pStyle w:val="5"/>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360" w:lineRule="auto"/>
        <w:ind w:firstLine="640" w:firstLineChars="200"/>
        <w:jc w:val="left"/>
        <w:textAlignment w:val="baseline"/>
        <w:rPr>
          <w:rStyle w:val="4"/>
          <w:rFonts w:hint="eastAsia" w:ascii="仿宋_GB2312" w:hAnsi="仿宋_GB2312" w:eastAsia="仿宋_GB2312" w:cs="仿宋_GB2312"/>
          <w:b w:val="0"/>
          <w:bCs/>
          <w:i w:val="0"/>
          <w:caps w:val="0"/>
          <w:color w:val="000000"/>
          <w:spacing w:val="0"/>
          <w:w w:val="100"/>
          <w:kern w:val="0"/>
          <w:sz w:val="32"/>
          <w:szCs w:val="32"/>
          <w:lang w:val="en-US" w:eastAsia="zh-CN" w:bidi="ar-SA"/>
        </w:rPr>
      </w:pPr>
      <w:r>
        <w:rPr>
          <w:rStyle w:val="4"/>
          <w:rFonts w:hint="eastAsia" w:ascii="仿宋_GB2312" w:hAnsi="仿宋_GB2312" w:eastAsia="仿宋_GB2312" w:cs="仿宋_GB2312"/>
          <w:b w:val="0"/>
          <w:bCs/>
          <w:i w:val="0"/>
          <w:caps w:val="0"/>
          <w:color w:val="000000"/>
          <w:spacing w:val="0"/>
          <w:w w:val="100"/>
          <w:kern w:val="0"/>
          <w:sz w:val="32"/>
          <w:szCs w:val="32"/>
          <w:lang w:val="en-US" w:eastAsia="zh-CN" w:bidi="ar-SA"/>
        </w:rPr>
        <w:t>7、办理上级人民政府交办的其他事项。</w:t>
      </w:r>
    </w:p>
    <w:p>
      <w:pPr>
        <w:pStyle w:val="5"/>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360" w:lineRule="auto"/>
        <w:ind w:firstLine="640" w:firstLineChars="200"/>
        <w:jc w:val="left"/>
        <w:textAlignment w:val="baseline"/>
        <w:rPr>
          <w:rStyle w:val="4"/>
          <w:rFonts w:hint="eastAsia" w:ascii="仿宋_GB2312" w:hAnsi="仿宋_GB2312" w:eastAsia="仿宋_GB2312" w:cs="仿宋_GB2312"/>
          <w:b w:val="0"/>
          <w:bCs/>
          <w:i w:val="0"/>
          <w:caps w:val="0"/>
          <w:color w:val="000000"/>
          <w:spacing w:val="0"/>
          <w:w w:val="100"/>
          <w:kern w:val="0"/>
          <w:sz w:val="32"/>
          <w:szCs w:val="32"/>
          <w:lang w:val="en-US" w:eastAsia="zh-CN" w:bidi="ar-SA"/>
        </w:rPr>
      </w:pPr>
      <w:r>
        <w:rPr>
          <w:rStyle w:val="4"/>
          <w:rFonts w:hint="eastAsia" w:ascii="仿宋_GB2312" w:hAnsi="仿宋_GB2312" w:eastAsia="仿宋_GB2312" w:cs="仿宋_GB2312"/>
          <w:b w:val="0"/>
          <w:bCs/>
          <w:i w:val="0"/>
          <w:caps w:val="0"/>
          <w:color w:val="000000"/>
          <w:spacing w:val="0"/>
          <w:w w:val="100"/>
          <w:kern w:val="0"/>
          <w:sz w:val="32"/>
          <w:szCs w:val="32"/>
          <w:lang w:val="en-US" w:eastAsia="zh-CN" w:bidi="ar-SA"/>
        </w:rPr>
        <w:t>机构设置：</w:t>
      </w:r>
    </w:p>
    <w:p>
      <w:pPr>
        <w:pStyle w:val="5"/>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360" w:lineRule="auto"/>
        <w:ind w:firstLine="640" w:firstLineChars="200"/>
        <w:jc w:val="left"/>
        <w:textAlignment w:val="baseline"/>
        <w:rPr>
          <w:rStyle w:val="4"/>
          <w:rFonts w:hint="eastAsia" w:ascii="仿宋_GB2312" w:hAnsi="仿宋_GB2312" w:eastAsia="仿宋_GB2312" w:cs="仿宋_GB2312"/>
          <w:b w:val="0"/>
          <w:bCs/>
          <w:i w:val="0"/>
          <w:caps w:val="0"/>
          <w:color w:val="000000"/>
          <w:spacing w:val="0"/>
          <w:w w:val="100"/>
          <w:kern w:val="0"/>
          <w:sz w:val="32"/>
          <w:szCs w:val="32"/>
          <w:lang w:val="en-US" w:eastAsia="zh-CN" w:bidi="ar-SA"/>
        </w:rPr>
      </w:pPr>
      <w:r>
        <w:rPr>
          <w:rStyle w:val="4"/>
          <w:rFonts w:hint="eastAsia" w:ascii="仿宋_GB2312" w:hAnsi="仿宋_GB2312" w:eastAsia="仿宋_GB2312" w:cs="仿宋_GB2312"/>
          <w:b w:val="0"/>
          <w:bCs/>
          <w:i w:val="0"/>
          <w:caps w:val="0"/>
          <w:color w:val="000000"/>
          <w:spacing w:val="0"/>
          <w:w w:val="100"/>
          <w:kern w:val="0"/>
          <w:sz w:val="32"/>
          <w:szCs w:val="32"/>
          <w:lang w:val="en-US" w:eastAsia="zh-CN" w:bidi="ar-SA"/>
        </w:rPr>
        <w:t>根据编委核定，本级政府设置党政机构7个，均为正股级，设置4个事业单位，均为正股级。内设机构分别是党政办公室、党建办公室、经济发展办公室、社会事务办公室、自然资源和生态环境办公室、社会治安和应急管理办公室、财政所；事业单位分别为社会事务综合服务中心、农业综合服务中心、党群和政务服务中心、退役军人服务站。</w:t>
      </w:r>
    </w:p>
    <w:p>
      <w:pPr>
        <w:pStyle w:val="5"/>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360" w:lineRule="auto"/>
        <w:ind w:firstLine="640" w:firstLineChars="200"/>
        <w:jc w:val="left"/>
        <w:textAlignment w:val="baseline"/>
        <w:rPr>
          <w:rStyle w:val="4"/>
          <w:rFonts w:hint="eastAsia" w:ascii="仿宋_GB2312" w:hAnsi="仿宋_GB2312" w:eastAsia="仿宋_GB2312" w:cs="仿宋_GB2312"/>
          <w:b w:val="0"/>
          <w:bCs/>
          <w:i w:val="0"/>
          <w:caps w:val="0"/>
          <w:color w:val="000000"/>
          <w:spacing w:val="0"/>
          <w:w w:val="100"/>
          <w:kern w:val="0"/>
          <w:sz w:val="32"/>
          <w:szCs w:val="32"/>
          <w:lang w:val="en-US" w:eastAsia="zh-CN" w:bidi="ar-SA"/>
        </w:rPr>
      </w:pPr>
      <w:r>
        <w:rPr>
          <w:rStyle w:val="4"/>
          <w:rFonts w:hint="eastAsia" w:ascii="仿宋_GB2312" w:hAnsi="仿宋_GB2312" w:eastAsia="仿宋_GB2312" w:cs="仿宋_GB2312"/>
          <w:b w:val="0"/>
          <w:bCs/>
          <w:i w:val="0"/>
          <w:caps w:val="0"/>
          <w:color w:val="000000"/>
          <w:spacing w:val="0"/>
          <w:w w:val="100"/>
          <w:kern w:val="0"/>
          <w:sz w:val="32"/>
          <w:szCs w:val="32"/>
          <w:lang w:val="en-US" w:eastAsia="zh-CN" w:bidi="ar-SA"/>
        </w:rPr>
        <w:t>在职人员情况：</w:t>
      </w:r>
    </w:p>
    <w:p>
      <w:pPr>
        <w:pStyle w:val="5"/>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360" w:lineRule="auto"/>
        <w:ind w:firstLine="640" w:firstLineChars="200"/>
        <w:jc w:val="left"/>
        <w:textAlignment w:val="baseline"/>
        <w:rPr>
          <w:rStyle w:val="4"/>
          <w:rFonts w:hint="eastAsia" w:ascii="仿宋_GB2312" w:hAnsi="仿宋_GB2312" w:eastAsia="仿宋_GB2312" w:cs="仿宋_GB2312"/>
          <w:b w:val="0"/>
          <w:bCs/>
          <w:i w:val="0"/>
          <w:caps w:val="0"/>
          <w:color w:val="000000"/>
          <w:spacing w:val="0"/>
          <w:w w:val="100"/>
          <w:kern w:val="0"/>
          <w:sz w:val="32"/>
          <w:szCs w:val="32"/>
          <w:lang w:val="en-US" w:eastAsia="zh-CN" w:bidi="ar-SA"/>
        </w:rPr>
      </w:pPr>
      <w:r>
        <w:rPr>
          <w:rStyle w:val="4"/>
          <w:rFonts w:hint="eastAsia" w:ascii="仿宋_GB2312" w:hAnsi="仿宋_GB2312" w:eastAsia="仿宋_GB2312" w:cs="仿宋_GB2312"/>
          <w:b w:val="0"/>
          <w:bCs/>
          <w:i w:val="0"/>
          <w:caps w:val="0"/>
          <w:color w:val="000000"/>
          <w:spacing w:val="0"/>
          <w:w w:val="100"/>
          <w:kern w:val="0"/>
          <w:sz w:val="32"/>
          <w:szCs w:val="32"/>
          <w:lang w:val="en-US" w:eastAsia="zh-CN" w:bidi="ar-SA"/>
        </w:rPr>
        <w:t>核定编制145人，其中行政编制53人，事业编制90人，工勤编2人。</w:t>
      </w:r>
    </w:p>
    <w:p>
      <w:pPr>
        <w:pStyle w:val="5"/>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360" w:lineRule="auto"/>
        <w:ind w:firstLine="640" w:firstLineChars="200"/>
        <w:jc w:val="left"/>
        <w:textAlignment w:val="baseline"/>
        <w:rPr>
          <w:rStyle w:val="4"/>
          <w:rFonts w:hint="eastAsia" w:ascii="仿宋_GB2312" w:hAnsi="仿宋_GB2312" w:eastAsia="仿宋_GB2312" w:cs="仿宋_GB2312"/>
          <w:b w:val="0"/>
          <w:bCs/>
          <w:i w:val="0"/>
          <w:caps w:val="0"/>
          <w:color w:val="000000"/>
          <w:spacing w:val="0"/>
          <w:w w:val="100"/>
          <w:kern w:val="0"/>
          <w:sz w:val="32"/>
          <w:szCs w:val="32"/>
          <w:lang w:val="en-US" w:eastAsia="zh-CN" w:bidi="ar-SA"/>
        </w:rPr>
      </w:pPr>
      <w:r>
        <w:rPr>
          <w:rStyle w:val="4"/>
          <w:rFonts w:hint="eastAsia" w:ascii="仿宋_GB2312" w:hAnsi="仿宋_GB2312" w:eastAsia="仿宋_GB2312" w:cs="仿宋_GB2312"/>
          <w:b w:val="0"/>
          <w:bCs/>
          <w:i w:val="0"/>
          <w:caps w:val="0"/>
          <w:color w:val="000000"/>
          <w:spacing w:val="0"/>
          <w:w w:val="100"/>
          <w:kern w:val="0"/>
          <w:sz w:val="32"/>
          <w:szCs w:val="32"/>
          <w:lang w:val="en-US" w:eastAsia="zh-CN" w:bidi="ar-SA"/>
        </w:rPr>
        <w:t>重点工作计划：</w:t>
      </w:r>
    </w:p>
    <w:p>
      <w:pPr>
        <w:pStyle w:val="5"/>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360" w:lineRule="auto"/>
        <w:ind w:firstLine="640" w:firstLineChars="200"/>
        <w:jc w:val="left"/>
        <w:textAlignment w:val="baseline"/>
        <w:rPr>
          <w:rStyle w:val="4"/>
          <w:rFonts w:hint="eastAsia" w:ascii="仿宋_GB2312" w:hAnsi="仿宋_GB2312" w:eastAsia="仿宋_GB2312" w:cs="仿宋_GB2312"/>
          <w:b w:val="0"/>
          <w:bCs/>
          <w:i w:val="0"/>
          <w:caps w:val="0"/>
          <w:color w:val="000000"/>
          <w:spacing w:val="0"/>
          <w:w w:val="100"/>
          <w:kern w:val="0"/>
          <w:sz w:val="32"/>
          <w:szCs w:val="32"/>
          <w:lang w:val="en-US" w:eastAsia="zh-CN" w:bidi="ar-SA"/>
        </w:rPr>
      </w:pPr>
      <w:r>
        <w:rPr>
          <w:rStyle w:val="4"/>
          <w:rFonts w:hint="eastAsia" w:ascii="仿宋_GB2312" w:hAnsi="仿宋_GB2312" w:eastAsia="仿宋_GB2312" w:cs="仿宋_GB2312"/>
          <w:b w:val="0"/>
          <w:bCs/>
          <w:i w:val="0"/>
          <w:caps w:val="0"/>
          <w:color w:val="000000"/>
          <w:spacing w:val="0"/>
          <w:w w:val="100"/>
          <w:kern w:val="0"/>
          <w:sz w:val="32"/>
          <w:szCs w:val="32"/>
          <w:lang w:val="en-US" w:eastAsia="zh-CN" w:bidi="ar-SA"/>
        </w:rPr>
        <w:t>1、2022年，我镇完成税收1584万元，完成固定资产投资2.18亿元，其中工业固投1.34亿元，规模工业产值16.86亿元，限额以上企业销售额增速 9.81%，居民人均纯收入15041元，镇域四大银行存款额13.47亿元，贷款额为4.32亿元，存贷比32.07 %。</w:t>
      </w:r>
    </w:p>
    <w:p>
      <w:pPr>
        <w:pStyle w:val="5"/>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360" w:lineRule="auto"/>
        <w:ind w:firstLine="640" w:firstLineChars="200"/>
        <w:jc w:val="left"/>
        <w:textAlignment w:val="baseline"/>
        <w:rPr>
          <w:rStyle w:val="4"/>
          <w:rFonts w:hint="eastAsia" w:ascii="仿宋_GB2312" w:hAnsi="仿宋_GB2312" w:eastAsia="仿宋_GB2312" w:cs="仿宋_GB2312"/>
          <w:b w:val="0"/>
          <w:bCs/>
          <w:i w:val="0"/>
          <w:caps w:val="0"/>
          <w:color w:val="000000"/>
          <w:spacing w:val="0"/>
          <w:w w:val="100"/>
          <w:kern w:val="0"/>
          <w:sz w:val="32"/>
          <w:szCs w:val="32"/>
          <w:lang w:val="en-US" w:eastAsia="zh-CN" w:bidi="ar-SA"/>
        </w:rPr>
      </w:pPr>
      <w:r>
        <w:rPr>
          <w:rStyle w:val="4"/>
          <w:rFonts w:hint="eastAsia" w:ascii="仿宋_GB2312" w:hAnsi="仿宋_GB2312" w:eastAsia="仿宋_GB2312" w:cs="仿宋_GB2312"/>
          <w:b w:val="0"/>
          <w:bCs/>
          <w:i w:val="0"/>
          <w:caps w:val="0"/>
          <w:color w:val="000000"/>
          <w:spacing w:val="0"/>
          <w:w w:val="100"/>
          <w:kern w:val="0"/>
          <w:sz w:val="32"/>
          <w:szCs w:val="32"/>
          <w:lang w:val="en-US" w:eastAsia="zh-CN" w:bidi="ar-SA"/>
        </w:rPr>
        <w:t>2、茶产业进一步夯实，年产茶叶380 吨（其中绿茶14吨，红茶22吨，黑茶产量344吨），规模以上9家茶企销售额超亿元；八角茶业全自动化黑毛茶生产线获发明专利，马路茶厂建成年产5万担绿茶生产线，千秋界茶业成为全县茶企股改排头兵，湖南坡茶业申报省级五彩湘茶产业集群项目。</w:t>
      </w:r>
    </w:p>
    <w:p>
      <w:pPr>
        <w:pStyle w:val="5"/>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360" w:lineRule="auto"/>
        <w:ind w:firstLine="640" w:firstLineChars="200"/>
        <w:jc w:val="left"/>
        <w:textAlignment w:val="baseline"/>
        <w:rPr>
          <w:rStyle w:val="4"/>
          <w:rFonts w:hint="eastAsia" w:ascii="仿宋_GB2312" w:hAnsi="仿宋_GB2312" w:eastAsia="仿宋_GB2312" w:cs="仿宋_GB2312"/>
          <w:b w:val="0"/>
          <w:bCs/>
          <w:i w:val="0"/>
          <w:caps w:val="0"/>
          <w:color w:val="000000"/>
          <w:spacing w:val="0"/>
          <w:w w:val="100"/>
          <w:kern w:val="0"/>
          <w:sz w:val="32"/>
          <w:szCs w:val="32"/>
          <w:lang w:val="en-US" w:eastAsia="zh-CN" w:bidi="ar-SA"/>
        </w:rPr>
      </w:pPr>
      <w:r>
        <w:rPr>
          <w:rStyle w:val="4"/>
          <w:rFonts w:hint="eastAsia" w:ascii="仿宋_GB2312" w:hAnsi="仿宋_GB2312" w:eastAsia="仿宋_GB2312" w:cs="仿宋_GB2312"/>
          <w:b w:val="0"/>
          <w:bCs/>
          <w:i w:val="0"/>
          <w:caps w:val="0"/>
          <w:color w:val="000000"/>
          <w:spacing w:val="0"/>
          <w:w w:val="100"/>
          <w:kern w:val="0"/>
          <w:sz w:val="32"/>
          <w:szCs w:val="32"/>
          <w:lang w:val="en-US" w:eastAsia="zh-CN" w:bidi="ar-SA"/>
        </w:rPr>
        <w:t>3、旅游业进一步复苏。云台山风景区全年接待游客总量达58.62万，黄金周接待游客达11.9万。省文旅厅驻村帮扶工作队引入湖南走星旅行公司用心用情打造的“青云洞云上九歌”成为全省文创项目新爆点。</w:t>
      </w:r>
    </w:p>
    <w:p>
      <w:pPr>
        <w:pStyle w:val="5"/>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360" w:lineRule="auto"/>
        <w:ind w:firstLine="640" w:firstLineChars="200"/>
        <w:jc w:val="left"/>
        <w:textAlignment w:val="baseline"/>
        <w:rPr>
          <w:rStyle w:val="4"/>
          <w:rFonts w:hint="eastAsia" w:ascii="仿宋_GB2312" w:hAnsi="仿宋_GB2312" w:eastAsia="仿宋_GB2312" w:cs="仿宋_GB2312"/>
          <w:b w:val="0"/>
          <w:bCs/>
          <w:i w:val="0"/>
          <w:caps w:val="0"/>
          <w:color w:val="000000"/>
          <w:spacing w:val="0"/>
          <w:w w:val="100"/>
          <w:kern w:val="0"/>
          <w:sz w:val="32"/>
          <w:szCs w:val="32"/>
          <w:lang w:val="en-US" w:eastAsia="zh-CN" w:bidi="ar-SA"/>
        </w:rPr>
      </w:pPr>
      <w:r>
        <w:rPr>
          <w:rStyle w:val="4"/>
          <w:rFonts w:hint="eastAsia" w:ascii="仿宋_GB2312" w:hAnsi="仿宋_GB2312" w:eastAsia="仿宋_GB2312" w:cs="仿宋_GB2312"/>
          <w:b w:val="0"/>
          <w:bCs/>
          <w:i w:val="0"/>
          <w:caps w:val="0"/>
          <w:color w:val="000000"/>
          <w:spacing w:val="0"/>
          <w:w w:val="100"/>
          <w:kern w:val="0"/>
          <w:sz w:val="32"/>
          <w:szCs w:val="32"/>
          <w:lang w:val="en-US" w:eastAsia="zh-CN" w:bidi="ar-SA"/>
        </w:rPr>
        <w:t>4、“三大竞赛”成效进一步凸显。 2022年5大重点项目集中开工，储备项目7个，包装项目10个，初步形成旅游、茶叶、农副产品、中药材、腊制品、生物技术、民宿经济等七大特色产业，为镇域经济发展注入了强劲动力。</w:t>
      </w:r>
    </w:p>
    <w:p>
      <w:pPr>
        <w:pStyle w:val="5"/>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360" w:lineRule="auto"/>
        <w:ind w:firstLine="640" w:firstLineChars="200"/>
        <w:jc w:val="left"/>
        <w:textAlignment w:val="baseline"/>
        <w:rPr>
          <w:rStyle w:val="4"/>
          <w:rFonts w:hint="eastAsia" w:ascii="仿宋_GB2312" w:hAnsi="仿宋_GB2312" w:eastAsia="仿宋_GB2312" w:cs="仿宋_GB2312"/>
          <w:b w:val="0"/>
          <w:bCs/>
          <w:i w:val="0"/>
          <w:caps w:val="0"/>
          <w:color w:val="000000"/>
          <w:spacing w:val="0"/>
          <w:w w:val="100"/>
          <w:kern w:val="0"/>
          <w:sz w:val="32"/>
          <w:szCs w:val="32"/>
          <w:lang w:val="en-US" w:eastAsia="zh-CN" w:bidi="ar-SA"/>
        </w:rPr>
      </w:pPr>
      <w:r>
        <w:rPr>
          <w:rStyle w:val="4"/>
          <w:rFonts w:hint="eastAsia" w:ascii="仿宋_GB2312" w:hAnsi="仿宋_GB2312" w:eastAsia="仿宋_GB2312" w:cs="仿宋_GB2312"/>
          <w:b w:val="0"/>
          <w:bCs/>
          <w:i w:val="0"/>
          <w:caps w:val="0"/>
          <w:color w:val="000000"/>
          <w:spacing w:val="0"/>
          <w:w w:val="100"/>
          <w:kern w:val="0"/>
          <w:sz w:val="32"/>
          <w:szCs w:val="32"/>
          <w:lang w:val="en-US" w:eastAsia="zh-CN" w:bidi="ar-SA"/>
        </w:rPr>
        <w:t>5、G536沿线环境整治成效明显。镇级成立工作专班，投入100万元，对G536沿线开展序化、净化、美化专项行动，打通中梗阻、整治脏乱差，打造微景观、建设微菜园；同时，作为县“文化振兴引领乡村振兴”示范镇，率先打造马路溪、黄金村2个“美丽屋场”和“六个一”庭院建设示范点。</w:t>
      </w:r>
    </w:p>
    <w:p>
      <w:pPr>
        <w:pStyle w:val="5"/>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360" w:lineRule="auto"/>
        <w:ind w:firstLine="640" w:firstLineChars="200"/>
        <w:jc w:val="left"/>
        <w:textAlignment w:val="baseline"/>
        <w:rPr>
          <w:rStyle w:val="4"/>
          <w:rFonts w:hint="eastAsia" w:ascii="仿宋_GB2312" w:hAnsi="仿宋_GB2312" w:eastAsia="仿宋_GB2312" w:cs="仿宋_GB2312"/>
          <w:b w:val="0"/>
          <w:bCs/>
          <w:i w:val="0"/>
          <w:caps w:val="0"/>
          <w:color w:val="000000"/>
          <w:spacing w:val="0"/>
          <w:w w:val="100"/>
          <w:kern w:val="0"/>
          <w:sz w:val="32"/>
          <w:szCs w:val="32"/>
          <w:lang w:val="en-US" w:eastAsia="zh-CN" w:bidi="ar-SA"/>
        </w:rPr>
      </w:pPr>
      <w:r>
        <w:rPr>
          <w:rStyle w:val="4"/>
          <w:rFonts w:hint="eastAsia" w:ascii="仿宋_GB2312" w:hAnsi="仿宋_GB2312" w:eastAsia="仿宋_GB2312" w:cs="仿宋_GB2312"/>
          <w:b w:val="0"/>
          <w:bCs/>
          <w:i w:val="0"/>
          <w:caps w:val="0"/>
          <w:color w:val="000000"/>
          <w:spacing w:val="0"/>
          <w:w w:val="100"/>
          <w:kern w:val="0"/>
          <w:sz w:val="32"/>
          <w:szCs w:val="32"/>
          <w:lang w:val="en-US" w:eastAsia="zh-CN" w:bidi="ar-SA"/>
        </w:rPr>
        <w:t>6、持续推进“三清一改”工作，拆除标广告牌72块，拆除棚屋16栋，清理各类废弃物80余吨，清理河道12公里，完成户厕改造836户。</w:t>
      </w:r>
    </w:p>
    <w:p>
      <w:pPr>
        <w:pStyle w:val="5"/>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360" w:lineRule="auto"/>
        <w:ind w:firstLine="640" w:firstLineChars="200"/>
        <w:jc w:val="left"/>
        <w:textAlignment w:val="baseline"/>
        <w:rPr>
          <w:rStyle w:val="4"/>
          <w:rFonts w:hint="eastAsia" w:ascii="仿宋_GB2312" w:hAnsi="仿宋_GB2312" w:eastAsia="仿宋_GB2312" w:cs="仿宋_GB2312"/>
          <w:b w:val="0"/>
          <w:bCs/>
          <w:i w:val="0"/>
          <w:caps w:val="0"/>
          <w:color w:val="000000"/>
          <w:spacing w:val="0"/>
          <w:w w:val="100"/>
          <w:kern w:val="0"/>
          <w:sz w:val="32"/>
          <w:szCs w:val="32"/>
          <w:lang w:val="en-US" w:eastAsia="zh-CN" w:bidi="ar-SA"/>
        </w:rPr>
      </w:pPr>
      <w:r>
        <w:rPr>
          <w:rStyle w:val="4"/>
          <w:rFonts w:hint="eastAsia" w:ascii="仿宋_GB2312" w:hAnsi="仿宋_GB2312" w:eastAsia="仿宋_GB2312" w:cs="仿宋_GB2312"/>
          <w:b w:val="0"/>
          <w:bCs/>
          <w:i w:val="0"/>
          <w:caps w:val="0"/>
          <w:color w:val="000000"/>
          <w:spacing w:val="0"/>
          <w:w w:val="100"/>
          <w:kern w:val="0"/>
          <w:sz w:val="32"/>
          <w:szCs w:val="32"/>
          <w:lang w:val="en-US" w:eastAsia="zh-CN" w:bidi="ar-SA"/>
        </w:rPr>
        <w:t>7、全力稳住农业基本盘，围绕“双稳”目标抓好春耕生产，完成早稻2990亩，新建高标准农田3820亩，率先成立田长办，守护耕地红线，遏制耕地抛荒，恢复耕地801亩，完成碧丹村、蒋坪村样方田的“非粮化”“非农化”整治。</w:t>
      </w:r>
    </w:p>
    <w:p>
      <w:pPr>
        <w:pStyle w:val="5"/>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360" w:lineRule="auto"/>
        <w:ind w:firstLine="640" w:firstLineChars="200"/>
        <w:jc w:val="left"/>
        <w:textAlignment w:val="baseline"/>
        <w:rPr>
          <w:rStyle w:val="4"/>
          <w:rFonts w:hint="eastAsia" w:ascii="仿宋_GB2312" w:hAnsi="仿宋_GB2312" w:eastAsia="仿宋_GB2312" w:cs="仿宋_GB2312"/>
          <w:b w:val="0"/>
          <w:bCs/>
          <w:i w:val="0"/>
          <w:caps w:val="0"/>
          <w:color w:val="000000"/>
          <w:spacing w:val="0"/>
          <w:w w:val="100"/>
          <w:kern w:val="0"/>
          <w:sz w:val="32"/>
          <w:szCs w:val="32"/>
          <w:lang w:val="en-US" w:eastAsia="zh-CN" w:bidi="ar-SA"/>
        </w:rPr>
      </w:pPr>
      <w:r>
        <w:rPr>
          <w:rStyle w:val="4"/>
          <w:rFonts w:hint="eastAsia" w:ascii="仿宋_GB2312" w:hAnsi="仿宋_GB2312" w:eastAsia="仿宋_GB2312" w:cs="仿宋_GB2312"/>
          <w:b w:val="0"/>
          <w:bCs/>
          <w:i w:val="0"/>
          <w:caps w:val="0"/>
          <w:color w:val="000000"/>
          <w:spacing w:val="0"/>
          <w:w w:val="100"/>
          <w:kern w:val="0"/>
          <w:sz w:val="32"/>
          <w:szCs w:val="32"/>
          <w:lang w:val="en-US" w:eastAsia="zh-CN" w:bidi="ar-SA"/>
        </w:rPr>
        <w:t>8、巩固拓展脱贫攻坚成果同乡村振兴的有效衔接，做好监测户的动态监测，发放小产业奖补10.2万元，危房改造 41户，公益性岗位安置77人，就业帮扶车间安置68人，积极落实跟踪帮扶工作，办理小额信贷贴息1116笔58万元，雨露计划补助431人次64.6万元，义务教育“零辍学”。</w:t>
      </w:r>
    </w:p>
    <w:p>
      <w:pPr>
        <w:pStyle w:val="5"/>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360" w:lineRule="auto"/>
        <w:ind w:firstLine="640" w:firstLineChars="200"/>
        <w:jc w:val="left"/>
        <w:textAlignment w:val="baseline"/>
        <w:rPr>
          <w:rStyle w:val="4"/>
          <w:rFonts w:hint="eastAsia" w:ascii="仿宋_GB2312" w:hAnsi="仿宋_GB2312" w:eastAsia="仿宋_GB2312" w:cs="仿宋_GB2312"/>
          <w:b w:val="0"/>
          <w:bCs/>
          <w:i w:val="0"/>
          <w:caps w:val="0"/>
          <w:color w:val="000000"/>
          <w:spacing w:val="0"/>
          <w:w w:val="100"/>
          <w:kern w:val="0"/>
          <w:sz w:val="32"/>
          <w:szCs w:val="32"/>
          <w:lang w:val="en-US" w:eastAsia="zh-CN" w:bidi="ar-SA"/>
        </w:rPr>
      </w:pPr>
      <w:r>
        <w:rPr>
          <w:rStyle w:val="4"/>
          <w:rFonts w:hint="eastAsia" w:ascii="仿宋_GB2312" w:hAnsi="仿宋_GB2312" w:eastAsia="仿宋_GB2312" w:cs="仿宋_GB2312"/>
          <w:b w:val="0"/>
          <w:bCs/>
          <w:i w:val="0"/>
          <w:caps w:val="0"/>
          <w:color w:val="000000"/>
          <w:spacing w:val="0"/>
          <w:w w:val="100"/>
          <w:kern w:val="0"/>
          <w:sz w:val="32"/>
          <w:szCs w:val="32"/>
          <w:lang w:val="en-US" w:eastAsia="zh-CN" w:bidi="ar-SA"/>
        </w:rPr>
        <w:t>9、扎实开展自建房排查、安全生产两个“百日攻坚”行动，普查房屋9051栋，完成重点区域房屋评估鉴定121栋，拆除危险房屋2栋。</w:t>
      </w:r>
    </w:p>
    <w:p>
      <w:pPr>
        <w:pStyle w:val="5"/>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360" w:lineRule="auto"/>
        <w:ind w:firstLine="640" w:firstLineChars="200"/>
        <w:jc w:val="left"/>
        <w:textAlignment w:val="baseline"/>
        <w:rPr>
          <w:rStyle w:val="4"/>
          <w:rFonts w:hint="eastAsia" w:ascii="仿宋_GB2312" w:hAnsi="仿宋_GB2312" w:eastAsia="仿宋_GB2312" w:cs="仿宋_GB2312"/>
          <w:b w:val="0"/>
          <w:bCs/>
          <w:i w:val="0"/>
          <w:caps w:val="0"/>
          <w:color w:val="000000"/>
          <w:spacing w:val="0"/>
          <w:w w:val="100"/>
          <w:kern w:val="0"/>
          <w:sz w:val="32"/>
          <w:szCs w:val="32"/>
          <w:lang w:val="en-US" w:eastAsia="zh-CN" w:bidi="ar-SA"/>
        </w:rPr>
      </w:pPr>
      <w:r>
        <w:rPr>
          <w:rStyle w:val="4"/>
          <w:rFonts w:hint="eastAsia" w:ascii="仿宋_GB2312" w:hAnsi="仿宋_GB2312" w:eastAsia="仿宋_GB2312" w:cs="仿宋_GB2312"/>
          <w:b w:val="0"/>
          <w:bCs/>
          <w:i w:val="0"/>
          <w:caps w:val="0"/>
          <w:color w:val="000000"/>
          <w:spacing w:val="0"/>
          <w:w w:val="100"/>
          <w:kern w:val="0"/>
          <w:sz w:val="32"/>
          <w:szCs w:val="32"/>
          <w:lang w:val="en-US" w:eastAsia="zh-CN" w:bidi="ar-SA"/>
        </w:rPr>
        <w:t>10、全镇投入抗旱经费80余万，开辟取水点30余处，架设管道3万多米，解决5300多人的饮水、300多亩的稻田灌溉用水，蒋坪、管坪、岳溪、云台山等村多措并举开展抗旱工作，实现了大旱之年无大灾。</w:t>
      </w:r>
    </w:p>
    <w:p>
      <w:pPr>
        <w:pStyle w:val="5"/>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360" w:lineRule="auto"/>
        <w:ind w:firstLine="640" w:firstLineChars="200"/>
        <w:jc w:val="left"/>
        <w:textAlignment w:val="baseline"/>
        <w:rPr>
          <w:rStyle w:val="4"/>
          <w:rFonts w:hint="eastAsia" w:ascii="仿宋_GB2312" w:hAnsi="仿宋_GB2312" w:eastAsia="仿宋_GB2312" w:cs="仿宋_GB2312"/>
          <w:b w:val="0"/>
          <w:bCs/>
          <w:i w:val="0"/>
          <w:caps w:val="0"/>
          <w:color w:val="000000"/>
          <w:spacing w:val="0"/>
          <w:w w:val="100"/>
          <w:kern w:val="0"/>
          <w:sz w:val="32"/>
          <w:szCs w:val="32"/>
          <w:lang w:val="en-US" w:eastAsia="zh-CN" w:bidi="ar-SA"/>
        </w:rPr>
      </w:pPr>
      <w:r>
        <w:rPr>
          <w:rStyle w:val="4"/>
          <w:rFonts w:hint="eastAsia" w:ascii="仿宋_GB2312" w:hAnsi="仿宋_GB2312" w:eastAsia="仿宋_GB2312" w:cs="仿宋_GB2312"/>
          <w:b w:val="0"/>
          <w:bCs/>
          <w:i w:val="0"/>
          <w:caps w:val="0"/>
          <w:color w:val="000000"/>
          <w:spacing w:val="0"/>
          <w:w w:val="100"/>
          <w:kern w:val="0"/>
          <w:sz w:val="32"/>
          <w:szCs w:val="32"/>
          <w:lang w:val="en-US" w:eastAsia="zh-CN" w:bidi="ar-SA"/>
        </w:rPr>
        <w:t>（二）部门整体支出规模、使用方向和主要内容、涉及范围等。</w:t>
      </w:r>
    </w:p>
    <w:p>
      <w:pPr>
        <w:pStyle w:val="5"/>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360" w:lineRule="auto"/>
        <w:ind w:firstLine="640" w:firstLineChars="200"/>
        <w:jc w:val="left"/>
        <w:textAlignment w:val="baseline"/>
        <w:rPr>
          <w:rStyle w:val="4"/>
          <w:rFonts w:hint="eastAsia" w:ascii="仿宋_GB2312" w:hAnsi="仿宋_GB2312" w:eastAsia="仿宋_GB2312" w:cs="仿宋_GB2312"/>
          <w:b w:val="0"/>
          <w:bCs/>
          <w:i w:val="0"/>
          <w:caps w:val="0"/>
          <w:color w:val="000000"/>
          <w:spacing w:val="0"/>
          <w:w w:val="100"/>
          <w:kern w:val="0"/>
          <w:sz w:val="32"/>
          <w:szCs w:val="32"/>
          <w:lang w:val="en-US" w:eastAsia="zh-CN" w:bidi="ar-SA"/>
        </w:rPr>
      </w:pPr>
      <w:r>
        <w:rPr>
          <w:rStyle w:val="4"/>
          <w:rFonts w:hint="eastAsia" w:ascii="仿宋_GB2312" w:hAnsi="仿宋_GB2312" w:eastAsia="仿宋_GB2312" w:cs="仿宋_GB2312"/>
          <w:b w:val="0"/>
          <w:bCs/>
          <w:i w:val="0"/>
          <w:caps w:val="0"/>
          <w:color w:val="000000"/>
          <w:spacing w:val="0"/>
          <w:w w:val="100"/>
          <w:kern w:val="0"/>
          <w:sz w:val="32"/>
          <w:szCs w:val="32"/>
          <w:lang w:val="en-US" w:eastAsia="zh-CN" w:bidi="ar-SA"/>
        </w:rPr>
        <w:t>2022年度财政拨款支出3329.76万元，其中基本支出2441.74万元，项目支出888.02万元。</w:t>
      </w:r>
    </w:p>
    <w:p>
      <w:pPr>
        <w:pStyle w:val="5"/>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360" w:lineRule="auto"/>
        <w:ind w:firstLine="640" w:firstLineChars="200"/>
        <w:jc w:val="left"/>
        <w:textAlignment w:val="baseline"/>
        <w:rPr>
          <w:rStyle w:val="4"/>
          <w:rFonts w:hint="eastAsia" w:ascii="仿宋_GB2312" w:hAnsi="仿宋_GB2312" w:eastAsia="仿宋_GB2312" w:cs="仿宋_GB2312"/>
          <w:b w:val="0"/>
          <w:bCs/>
          <w:i w:val="0"/>
          <w:caps w:val="0"/>
          <w:color w:val="000000"/>
          <w:spacing w:val="0"/>
          <w:w w:val="100"/>
          <w:kern w:val="0"/>
          <w:sz w:val="32"/>
          <w:szCs w:val="32"/>
          <w:lang w:val="en-US" w:eastAsia="zh-CN" w:bidi="ar-SA"/>
        </w:rPr>
      </w:pPr>
      <w:r>
        <w:rPr>
          <w:rStyle w:val="4"/>
          <w:rFonts w:hint="eastAsia" w:ascii="仿宋_GB2312" w:hAnsi="仿宋_GB2312" w:eastAsia="仿宋_GB2312" w:cs="仿宋_GB2312"/>
          <w:b w:val="0"/>
          <w:bCs/>
          <w:i w:val="0"/>
          <w:caps w:val="0"/>
          <w:color w:val="000000"/>
          <w:spacing w:val="0"/>
          <w:w w:val="100"/>
          <w:kern w:val="0"/>
          <w:sz w:val="32"/>
          <w:szCs w:val="32"/>
          <w:lang w:val="en-US" w:eastAsia="zh-CN" w:bidi="ar-SA"/>
        </w:rPr>
        <w:t>基本支出中：人员经费1948.36万元，占基本支出的79.79%,主要包括基本工资、津贴补贴、奖金、伙食补助费、绩效工资、机关事业单位基本养老保险缴费、职工基本医疗保险缴费、其他社会保障缴费、住房公积金、其他工资福利支出、抚恤金、生活补助、其他对个人和家庭的补助；公用经费493.38万元，占基本支出的20.21%，主要包括办公费、印刷费、水费、电费、邮电费、差旅费、会议费、公务接待费、公务用车运行维护费、其他交通费用、其他商品和服务支出。</w:t>
      </w:r>
    </w:p>
    <w:p>
      <w:pPr>
        <w:pStyle w:val="5"/>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360" w:lineRule="auto"/>
        <w:ind w:firstLine="640" w:firstLineChars="200"/>
        <w:jc w:val="left"/>
        <w:textAlignment w:val="baseline"/>
        <w:rPr>
          <w:rStyle w:val="4"/>
          <w:rFonts w:hint="eastAsia" w:ascii="仿宋_GB2312" w:hAnsi="仿宋_GB2312" w:eastAsia="仿宋_GB2312" w:cs="仿宋_GB2312"/>
          <w:b w:val="0"/>
          <w:bCs/>
          <w:i w:val="0"/>
          <w:caps w:val="0"/>
          <w:color w:val="000000"/>
          <w:spacing w:val="0"/>
          <w:w w:val="100"/>
          <w:kern w:val="0"/>
          <w:sz w:val="32"/>
          <w:szCs w:val="32"/>
          <w:lang w:val="en-US" w:eastAsia="zh-CN" w:bidi="ar-SA"/>
        </w:rPr>
      </w:pPr>
      <w:r>
        <w:rPr>
          <w:rStyle w:val="4"/>
          <w:rFonts w:hint="eastAsia" w:ascii="仿宋_GB2312" w:hAnsi="仿宋_GB2312" w:eastAsia="仿宋_GB2312" w:cs="仿宋_GB2312"/>
          <w:b w:val="0"/>
          <w:bCs/>
          <w:i w:val="0"/>
          <w:caps w:val="0"/>
          <w:color w:val="000000"/>
          <w:spacing w:val="0"/>
          <w:w w:val="100"/>
          <w:kern w:val="0"/>
          <w:sz w:val="32"/>
          <w:szCs w:val="32"/>
          <w:lang w:val="en-US" w:eastAsia="zh-CN" w:bidi="ar-SA"/>
        </w:rPr>
        <w:t>项目支出中：基本建设类项目支出415万元，占项目支出的46.73%，主要包括村（社区）及镇区企业的基础设施建设、产业发展资金；村级运转类项目支出273.02万元，占占项目支出的30.74%，主要包括村（社区）正常运转办公经费；村级化债类项目200万元，占占项目支出的22.53%，主要包括村级综合服务平台建设。</w:t>
      </w:r>
    </w:p>
    <w:p>
      <w:pPr>
        <w:pStyle w:val="5"/>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360" w:lineRule="auto"/>
        <w:ind w:firstLine="640" w:firstLineChars="200"/>
        <w:jc w:val="left"/>
        <w:textAlignment w:val="baseline"/>
        <w:rPr>
          <w:rStyle w:val="4"/>
          <w:rFonts w:hint="eastAsia" w:ascii="仿宋_GB2312" w:hAnsi="仿宋_GB2312" w:eastAsia="仿宋_GB2312" w:cs="仿宋_GB2312"/>
          <w:b w:val="0"/>
          <w:bCs/>
          <w:i w:val="0"/>
          <w:caps w:val="0"/>
          <w:color w:val="000000"/>
          <w:spacing w:val="0"/>
          <w:w w:val="100"/>
          <w:kern w:val="0"/>
          <w:sz w:val="32"/>
          <w:szCs w:val="32"/>
          <w:lang w:val="en-US" w:eastAsia="zh-CN" w:bidi="ar-SA"/>
        </w:rPr>
      </w:pPr>
      <w:r>
        <w:rPr>
          <w:rStyle w:val="4"/>
          <w:rFonts w:hint="eastAsia" w:ascii="仿宋_GB2312" w:hAnsi="仿宋_GB2312" w:eastAsia="仿宋_GB2312" w:cs="仿宋_GB2312"/>
          <w:b w:val="0"/>
          <w:bCs/>
          <w:i w:val="0"/>
          <w:caps w:val="0"/>
          <w:color w:val="000000"/>
          <w:spacing w:val="0"/>
          <w:w w:val="100"/>
          <w:kern w:val="0"/>
          <w:sz w:val="32"/>
          <w:szCs w:val="32"/>
          <w:lang w:val="en-US" w:eastAsia="zh-CN" w:bidi="ar-SA"/>
        </w:rPr>
        <w:t>（三）绩效目标设立情况，主要包括部门中长期绩效目标和年度绩效目标。</w:t>
      </w:r>
    </w:p>
    <w:p>
      <w:pPr>
        <w:pStyle w:val="5"/>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360" w:lineRule="auto"/>
        <w:ind w:firstLine="640" w:firstLineChars="200"/>
        <w:jc w:val="left"/>
        <w:textAlignment w:val="baseline"/>
        <w:rPr>
          <w:rStyle w:val="4"/>
          <w:rFonts w:hint="eastAsia" w:ascii="仿宋_GB2312" w:hAnsi="仿宋_GB2312" w:eastAsia="仿宋_GB2312" w:cs="仿宋_GB2312"/>
          <w:b w:val="0"/>
          <w:bCs/>
          <w:i w:val="0"/>
          <w:caps w:val="0"/>
          <w:color w:val="000000"/>
          <w:spacing w:val="0"/>
          <w:w w:val="100"/>
          <w:kern w:val="0"/>
          <w:sz w:val="32"/>
          <w:szCs w:val="32"/>
          <w:lang w:val="en-US" w:eastAsia="zh-CN" w:bidi="ar-SA"/>
        </w:rPr>
      </w:pPr>
      <w:r>
        <w:rPr>
          <w:rStyle w:val="4"/>
          <w:rFonts w:hint="eastAsia" w:ascii="仿宋_GB2312" w:hAnsi="仿宋_GB2312" w:eastAsia="仿宋_GB2312" w:cs="仿宋_GB2312"/>
          <w:b w:val="0"/>
          <w:bCs/>
          <w:i w:val="0"/>
          <w:caps w:val="0"/>
          <w:color w:val="000000"/>
          <w:spacing w:val="0"/>
          <w:w w:val="100"/>
          <w:kern w:val="0"/>
          <w:sz w:val="32"/>
          <w:szCs w:val="32"/>
          <w:lang w:val="en-US" w:eastAsia="zh-CN" w:bidi="ar-SA"/>
        </w:rPr>
        <w:t>部门中长期绩效目标：1、贯彻执行规划建设，基础设施建设，稳定和完善农村基本经营管理全面实施下政府各项决策部署，确保各项工作目标任务圆满完成；2、贯彻落实安全生产、乡村振兴推进工作。人民生活水平不断提高，社会公众满意程度普遍提升。</w:t>
      </w:r>
    </w:p>
    <w:p>
      <w:pPr>
        <w:pStyle w:val="5"/>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360" w:lineRule="auto"/>
        <w:ind w:firstLine="640" w:firstLineChars="200"/>
        <w:jc w:val="left"/>
        <w:textAlignment w:val="baseline"/>
        <w:rPr>
          <w:rStyle w:val="4"/>
          <w:rFonts w:hint="eastAsia" w:ascii="仿宋_GB2312" w:hAnsi="仿宋_GB2312" w:eastAsia="仿宋_GB2312" w:cs="仿宋_GB2312"/>
          <w:b w:val="0"/>
          <w:bCs/>
          <w:i w:val="0"/>
          <w:caps w:val="0"/>
          <w:color w:val="000000"/>
          <w:spacing w:val="0"/>
          <w:w w:val="100"/>
          <w:kern w:val="0"/>
          <w:sz w:val="32"/>
          <w:szCs w:val="32"/>
          <w:lang w:val="en-US" w:eastAsia="zh-CN" w:bidi="ar-SA"/>
        </w:rPr>
      </w:pPr>
      <w:r>
        <w:rPr>
          <w:rStyle w:val="4"/>
          <w:rFonts w:hint="eastAsia" w:ascii="仿宋_GB2312" w:hAnsi="仿宋_GB2312" w:eastAsia="仿宋_GB2312" w:cs="仿宋_GB2312"/>
          <w:b w:val="0"/>
          <w:bCs/>
          <w:i w:val="0"/>
          <w:caps w:val="0"/>
          <w:color w:val="000000"/>
          <w:spacing w:val="0"/>
          <w:w w:val="100"/>
          <w:kern w:val="0"/>
          <w:sz w:val="32"/>
          <w:szCs w:val="32"/>
          <w:lang w:val="en-US" w:eastAsia="zh-CN" w:bidi="ar-SA"/>
        </w:rPr>
        <w:t>年度绩效目标：根据财政预算管理要求，我单位对2022年部门整体支出全面开展绩效自评。自评覆盖率达到100％。主要包括产出目标和效益目标。</w:t>
      </w:r>
    </w:p>
    <w:p>
      <w:pPr>
        <w:pStyle w:val="5"/>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360" w:lineRule="auto"/>
        <w:ind w:firstLine="640" w:firstLineChars="200"/>
        <w:jc w:val="left"/>
        <w:textAlignment w:val="baseline"/>
        <w:rPr>
          <w:rStyle w:val="4"/>
          <w:rFonts w:hint="eastAsia" w:ascii="仿宋_GB2312" w:hAnsi="仿宋_GB2312" w:eastAsia="仿宋_GB2312" w:cs="仿宋_GB2312"/>
          <w:b w:val="0"/>
          <w:bCs/>
          <w:i w:val="0"/>
          <w:caps w:val="0"/>
          <w:color w:val="000000"/>
          <w:spacing w:val="0"/>
          <w:w w:val="100"/>
          <w:kern w:val="0"/>
          <w:sz w:val="32"/>
          <w:szCs w:val="32"/>
          <w:lang w:val="en-US" w:eastAsia="zh-CN" w:bidi="ar-SA"/>
        </w:rPr>
      </w:pPr>
      <w:r>
        <w:rPr>
          <w:rStyle w:val="4"/>
          <w:rFonts w:hint="eastAsia" w:ascii="仿宋_GB2312" w:hAnsi="仿宋_GB2312" w:eastAsia="仿宋_GB2312" w:cs="仿宋_GB2312"/>
          <w:b w:val="0"/>
          <w:bCs/>
          <w:i w:val="0"/>
          <w:caps w:val="0"/>
          <w:color w:val="000000"/>
          <w:spacing w:val="0"/>
          <w:w w:val="100"/>
          <w:kern w:val="0"/>
          <w:sz w:val="32"/>
          <w:szCs w:val="32"/>
          <w:lang w:val="en-US" w:eastAsia="zh-CN" w:bidi="ar-SA"/>
        </w:rPr>
        <w:t>产出目标：</w:t>
      </w:r>
    </w:p>
    <w:p>
      <w:pPr>
        <w:pStyle w:val="5"/>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360" w:lineRule="auto"/>
        <w:ind w:firstLine="640" w:firstLineChars="200"/>
        <w:jc w:val="left"/>
        <w:textAlignment w:val="baseline"/>
        <w:rPr>
          <w:rStyle w:val="4"/>
          <w:rFonts w:hint="eastAsia" w:ascii="仿宋_GB2312" w:hAnsi="仿宋_GB2312" w:eastAsia="仿宋_GB2312" w:cs="仿宋_GB2312"/>
          <w:b w:val="0"/>
          <w:bCs/>
          <w:i w:val="0"/>
          <w:caps w:val="0"/>
          <w:color w:val="000000"/>
          <w:spacing w:val="0"/>
          <w:w w:val="100"/>
          <w:kern w:val="0"/>
          <w:sz w:val="32"/>
          <w:szCs w:val="32"/>
          <w:lang w:val="en-US" w:eastAsia="zh-CN" w:bidi="ar-SA"/>
        </w:rPr>
      </w:pPr>
      <w:r>
        <w:rPr>
          <w:rStyle w:val="4"/>
          <w:rFonts w:hint="eastAsia" w:ascii="仿宋_GB2312" w:hAnsi="仿宋_GB2312" w:eastAsia="仿宋_GB2312" w:cs="仿宋_GB2312"/>
          <w:b w:val="0"/>
          <w:bCs/>
          <w:i w:val="0"/>
          <w:caps w:val="0"/>
          <w:color w:val="000000"/>
          <w:spacing w:val="0"/>
          <w:w w:val="100"/>
          <w:kern w:val="0"/>
          <w:sz w:val="32"/>
          <w:szCs w:val="32"/>
          <w:lang w:val="en-US" w:eastAsia="zh-CN" w:bidi="ar-SA"/>
        </w:rPr>
        <w:t>指标1：数量指标：财政拨款收入3329.76万元。</w:t>
      </w:r>
    </w:p>
    <w:p>
      <w:pPr>
        <w:pStyle w:val="5"/>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360" w:lineRule="auto"/>
        <w:ind w:firstLine="640" w:firstLineChars="200"/>
        <w:jc w:val="left"/>
        <w:textAlignment w:val="baseline"/>
        <w:rPr>
          <w:rStyle w:val="4"/>
          <w:rFonts w:hint="eastAsia" w:ascii="仿宋_GB2312" w:hAnsi="仿宋_GB2312" w:eastAsia="仿宋_GB2312" w:cs="仿宋_GB2312"/>
          <w:b w:val="0"/>
          <w:bCs/>
          <w:i w:val="0"/>
          <w:caps w:val="0"/>
          <w:color w:val="000000"/>
          <w:spacing w:val="0"/>
          <w:w w:val="100"/>
          <w:kern w:val="0"/>
          <w:sz w:val="32"/>
          <w:szCs w:val="32"/>
          <w:lang w:val="en-US" w:eastAsia="zh-CN" w:bidi="ar-SA"/>
        </w:rPr>
      </w:pPr>
      <w:r>
        <w:rPr>
          <w:rStyle w:val="4"/>
          <w:rFonts w:hint="eastAsia" w:ascii="仿宋_GB2312" w:hAnsi="仿宋_GB2312" w:eastAsia="仿宋_GB2312" w:cs="仿宋_GB2312"/>
          <w:b w:val="0"/>
          <w:bCs/>
          <w:i w:val="0"/>
          <w:caps w:val="0"/>
          <w:color w:val="000000"/>
          <w:spacing w:val="0"/>
          <w:w w:val="100"/>
          <w:kern w:val="0"/>
          <w:sz w:val="32"/>
          <w:szCs w:val="32"/>
          <w:lang w:val="en-US" w:eastAsia="zh-CN" w:bidi="ar-SA"/>
        </w:rPr>
        <w:t>指标2：质量指标：预算完成合格率达到100%</w:t>
      </w:r>
    </w:p>
    <w:p>
      <w:pPr>
        <w:pStyle w:val="5"/>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360" w:lineRule="auto"/>
        <w:ind w:firstLine="640" w:firstLineChars="200"/>
        <w:jc w:val="left"/>
        <w:textAlignment w:val="baseline"/>
        <w:rPr>
          <w:rStyle w:val="4"/>
          <w:rFonts w:hint="eastAsia" w:ascii="仿宋_GB2312" w:hAnsi="仿宋_GB2312" w:eastAsia="仿宋_GB2312" w:cs="仿宋_GB2312"/>
          <w:b w:val="0"/>
          <w:bCs/>
          <w:i w:val="0"/>
          <w:caps w:val="0"/>
          <w:color w:val="000000"/>
          <w:spacing w:val="0"/>
          <w:w w:val="100"/>
          <w:kern w:val="0"/>
          <w:sz w:val="32"/>
          <w:szCs w:val="32"/>
          <w:lang w:val="en-US" w:eastAsia="zh-CN" w:bidi="ar-SA"/>
        </w:rPr>
      </w:pPr>
      <w:r>
        <w:rPr>
          <w:rStyle w:val="4"/>
          <w:rFonts w:hint="eastAsia" w:ascii="仿宋_GB2312" w:hAnsi="仿宋_GB2312" w:eastAsia="仿宋_GB2312" w:cs="仿宋_GB2312"/>
          <w:b w:val="0"/>
          <w:bCs/>
          <w:i w:val="0"/>
          <w:caps w:val="0"/>
          <w:color w:val="000000"/>
          <w:spacing w:val="0"/>
          <w:w w:val="100"/>
          <w:kern w:val="0"/>
          <w:sz w:val="32"/>
          <w:szCs w:val="32"/>
          <w:lang w:val="en-US" w:eastAsia="zh-CN" w:bidi="ar-SA"/>
        </w:rPr>
        <w:t>指标3：成本指标：财政拨款支出3329.76万元。</w:t>
      </w:r>
    </w:p>
    <w:p>
      <w:pPr>
        <w:pStyle w:val="5"/>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360" w:lineRule="auto"/>
        <w:ind w:firstLine="640" w:firstLineChars="200"/>
        <w:jc w:val="left"/>
        <w:textAlignment w:val="baseline"/>
        <w:rPr>
          <w:rStyle w:val="4"/>
          <w:rFonts w:hint="eastAsia" w:ascii="仿宋_GB2312" w:hAnsi="仿宋_GB2312" w:eastAsia="仿宋_GB2312" w:cs="仿宋_GB2312"/>
          <w:b w:val="0"/>
          <w:bCs/>
          <w:i w:val="0"/>
          <w:caps w:val="0"/>
          <w:color w:val="000000"/>
          <w:spacing w:val="0"/>
          <w:w w:val="100"/>
          <w:kern w:val="0"/>
          <w:sz w:val="32"/>
          <w:szCs w:val="32"/>
          <w:lang w:val="en-US" w:eastAsia="zh-CN" w:bidi="ar-SA"/>
        </w:rPr>
      </w:pPr>
      <w:r>
        <w:rPr>
          <w:rStyle w:val="4"/>
          <w:rFonts w:hint="eastAsia" w:ascii="仿宋_GB2312" w:hAnsi="仿宋_GB2312" w:eastAsia="仿宋_GB2312" w:cs="仿宋_GB2312"/>
          <w:b w:val="0"/>
          <w:bCs/>
          <w:i w:val="0"/>
          <w:caps w:val="0"/>
          <w:color w:val="000000"/>
          <w:spacing w:val="0"/>
          <w:w w:val="100"/>
          <w:kern w:val="0"/>
          <w:sz w:val="32"/>
          <w:szCs w:val="32"/>
          <w:lang w:val="en-US" w:eastAsia="zh-CN" w:bidi="ar-SA"/>
        </w:rPr>
        <w:t>效益目标：</w:t>
      </w:r>
    </w:p>
    <w:p>
      <w:pPr>
        <w:pStyle w:val="5"/>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360" w:lineRule="auto"/>
        <w:ind w:firstLine="640" w:firstLineChars="200"/>
        <w:jc w:val="left"/>
        <w:textAlignment w:val="baseline"/>
        <w:rPr>
          <w:rStyle w:val="4"/>
          <w:rFonts w:hint="eastAsia" w:ascii="仿宋_GB2312" w:hAnsi="仿宋_GB2312" w:eastAsia="仿宋_GB2312" w:cs="仿宋_GB2312"/>
          <w:b w:val="0"/>
          <w:bCs/>
          <w:i w:val="0"/>
          <w:caps w:val="0"/>
          <w:color w:val="000000"/>
          <w:spacing w:val="0"/>
          <w:w w:val="100"/>
          <w:kern w:val="0"/>
          <w:sz w:val="32"/>
          <w:szCs w:val="32"/>
          <w:lang w:val="en-US" w:eastAsia="zh-CN" w:bidi="ar-SA"/>
        </w:rPr>
      </w:pPr>
      <w:r>
        <w:rPr>
          <w:rStyle w:val="4"/>
          <w:rFonts w:hint="eastAsia" w:ascii="仿宋_GB2312" w:hAnsi="仿宋_GB2312" w:eastAsia="仿宋_GB2312" w:cs="仿宋_GB2312"/>
          <w:b w:val="0"/>
          <w:bCs/>
          <w:i w:val="0"/>
          <w:caps w:val="0"/>
          <w:color w:val="000000"/>
          <w:spacing w:val="0"/>
          <w:w w:val="100"/>
          <w:kern w:val="0"/>
          <w:sz w:val="32"/>
          <w:szCs w:val="32"/>
          <w:lang w:val="en-US" w:eastAsia="zh-CN" w:bidi="ar-SA"/>
        </w:rPr>
        <w:t>指标1：完成2022年脱贫攻坚与乡村振兴有效衔接工作任务≥80%</w:t>
      </w:r>
    </w:p>
    <w:p>
      <w:pPr>
        <w:pStyle w:val="5"/>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360" w:lineRule="auto"/>
        <w:ind w:firstLine="640" w:firstLineChars="200"/>
        <w:jc w:val="left"/>
        <w:textAlignment w:val="baseline"/>
        <w:rPr>
          <w:rStyle w:val="4"/>
          <w:rFonts w:hint="eastAsia" w:ascii="仿宋_GB2312" w:hAnsi="仿宋_GB2312" w:eastAsia="仿宋_GB2312" w:cs="仿宋_GB2312"/>
          <w:b w:val="0"/>
          <w:bCs/>
          <w:i w:val="0"/>
          <w:caps w:val="0"/>
          <w:color w:val="000000"/>
          <w:spacing w:val="0"/>
          <w:w w:val="100"/>
          <w:kern w:val="0"/>
          <w:sz w:val="32"/>
          <w:szCs w:val="32"/>
          <w:lang w:val="en-US" w:eastAsia="zh-CN" w:bidi="ar-SA"/>
        </w:rPr>
      </w:pPr>
      <w:r>
        <w:rPr>
          <w:rStyle w:val="4"/>
          <w:rFonts w:hint="eastAsia" w:ascii="仿宋_GB2312" w:hAnsi="仿宋_GB2312" w:eastAsia="仿宋_GB2312" w:cs="仿宋_GB2312"/>
          <w:b w:val="0"/>
          <w:bCs/>
          <w:i w:val="0"/>
          <w:caps w:val="0"/>
          <w:color w:val="000000"/>
          <w:spacing w:val="0"/>
          <w:w w:val="100"/>
          <w:kern w:val="0"/>
          <w:sz w:val="32"/>
          <w:szCs w:val="32"/>
          <w:lang w:val="en-US" w:eastAsia="zh-CN" w:bidi="ar-SA"/>
        </w:rPr>
        <w:t>指标2：社会公众或服务对象满意度≥95%</w:t>
      </w:r>
    </w:p>
    <w:p>
      <w:pPr>
        <w:pStyle w:val="5"/>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360" w:lineRule="auto"/>
        <w:ind w:firstLine="640" w:firstLineChars="200"/>
        <w:jc w:val="left"/>
        <w:textAlignment w:val="baseline"/>
        <w:rPr>
          <w:rStyle w:val="4"/>
          <w:rFonts w:hint="eastAsia" w:ascii="仿宋_GB2312" w:hAnsi="仿宋_GB2312" w:eastAsia="仿宋_GB2312" w:cs="仿宋_GB2312"/>
          <w:b w:val="0"/>
          <w:bCs/>
          <w:i w:val="0"/>
          <w:caps w:val="0"/>
          <w:color w:val="000000"/>
          <w:spacing w:val="0"/>
          <w:w w:val="100"/>
          <w:kern w:val="0"/>
          <w:sz w:val="32"/>
          <w:szCs w:val="32"/>
          <w:lang w:val="en-US" w:eastAsia="zh-CN" w:bidi="ar-SA"/>
        </w:rPr>
      </w:pPr>
      <w:r>
        <w:rPr>
          <w:rStyle w:val="4"/>
          <w:rFonts w:hint="eastAsia" w:ascii="仿宋_GB2312" w:hAnsi="仿宋_GB2312" w:eastAsia="仿宋_GB2312" w:cs="仿宋_GB2312"/>
          <w:b w:val="0"/>
          <w:bCs/>
          <w:i w:val="0"/>
          <w:caps w:val="0"/>
          <w:color w:val="000000"/>
          <w:spacing w:val="0"/>
          <w:w w:val="100"/>
          <w:kern w:val="0"/>
          <w:sz w:val="32"/>
          <w:szCs w:val="32"/>
          <w:lang w:val="en-US" w:eastAsia="zh-CN" w:bidi="ar-SA"/>
        </w:rPr>
        <w:t>本单位设立整体绩效目标依据充分，符合国家法律法规、国民经济和社会发展总体规划，符合部门制定的中长期实施规划，有利于促进事业发展;设定的绩效指标清晰、细化、可衡量，与部门年度的任务数或计划数相对应，与本年度部门预算资金相匹配；“三公”经费预算及执行合理。</w:t>
      </w:r>
    </w:p>
    <w:p>
      <w:pPr>
        <w:pStyle w:val="5"/>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360" w:lineRule="auto"/>
        <w:ind w:firstLine="640" w:firstLineChars="200"/>
        <w:jc w:val="left"/>
        <w:textAlignment w:val="baseline"/>
        <w:rPr>
          <w:rStyle w:val="4"/>
          <w:rFonts w:hint="eastAsia" w:ascii="仿宋_GB2312" w:hAnsi="仿宋_GB2312" w:eastAsia="仿宋_GB2312" w:cs="仿宋_GB2312"/>
          <w:b w:val="0"/>
          <w:bCs/>
          <w:i w:val="0"/>
          <w:caps w:val="0"/>
          <w:color w:val="000000"/>
          <w:spacing w:val="0"/>
          <w:w w:val="100"/>
          <w:kern w:val="0"/>
          <w:sz w:val="32"/>
          <w:szCs w:val="32"/>
          <w:lang w:val="en-US" w:eastAsia="zh-CN" w:bidi="ar-SA"/>
        </w:rPr>
      </w:pPr>
      <w:r>
        <w:rPr>
          <w:rStyle w:val="4"/>
          <w:rFonts w:hint="eastAsia" w:ascii="仿宋_GB2312" w:hAnsi="仿宋_GB2312" w:eastAsia="仿宋_GB2312" w:cs="仿宋_GB2312"/>
          <w:b w:val="0"/>
          <w:bCs/>
          <w:i w:val="0"/>
          <w:caps w:val="0"/>
          <w:color w:val="000000"/>
          <w:spacing w:val="0"/>
          <w:w w:val="100"/>
          <w:kern w:val="0"/>
          <w:sz w:val="32"/>
          <w:szCs w:val="32"/>
          <w:lang w:val="en-US" w:eastAsia="zh-CN" w:bidi="ar-SA"/>
        </w:rPr>
        <w:t>二、部门整体支出管理及使用情况分析</w:t>
      </w:r>
    </w:p>
    <w:p>
      <w:pPr>
        <w:pStyle w:val="5"/>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360" w:lineRule="auto"/>
        <w:ind w:firstLine="640" w:firstLineChars="200"/>
        <w:jc w:val="left"/>
        <w:textAlignment w:val="baseline"/>
        <w:rPr>
          <w:rStyle w:val="4"/>
          <w:rFonts w:hint="eastAsia" w:ascii="仿宋_GB2312" w:hAnsi="仿宋_GB2312" w:eastAsia="仿宋_GB2312" w:cs="仿宋_GB2312"/>
          <w:b w:val="0"/>
          <w:bCs/>
          <w:i w:val="0"/>
          <w:caps w:val="0"/>
          <w:color w:val="000000"/>
          <w:spacing w:val="0"/>
          <w:w w:val="100"/>
          <w:kern w:val="0"/>
          <w:sz w:val="32"/>
          <w:szCs w:val="32"/>
          <w:lang w:val="en-US" w:eastAsia="zh-CN" w:bidi="ar-SA"/>
        </w:rPr>
      </w:pPr>
      <w:r>
        <w:rPr>
          <w:rStyle w:val="4"/>
          <w:rFonts w:hint="eastAsia" w:ascii="仿宋_GB2312" w:hAnsi="仿宋_GB2312" w:eastAsia="仿宋_GB2312" w:cs="仿宋_GB2312"/>
          <w:b w:val="0"/>
          <w:bCs/>
          <w:i w:val="0"/>
          <w:caps w:val="0"/>
          <w:color w:val="000000"/>
          <w:spacing w:val="0"/>
          <w:w w:val="100"/>
          <w:kern w:val="0"/>
          <w:sz w:val="32"/>
          <w:szCs w:val="32"/>
          <w:lang w:val="en-US" w:eastAsia="zh-CN" w:bidi="ar-SA"/>
        </w:rPr>
        <w:t>（一）基本支出</w:t>
      </w:r>
    </w:p>
    <w:p>
      <w:pPr>
        <w:pStyle w:val="5"/>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360" w:lineRule="auto"/>
        <w:ind w:firstLine="640" w:firstLineChars="200"/>
        <w:jc w:val="left"/>
        <w:textAlignment w:val="baseline"/>
        <w:rPr>
          <w:rStyle w:val="4"/>
          <w:rFonts w:hint="eastAsia" w:ascii="仿宋_GB2312" w:hAnsi="仿宋_GB2312" w:eastAsia="仿宋_GB2312" w:cs="仿宋_GB2312"/>
          <w:b w:val="0"/>
          <w:bCs/>
          <w:i w:val="0"/>
          <w:caps w:val="0"/>
          <w:color w:val="000000"/>
          <w:spacing w:val="0"/>
          <w:w w:val="100"/>
          <w:kern w:val="0"/>
          <w:sz w:val="32"/>
          <w:szCs w:val="32"/>
          <w:lang w:val="en-US" w:eastAsia="zh-CN" w:bidi="ar-SA"/>
        </w:rPr>
      </w:pPr>
      <w:r>
        <w:rPr>
          <w:rStyle w:val="4"/>
          <w:rFonts w:hint="eastAsia" w:ascii="仿宋_GB2312" w:hAnsi="仿宋_GB2312" w:eastAsia="仿宋_GB2312" w:cs="仿宋_GB2312"/>
          <w:b w:val="0"/>
          <w:bCs/>
          <w:i w:val="0"/>
          <w:caps w:val="0"/>
          <w:color w:val="000000"/>
          <w:spacing w:val="0"/>
          <w:w w:val="100"/>
          <w:kern w:val="0"/>
          <w:sz w:val="32"/>
          <w:szCs w:val="32"/>
          <w:lang w:val="en-US" w:eastAsia="zh-CN" w:bidi="ar-SA"/>
        </w:rPr>
        <w:t>根据基本支出的主要用途、范围以及资金的管理和制度的建立与落实等情况进行分析，尤其是“三公”经费的使用和管理等情况。</w:t>
      </w:r>
    </w:p>
    <w:p>
      <w:pPr>
        <w:pStyle w:val="5"/>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360" w:lineRule="auto"/>
        <w:ind w:firstLine="640" w:firstLineChars="200"/>
        <w:jc w:val="left"/>
        <w:textAlignment w:val="baseline"/>
        <w:rPr>
          <w:rStyle w:val="4"/>
          <w:rFonts w:hint="eastAsia" w:ascii="仿宋_GB2312" w:hAnsi="仿宋_GB2312" w:eastAsia="仿宋_GB2312" w:cs="仿宋_GB2312"/>
          <w:b w:val="0"/>
          <w:bCs/>
          <w:i w:val="0"/>
          <w:caps w:val="0"/>
          <w:color w:val="000000"/>
          <w:spacing w:val="0"/>
          <w:w w:val="100"/>
          <w:kern w:val="0"/>
          <w:sz w:val="32"/>
          <w:szCs w:val="32"/>
          <w:lang w:val="en-US" w:eastAsia="zh-CN" w:bidi="ar-SA"/>
        </w:rPr>
      </w:pPr>
      <w:r>
        <w:rPr>
          <w:rStyle w:val="4"/>
          <w:rFonts w:hint="eastAsia" w:ascii="仿宋_GB2312" w:hAnsi="仿宋_GB2312" w:eastAsia="仿宋_GB2312" w:cs="仿宋_GB2312"/>
          <w:b w:val="0"/>
          <w:bCs/>
          <w:i w:val="0"/>
          <w:caps w:val="0"/>
          <w:color w:val="000000"/>
          <w:spacing w:val="0"/>
          <w:w w:val="100"/>
          <w:kern w:val="0"/>
          <w:sz w:val="32"/>
          <w:szCs w:val="32"/>
          <w:lang w:val="en-US" w:eastAsia="zh-CN" w:bidi="ar-SA"/>
        </w:rPr>
        <w:t>2022年度财政拨款基本支出2441.74万元，其中：</w:t>
      </w:r>
    </w:p>
    <w:p>
      <w:pPr>
        <w:pStyle w:val="5"/>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360" w:lineRule="auto"/>
        <w:ind w:firstLine="640" w:firstLineChars="200"/>
        <w:jc w:val="left"/>
        <w:textAlignment w:val="baseline"/>
        <w:rPr>
          <w:rStyle w:val="4"/>
          <w:rFonts w:hint="eastAsia" w:ascii="仿宋_GB2312" w:hAnsi="仿宋_GB2312" w:eastAsia="仿宋_GB2312" w:cs="仿宋_GB2312"/>
          <w:b w:val="0"/>
          <w:bCs/>
          <w:i w:val="0"/>
          <w:caps w:val="0"/>
          <w:color w:val="000000"/>
          <w:spacing w:val="0"/>
          <w:w w:val="100"/>
          <w:kern w:val="0"/>
          <w:sz w:val="32"/>
          <w:szCs w:val="32"/>
          <w:lang w:val="en-US" w:eastAsia="zh-CN" w:bidi="ar-SA"/>
        </w:rPr>
      </w:pPr>
      <w:r>
        <w:rPr>
          <w:rStyle w:val="4"/>
          <w:rFonts w:hint="eastAsia" w:ascii="仿宋_GB2312" w:hAnsi="仿宋_GB2312" w:eastAsia="仿宋_GB2312" w:cs="仿宋_GB2312"/>
          <w:b w:val="0"/>
          <w:bCs/>
          <w:i w:val="0"/>
          <w:caps w:val="0"/>
          <w:color w:val="000000"/>
          <w:spacing w:val="0"/>
          <w:w w:val="100"/>
          <w:kern w:val="0"/>
          <w:sz w:val="32"/>
          <w:szCs w:val="32"/>
          <w:lang w:val="en-US" w:eastAsia="zh-CN" w:bidi="ar-SA"/>
        </w:rPr>
        <w:t>人员经费1948.36万元，占基本支出的79.79%，主要包括基本工资、津贴补贴、奖金、伙食补助费、绩效工资、机关事业单位基本养老保险缴费、职工基本医疗保险缴费、其他社会保障缴费、住房公积金、其他工资福利支出、抚恤金、生活补助、其他对个人和家庭的补助。</w:t>
      </w:r>
    </w:p>
    <w:p>
      <w:pPr>
        <w:pStyle w:val="5"/>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360" w:lineRule="auto"/>
        <w:ind w:firstLine="640" w:firstLineChars="200"/>
        <w:jc w:val="left"/>
        <w:textAlignment w:val="baseline"/>
        <w:rPr>
          <w:rStyle w:val="4"/>
          <w:rFonts w:hint="eastAsia" w:ascii="仿宋_GB2312" w:hAnsi="仿宋_GB2312" w:eastAsia="仿宋_GB2312" w:cs="仿宋_GB2312"/>
          <w:b w:val="0"/>
          <w:bCs/>
          <w:i w:val="0"/>
          <w:caps w:val="0"/>
          <w:color w:val="000000"/>
          <w:spacing w:val="0"/>
          <w:w w:val="100"/>
          <w:kern w:val="0"/>
          <w:sz w:val="32"/>
          <w:szCs w:val="32"/>
          <w:lang w:val="en-US" w:eastAsia="zh-CN" w:bidi="ar-SA"/>
        </w:rPr>
      </w:pPr>
      <w:r>
        <w:rPr>
          <w:rStyle w:val="4"/>
          <w:rFonts w:hint="eastAsia" w:ascii="仿宋_GB2312" w:hAnsi="仿宋_GB2312" w:eastAsia="仿宋_GB2312" w:cs="仿宋_GB2312"/>
          <w:b w:val="0"/>
          <w:bCs/>
          <w:i w:val="0"/>
          <w:caps w:val="0"/>
          <w:color w:val="000000"/>
          <w:spacing w:val="0"/>
          <w:w w:val="100"/>
          <w:kern w:val="0"/>
          <w:sz w:val="32"/>
          <w:szCs w:val="32"/>
          <w:lang w:val="en-US" w:eastAsia="zh-CN" w:bidi="ar-SA"/>
        </w:rPr>
        <w:t>公用经费493.38万元，占基本支出的20.21%，主要包括办公费、印刷费、水费、电费、邮电费、差旅费、会议费、公务接待费、公务用车运行维护费、其他交通费用、其他商品和服务支出。</w:t>
      </w:r>
    </w:p>
    <w:p>
      <w:pPr>
        <w:pStyle w:val="5"/>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360" w:lineRule="auto"/>
        <w:ind w:firstLine="640" w:firstLineChars="200"/>
        <w:jc w:val="left"/>
        <w:textAlignment w:val="baseline"/>
        <w:rPr>
          <w:rStyle w:val="4"/>
          <w:rFonts w:hint="eastAsia" w:ascii="仿宋_GB2312" w:hAnsi="仿宋_GB2312" w:eastAsia="仿宋_GB2312" w:cs="仿宋_GB2312"/>
          <w:b w:val="0"/>
          <w:bCs/>
          <w:i w:val="0"/>
          <w:caps w:val="0"/>
          <w:color w:val="000000"/>
          <w:spacing w:val="0"/>
          <w:w w:val="100"/>
          <w:kern w:val="0"/>
          <w:sz w:val="32"/>
          <w:szCs w:val="32"/>
          <w:lang w:val="en-US" w:eastAsia="zh-CN" w:bidi="ar-SA"/>
        </w:rPr>
      </w:pPr>
      <w:r>
        <w:rPr>
          <w:rStyle w:val="4"/>
          <w:rFonts w:hint="eastAsia" w:ascii="仿宋_GB2312" w:hAnsi="仿宋_GB2312" w:eastAsia="仿宋_GB2312" w:cs="仿宋_GB2312"/>
          <w:b w:val="0"/>
          <w:bCs/>
          <w:i w:val="0"/>
          <w:caps w:val="0"/>
          <w:color w:val="000000"/>
          <w:spacing w:val="0"/>
          <w:w w:val="100"/>
          <w:kern w:val="0"/>
          <w:sz w:val="32"/>
          <w:szCs w:val="32"/>
          <w:lang w:val="en-US" w:eastAsia="zh-CN" w:bidi="ar-SA"/>
        </w:rPr>
        <w:t>三公经费。2022年度“三公”经费财政拨款支出37.49万元，其中公务接待费支出32.49万元，占86.67%；公务用车运行维护费支出5元，占13.34%；无因公出国（境）费。</w:t>
      </w:r>
    </w:p>
    <w:p>
      <w:pPr>
        <w:pStyle w:val="5"/>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360" w:lineRule="auto"/>
        <w:ind w:firstLine="640" w:firstLineChars="200"/>
        <w:jc w:val="left"/>
        <w:textAlignment w:val="baseline"/>
        <w:rPr>
          <w:rStyle w:val="4"/>
          <w:rFonts w:hint="eastAsia" w:ascii="仿宋_GB2312" w:hAnsi="仿宋_GB2312" w:eastAsia="仿宋_GB2312" w:cs="仿宋_GB2312"/>
          <w:b w:val="0"/>
          <w:bCs/>
          <w:i w:val="0"/>
          <w:caps w:val="0"/>
          <w:color w:val="000000"/>
          <w:spacing w:val="0"/>
          <w:w w:val="100"/>
          <w:kern w:val="0"/>
          <w:sz w:val="32"/>
          <w:szCs w:val="32"/>
          <w:lang w:val="en-US" w:eastAsia="zh-CN" w:bidi="ar-SA"/>
        </w:rPr>
      </w:pPr>
      <w:r>
        <w:rPr>
          <w:rStyle w:val="4"/>
          <w:rFonts w:hint="eastAsia" w:ascii="仿宋_GB2312" w:hAnsi="仿宋_GB2312" w:eastAsia="仿宋_GB2312" w:cs="仿宋_GB2312"/>
          <w:b w:val="0"/>
          <w:bCs/>
          <w:i w:val="0"/>
          <w:caps w:val="0"/>
          <w:color w:val="000000"/>
          <w:spacing w:val="0"/>
          <w:w w:val="100"/>
          <w:kern w:val="0"/>
          <w:sz w:val="32"/>
          <w:szCs w:val="32"/>
          <w:lang w:val="en-US" w:eastAsia="zh-CN" w:bidi="ar-SA"/>
        </w:rPr>
        <w:t>近几年来，由于严格执行中央八项规定等纪律规定，“三公”经费支出得到有效控制，持续稳定下降，很难有再压缩的空间。</w:t>
      </w:r>
    </w:p>
    <w:p>
      <w:pPr>
        <w:pStyle w:val="5"/>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360" w:lineRule="auto"/>
        <w:ind w:firstLine="640" w:firstLineChars="200"/>
        <w:jc w:val="left"/>
        <w:textAlignment w:val="baseline"/>
        <w:rPr>
          <w:rStyle w:val="4"/>
          <w:rFonts w:hint="eastAsia" w:ascii="仿宋_GB2312" w:hAnsi="仿宋_GB2312" w:eastAsia="仿宋_GB2312" w:cs="仿宋_GB2312"/>
          <w:b w:val="0"/>
          <w:bCs/>
          <w:i w:val="0"/>
          <w:caps w:val="0"/>
          <w:color w:val="000000"/>
          <w:spacing w:val="0"/>
          <w:w w:val="100"/>
          <w:kern w:val="0"/>
          <w:sz w:val="32"/>
          <w:szCs w:val="32"/>
          <w:lang w:val="en-US" w:eastAsia="zh-CN" w:bidi="ar-SA"/>
        </w:rPr>
      </w:pPr>
      <w:r>
        <w:rPr>
          <w:rStyle w:val="4"/>
          <w:rFonts w:hint="eastAsia" w:ascii="仿宋_GB2312" w:hAnsi="仿宋_GB2312" w:eastAsia="仿宋_GB2312" w:cs="仿宋_GB2312"/>
          <w:b w:val="0"/>
          <w:bCs/>
          <w:i w:val="0"/>
          <w:caps w:val="0"/>
          <w:color w:val="000000"/>
          <w:spacing w:val="0"/>
          <w:w w:val="100"/>
          <w:kern w:val="0"/>
          <w:sz w:val="32"/>
          <w:szCs w:val="32"/>
          <w:lang w:val="en-US" w:eastAsia="zh-CN" w:bidi="ar-SA"/>
        </w:rPr>
        <w:t>（二）项目支出</w:t>
      </w:r>
      <w:r>
        <w:rPr>
          <w:rStyle w:val="4"/>
          <w:rFonts w:hint="eastAsia" w:ascii="仿宋_GB2312" w:hAnsi="仿宋_GB2312" w:eastAsia="仿宋_GB2312" w:cs="仿宋_GB2312"/>
          <w:b w:val="0"/>
          <w:bCs/>
          <w:i w:val="0"/>
          <w:caps w:val="0"/>
          <w:color w:val="000000"/>
          <w:spacing w:val="0"/>
          <w:w w:val="100"/>
          <w:kern w:val="0"/>
          <w:sz w:val="32"/>
          <w:szCs w:val="32"/>
          <w:lang w:val="en-US" w:eastAsia="zh-CN" w:bidi="ar-SA"/>
        </w:rPr>
        <w:tab/>
      </w:r>
    </w:p>
    <w:p>
      <w:pPr>
        <w:pStyle w:val="5"/>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360" w:lineRule="auto"/>
        <w:ind w:firstLine="640" w:firstLineChars="200"/>
        <w:jc w:val="left"/>
        <w:textAlignment w:val="baseline"/>
        <w:rPr>
          <w:rStyle w:val="4"/>
          <w:rFonts w:hint="eastAsia" w:ascii="仿宋_GB2312" w:hAnsi="仿宋_GB2312" w:eastAsia="仿宋_GB2312" w:cs="仿宋_GB2312"/>
          <w:b w:val="0"/>
          <w:bCs/>
          <w:i w:val="0"/>
          <w:caps w:val="0"/>
          <w:color w:val="000000"/>
          <w:spacing w:val="0"/>
          <w:w w:val="100"/>
          <w:kern w:val="0"/>
          <w:sz w:val="32"/>
          <w:szCs w:val="32"/>
          <w:lang w:val="en-US" w:eastAsia="zh-CN" w:bidi="ar-SA"/>
        </w:rPr>
      </w:pPr>
      <w:r>
        <w:rPr>
          <w:rStyle w:val="4"/>
          <w:rFonts w:hint="eastAsia" w:ascii="仿宋_GB2312" w:hAnsi="仿宋_GB2312" w:eastAsia="仿宋_GB2312" w:cs="仿宋_GB2312"/>
          <w:b w:val="0"/>
          <w:bCs/>
          <w:i w:val="0"/>
          <w:caps w:val="0"/>
          <w:color w:val="000000"/>
          <w:spacing w:val="0"/>
          <w:w w:val="100"/>
          <w:kern w:val="0"/>
          <w:sz w:val="32"/>
          <w:szCs w:val="32"/>
          <w:lang w:val="en-US" w:eastAsia="zh-CN" w:bidi="ar-SA"/>
        </w:rPr>
        <w:t>1、项目资金（包括财政资金、自筹资金等）安排落实、总投入等情况分析。</w:t>
      </w:r>
    </w:p>
    <w:p>
      <w:pPr>
        <w:pStyle w:val="5"/>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360" w:lineRule="auto"/>
        <w:ind w:firstLine="640" w:firstLineChars="200"/>
        <w:jc w:val="left"/>
        <w:textAlignment w:val="baseline"/>
        <w:rPr>
          <w:rStyle w:val="4"/>
          <w:rFonts w:hint="eastAsia" w:ascii="仿宋_GB2312" w:hAnsi="仿宋_GB2312" w:eastAsia="仿宋_GB2312" w:cs="仿宋_GB2312"/>
          <w:b w:val="0"/>
          <w:bCs/>
          <w:i w:val="0"/>
          <w:caps w:val="0"/>
          <w:color w:val="000000"/>
          <w:spacing w:val="0"/>
          <w:w w:val="100"/>
          <w:kern w:val="0"/>
          <w:sz w:val="32"/>
          <w:szCs w:val="32"/>
          <w:lang w:val="en-US" w:eastAsia="zh-CN" w:bidi="ar-SA"/>
        </w:rPr>
      </w:pPr>
      <w:r>
        <w:rPr>
          <w:rStyle w:val="4"/>
          <w:rFonts w:hint="eastAsia" w:ascii="仿宋_GB2312" w:hAnsi="仿宋_GB2312" w:eastAsia="仿宋_GB2312" w:cs="仿宋_GB2312"/>
          <w:b w:val="0"/>
          <w:bCs/>
          <w:i w:val="0"/>
          <w:caps w:val="0"/>
          <w:color w:val="000000"/>
          <w:spacing w:val="0"/>
          <w:w w:val="100"/>
          <w:kern w:val="0"/>
          <w:sz w:val="32"/>
          <w:szCs w:val="32"/>
          <w:lang w:val="en-US" w:eastAsia="zh-CN" w:bidi="ar-SA"/>
        </w:rPr>
        <w:t>2022年项目支出888.02万元，其中上年结转0万元、本年度财政安排888.02万元；本年度实际支出888.02万元，结转下年0万元。</w:t>
      </w:r>
    </w:p>
    <w:p>
      <w:pPr>
        <w:pStyle w:val="5"/>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360" w:lineRule="auto"/>
        <w:ind w:firstLine="640" w:firstLineChars="200"/>
        <w:jc w:val="left"/>
        <w:textAlignment w:val="baseline"/>
        <w:rPr>
          <w:rStyle w:val="4"/>
          <w:rFonts w:hint="eastAsia" w:ascii="仿宋_GB2312" w:hAnsi="仿宋_GB2312" w:eastAsia="仿宋_GB2312" w:cs="仿宋_GB2312"/>
          <w:b w:val="0"/>
          <w:bCs/>
          <w:i w:val="0"/>
          <w:caps w:val="0"/>
          <w:color w:val="000000"/>
          <w:spacing w:val="0"/>
          <w:w w:val="100"/>
          <w:kern w:val="0"/>
          <w:sz w:val="32"/>
          <w:szCs w:val="32"/>
          <w:lang w:val="en-US" w:eastAsia="zh-CN" w:bidi="ar-SA"/>
        </w:rPr>
      </w:pPr>
      <w:r>
        <w:rPr>
          <w:rStyle w:val="4"/>
          <w:rFonts w:hint="eastAsia" w:ascii="仿宋_GB2312" w:hAnsi="仿宋_GB2312" w:eastAsia="仿宋_GB2312" w:cs="仿宋_GB2312"/>
          <w:b w:val="0"/>
          <w:bCs/>
          <w:i w:val="0"/>
          <w:caps w:val="0"/>
          <w:color w:val="000000"/>
          <w:spacing w:val="0"/>
          <w:w w:val="100"/>
          <w:kern w:val="0"/>
          <w:sz w:val="32"/>
          <w:szCs w:val="32"/>
          <w:lang w:val="en-US" w:eastAsia="zh-CN" w:bidi="ar-SA"/>
        </w:rPr>
        <w:t>2、项目资金（主要指财政资金）实际使用情况分析。</w:t>
      </w:r>
    </w:p>
    <w:p>
      <w:pPr>
        <w:pStyle w:val="5"/>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360" w:lineRule="auto"/>
        <w:ind w:firstLine="640" w:firstLineChars="200"/>
        <w:jc w:val="left"/>
        <w:textAlignment w:val="baseline"/>
        <w:rPr>
          <w:rStyle w:val="4"/>
          <w:rFonts w:hint="eastAsia" w:ascii="仿宋_GB2312" w:hAnsi="仿宋_GB2312" w:eastAsia="仿宋_GB2312" w:cs="仿宋_GB2312"/>
          <w:b w:val="0"/>
          <w:bCs/>
          <w:i w:val="0"/>
          <w:caps w:val="0"/>
          <w:color w:val="000000"/>
          <w:spacing w:val="0"/>
          <w:w w:val="100"/>
          <w:kern w:val="0"/>
          <w:sz w:val="32"/>
          <w:szCs w:val="32"/>
          <w:lang w:val="en-US" w:eastAsia="zh-CN" w:bidi="ar-SA"/>
        </w:rPr>
      </w:pPr>
      <w:r>
        <w:rPr>
          <w:rStyle w:val="4"/>
          <w:rFonts w:hint="eastAsia" w:ascii="仿宋_GB2312" w:hAnsi="仿宋_GB2312" w:eastAsia="仿宋_GB2312" w:cs="仿宋_GB2312"/>
          <w:b w:val="0"/>
          <w:bCs/>
          <w:i w:val="0"/>
          <w:caps w:val="0"/>
          <w:color w:val="000000"/>
          <w:spacing w:val="0"/>
          <w:w w:val="100"/>
          <w:kern w:val="0"/>
          <w:sz w:val="32"/>
          <w:szCs w:val="32"/>
          <w:lang w:val="en-US" w:eastAsia="zh-CN" w:bidi="ar-SA"/>
        </w:rPr>
        <w:t>基本建设类项目支出415万元，占项目支出的46.73%，完成预算的100%，主要包括村（社区）及镇区企业的基础设施建设、产业发展资金；村级运转类项目支出273.02万元，占占项目支出的30.74%，主要包括村（社区）正常运转办公经费；村级化债类项目200万元，占占项目支出的22.53%，主要包括村级综合服务平台建设。</w:t>
      </w:r>
    </w:p>
    <w:p>
      <w:pPr>
        <w:pStyle w:val="5"/>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360" w:lineRule="auto"/>
        <w:ind w:firstLine="640" w:firstLineChars="200"/>
        <w:jc w:val="left"/>
        <w:textAlignment w:val="baseline"/>
        <w:rPr>
          <w:rStyle w:val="4"/>
          <w:rFonts w:hint="eastAsia" w:ascii="仿宋_GB2312" w:hAnsi="仿宋_GB2312" w:eastAsia="仿宋_GB2312" w:cs="仿宋_GB2312"/>
          <w:b w:val="0"/>
          <w:bCs/>
          <w:i w:val="0"/>
          <w:caps w:val="0"/>
          <w:color w:val="000000"/>
          <w:spacing w:val="0"/>
          <w:w w:val="100"/>
          <w:kern w:val="0"/>
          <w:sz w:val="32"/>
          <w:szCs w:val="32"/>
          <w:lang w:val="en-US" w:eastAsia="zh-CN" w:bidi="ar-SA"/>
        </w:rPr>
      </w:pPr>
      <w:r>
        <w:rPr>
          <w:rStyle w:val="4"/>
          <w:rFonts w:hint="eastAsia" w:ascii="仿宋_GB2312" w:hAnsi="仿宋_GB2312" w:eastAsia="仿宋_GB2312" w:cs="仿宋_GB2312"/>
          <w:b w:val="0"/>
          <w:bCs/>
          <w:i w:val="0"/>
          <w:caps w:val="0"/>
          <w:color w:val="000000"/>
          <w:spacing w:val="0"/>
          <w:w w:val="100"/>
          <w:kern w:val="0"/>
          <w:sz w:val="32"/>
          <w:szCs w:val="32"/>
          <w:lang w:val="en-US" w:eastAsia="zh-CN" w:bidi="ar-SA"/>
        </w:rPr>
        <w:t>村级运转经费项目绩效自评综述：根据年初设定的绩效目标，项目绩效自评得分为90分。项目全年预算数为273.02万元，执行数为273.02万元，完成预算的100%。项目绩效目标完成情况：一是按时下拨26个村（社区）村级运转经费；二是下拨部分村（社区）专项工作经费。发现的主要问题及原因：一是各村（社区）运转经费分配方式有待调整；二是各村（社区）经费保障不足。下一步改进措施：一是调整各村（社区）运转经费分配方式，探索根据人口、距离因素综合分配村级运转经费；二是适度增加村级运转经费预算数。</w:t>
      </w:r>
    </w:p>
    <w:p>
      <w:pPr>
        <w:pStyle w:val="5"/>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360" w:lineRule="auto"/>
        <w:ind w:firstLine="640" w:firstLineChars="200"/>
        <w:jc w:val="left"/>
        <w:textAlignment w:val="baseline"/>
        <w:rPr>
          <w:rStyle w:val="4"/>
          <w:rFonts w:hint="eastAsia" w:ascii="仿宋_GB2312" w:hAnsi="仿宋_GB2312" w:eastAsia="仿宋_GB2312" w:cs="仿宋_GB2312"/>
          <w:b w:val="0"/>
          <w:bCs/>
          <w:i w:val="0"/>
          <w:caps w:val="0"/>
          <w:color w:val="000000"/>
          <w:spacing w:val="0"/>
          <w:w w:val="100"/>
          <w:kern w:val="0"/>
          <w:sz w:val="32"/>
          <w:szCs w:val="32"/>
          <w:lang w:val="en-US" w:eastAsia="zh-CN" w:bidi="ar-SA"/>
        </w:rPr>
      </w:pPr>
      <w:r>
        <w:rPr>
          <w:rStyle w:val="4"/>
          <w:rFonts w:hint="eastAsia" w:ascii="仿宋_GB2312" w:hAnsi="仿宋_GB2312" w:eastAsia="仿宋_GB2312" w:cs="仿宋_GB2312"/>
          <w:b w:val="0"/>
          <w:bCs/>
          <w:i w:val="0"/>
          <w:caps w:val="0"/>
          <w:color w:val="000000"/>
          <w:spacing w:val="0"/>
          <w:w w:val="100"/>
          <w:kern w:val="0"/>
          <w:sz w:val="32"/>
          <w:szCs w:val="32"/>
          <w:lang w:val="en-US" w:eastAsia="zh-CN" w:bidi="ar-SA"/>
        </w:rPr>
        <w:t>统筹整合财政涉农资金项目绩效自评综述：根据年初设定的绩效目标，项目绩效自评得分为90分。项目全年预算数为75万元，执行数为75万元，完成预算的100%。项目绩效目标完成情况：一是按时下拨各企业、合作社项目资金。发现的主要问题及原因：一是各企业、合作社项目资金分配方式有待调整；二是各企业、合作社项目资金后续监管不足。下一步改进措施：一是调整各企业、合作社项目资金分配方式，探索更加科学合理的项目申报和资金分配方式；二是加强对各企业、合作社项目资金跟踪监管。</w:t>
      </w:r>
    </w:p>
    <w:p>
      <w:pPr>
        <w:pStyle w:val="5"/>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360" w:lineRule="auto"/>
        <w:ind w:firstLine="640" w:firstLineChars="200"/>
        <w:jc w:val="left"/>
        <w:textAlignment w:val="baseline"/>
        <w:rPr>
          <w:rStyle w:val="4"/>
          <w:rFonts w:hint="eastAsia" w:ascii="仿宋_GB2312" w:hAnsi="仿宋_GB2312" w:eastAsia="仿宋_GB2312" w:cs="仿宋_GB2312"/>
          <w:b w:val="0"/>
          <w:bCs/>
          <w:i w:val="0"/>
          <w:caps w:val="0"/>
          <w:color w:val="000000"/>
          <w:spacing w:val="0"/>
          <w:w w:val="100"/>
          <w:kern w:val="0"/>
          <w:sz w:val="32"/>
          <w:szCs w:val="32"/>
          <w:lang w:val="en-US" w:eastAsia="zh-CN" w:bidi="ar-SA"/>
        </w:rPr>
      </w:pPr>
      <w:r>
        <w:rPr>
          <w:rStyle w:val="4"/>
          <w:rFonts w:hint="eastAsia" w:ascii="仿宋_GB2312" w:hAnsi="仿宋_GB2312" w:eastAsia="仿宋_GB2312" w:cs="仿宋_GB2312"/>
          <w:b w:val="0"/>
          <w:bCs/>
          <w:i w:val="0"/>
          <w:caps w:val="0"/>
          <w:color w:val="000000"/>
          <w:spacing w:val="0"/>
          <w:w w:val="100"/>
          <w:kern w:val="0"/>
          <w:sz w:val="32"/>
          <w:szCs w:val="32"/>
          <w:lang w:val="en-US" w:eastAsia="zh-CN" w:bidi="ar-SA"/>
        </w:rPr>
        <w:t>3、项目资金管理情况分析，主要包括管理制度、办法的制订及执行情况。</w:t>
      </w:r>
    </w:p>
    <w:p>
      <w:pPr>
        <w:pStyle w:val="5"/>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360" w:lineRule="auto"/>
        <w:ind w:firstLine="640" w:firstLineChars="200"/>
        <w:jc w:val="left"/>
        <w:textAlignment w:val="baseline"/>
        <w:rPr>
          <w:rStyle w:val="4"/>
          <w:rFonts w:hint="eastAsia" w:ascii="仿宋_GB2312" w:hAnsi="仿宋_GB2312" w:eastAsia="仿宋_GB2312" w:cs="仿宋_GB2312"/>
          <w:b w:val="0"/>
          <w:bCs/>
          <w:i w:val="0"/>
          <w:caps w:val="0"/>
          <w:color w:val="000000"/>
          <w:spacing w:val="0"/>
          <w:w w:val="100"/>
          <w:kern w:val="0"/>
          <w:sz w:val="32"/>
          <w:szCs w:val="32"/>
          <w:lang w:val="en-US" w:eastAsia="zh-CN" w:bidi="ar-SA"/>
        </w:rPr>
      </w:pPr>
      <w:r>
        <w:rPr>
          <w:rStyle w:val="4"/>
          <w:rFonts w:hint="eastAsia" w:ascii="仿宋_GB2312" w:hAnsi="仿宋_GB2312" w:eastAsia="仿宋_GB2312" w:cs="仿宋_GB2312"/>
          <w:b w:val="0"/>
          <w:bCs/>
          <w:i w:val="0"/>
          <w:caps w:val="0"/>
          <w:color w:val="000000"/>
          <w:spacing w:val="0"/>
          <w:w w:val="100"/>
          <w:kern w:val="0"/>
          <w:sz w:val="32"/>
          <w:szCs w:val="32"/>
          <w:lang w:val="en-US" w:eastAsia="zh-CN" w:bidi="ar-SA"/>
        </w:rPr>
        <w:t>本单位建立了严格的项目资金管理体系，严格按照项目资金支出的条件和要求对项目资金使用情况进行管理。</w:t>
      </w:r>
    </w:p>
    <w:p>
      <w:pPr>
        <w:pStyle w:val="5"/>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360" w:lineRule="auto"/>
        <w:ind w:firstLine="640" w:firstLineChars="200"/>
        <w:jc w:val="left"/>
        <w:textAlignment w:val="baseline"/>
        <w:rPr>
          <w:rStyle w:val="4"/>
          <w:rFonts w:hint="eastAsia" w:ascii="仿宋_GB2312" w:hAnsi="仿宋_GB2312" w:eastAsia="仿宋_GB2312" w:cs="仿宋_GB2312"/>
          <w:b w:val="0"/>
          <w:bCs/>
          <w:i w:val="0"/>
          <w:caps w:val="0"/>
          <w:color w:val="000000"/>
          <w:spacing w:val="0"/>
          <w:w w:val="100"/>
          <w:kern w:val="0"/>
          <w:sz w:val="32"/>
          <w:szCs w:val="32"/>
          <w:lang w:val="en-US" w:eastAsia="zh-CN" w:bidi="ar-SA"/>
        </w:rPr>
      </w:pPr>
      <w:r>
        <w:rPr>
          <w:rStyle w:val="4"/>
          <w:rFonts w:hint="eastAsia" w:ascii="仿宋_GB2312" w:hAnsi="仿宋_GB2312" w:eastAsia="仿宋_GB2312" w:cs="仿宋_GB2312"/>
          <w:b w:val="0"/>
          <w:bCs/>
          <w:i w:val="0"/>
          <w:caps w:val="0"/>
          <w:color w:val="000000"/>
          <w:spacing w:val="0"/>
          <w:w w:val="100"/>
          <w:kern w:val="0"/>
          <w:sz w:val="32"/>
          <w:szCs w:val="32"/>
          <w:lang w:val="en-US" w:eastAsia="zh-CN" w:bidi="ar-SA"/>
        </w:rPr>
        <w:t>一是组织领导到位。成立了镇项目建设领导小组，抽调精干人员成立专门机构，负责召开有关会议，协调各方关系，强化组织保障。</w:t>
      </w:r>
    </w:p>
    <w:p>
      <w:pPr>
        <w:pStyle w:val="5"/>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360" w:lineRule="auto"/>
        <w:ind w:firstLine="640" w:firstLineChars="200"/>
        <w:jc w:val="left"/>
        <w:textAlignment w:val="baseline"/>
        <w:rPr>
          <w:rStyle w:val="4"/>
          <w:rFonts w:hint="eastAsia" w:ascii="仿宋_GB2312" w:hAnsi="仿宋_GB2312" w:eastAsia="仿宋_GB2312" w:cs="仿宋_GB2312"/>
          <w:b w:val="0"/>
          <w:bCs/>
          <w:i w:val="0"/>
          <w:caps w:val="0"/>
          <w:color w:val="000000"/>
          <w:spacing w:val="0"/>
          <w:w w:val="100"/>
          <w:kern w:val="0"/>
          <w:sz w:val="32"/>
          <w:szCs w:val="32"/>
          <w:lang w:val="en-US" w:eastAsia="zh-CN" w:bidi="ar-SA"/>
        </w:rPr>
      </w:pPr>
      <w:r>
        <w:rPr>
          <w:rStyle w:val="4"/>
          <w:rFonts w:hint="eastAsia" w:ascii="仿宋_GB2312" w:hAnsi="仿宋_GB2312" w:eastAsia="仿宋_GB2312" w:cs="仿宋_GB2312"/>
          <w:b w:val="0"/>
          <w:bCs/>
          <w:i w:val="0"/>
          <w:caps w:val="0"/>
          <w:color w:val="000000"/>
          <w:spacing w:val="0"/>
          <w:w w:val="100"/>
          <w:kern w:val="0"/>
          <w:sz w:val="32"/>
          <w:szCs w:val="32"/>
          <w:lang w:val="en-US" w:eastAsia="zh-CN" w:bidi="ar-SA"/>
        </w:rPr>
        <w:t>二是管理制度到位。根据上级资金管理办法及相关财经法律、法规，对项目资金实行国库集中支付和专账核算，使各项目资金真正做到专项管理，专款专用，确保资金无挤占、挪用、串用等现象。</w:t>
      </w:r>
    </w:p>
    <w:p>
      <w:pPr>
        <w:pStyle w:val="5"/>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360" w:lineRule="auto"/>
        <w:ind w:firstLine="640" w:firstLineChars="200"/>
        <w:jc w:val="left"/>
        <w:textAlignment w:val="baseline"/>
        <w:rPr>
          <w:rStyle w:val="4"/>
          <w:rFonts w:hint="eastAsia" w:ascii="仿宋_GB2312" w:hAnsi="仿宋_GB2312" w:eastAsia="仿宋_GB2312" w:cs="仿宋_GB2312"/>
          <w:b w:val="0"/>
          <w:bCs/>
          <w:i w:val="0"/>
          <w:caps w:val="0"/>
          <w:color w:val="000000"/>
          <w:spacing w:val="0"/>
          <w:w w:val="100"/>
          <w:kern w:val="0"/>
          <w:sz w:val="32"/>
          <w:szCs w:val="32"/>
          <w:lang w:val="en-US" w:eastAsia="zh-CN" w:bidi="ar-SA"/>
        </w:rPr>
      </w:pPr>
      <w:r>
        <w:rPr>
          <w:rStyle w:val="4"/>
          <w:rFonts w:hint="eastAsia" w:ascii="仿宋_GB2312" w:hAnsi="仿宋_GB2312" w:eastAsia="仿宋_GB2312" w:cs="仿宋_GB2312"/>
          <w:b w:val="0"/>
          <w:bCs/>
          <w:i w:val="0"/>
          <w:caps w:val="0"/>
          <w:color w:val="000000"/>
          <w:spacing w:val="0"/>
          <w:w w:val="100"/>
          <w:kern w:val="0"/>
          <w:sz w:val="32"/>
          <w:szCs w:val="32"/>
          <w:lang w:val="en-US" w:eastAsia="zh-CN" w:bidi="ar-SA"/>
        </w:rPr>
        <w:t>三是资金发放程序到位。严格规范项目资金的发放程序，同时对各项目资金发放情况进行公示。</w:t>
      </w:r>
    </w:p>
    <w:p>
      <w:pPr>
        <w:pStyle w:val="5"/>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360" w:lineRule="auto"/>
        <w:ind w:firstLine="640" w:firstLineChars="200"/>
        <w:jc w:val="left"/>
        <w:textAlignment w:val="baseline"/>
        <w:rPr>
          <w:rStyle w:val="4"/>
          <w:rFonts w:hint="eastAsia" w:ascii="仿宋_GB2312" w:hAnsi="仿宋_GB2312" w:eastAsia="仿宋_GB2312" w:cs="仿宋_GB2312"/>
          <w:b w:val="0"/>
          <w:bCs/>
          <w:i w:val="0"/>
          <w:caps w:val="0"/>
          <w:color w:val="000000"/>
          <w:spacing w:val="0"/>
          <w:w w:val="100"/>
          <w:kern w:val="0"/>
          <w:sz w:val="32"/>
          <w:szCs w:val="32"/>
          <w:lang w:val="en-US" w:eastAsia="zh-CN" w:bidi="ar-SA"/>
        </w:rPr>
      </w:pPr>
      <w:r>
        <w:rPr>
          <w:rStyle w:val="4"/>
          <w:rFonts w:hint="eastAsia" w:ascii="仿宋_GB2312" w:hAnsi="仿宋_GB2312" w:eastAsia="仿宋_GB2312" w:cs="仿宋_GB2312"/>
          <w:b w:val="0"/>
          <w:bCs/>
          <w:i w:val="0"/>
          <w:caps w:val="0"/>
          <w:color w:val="000000"/>
          <w:spacing w:val="0"/>
          <w:w w:val="100"/>
          <w:kern w:val="0"/>
          <w:sz w:val="32"/>
          <w:szCs w:val="32"/>
          <w:lang w:val="en-US" w:eastAsia="zh-CN" w:bidi="ar-SA"/>
        </w:rPr>
        <w:t>四是监督到位。严格按内容支出，账目清楚，加强项目资金的监督和审计，确保专款专用。</w:t>
      </w:r>
    </w:p>
    <w:p>
      <w:pPr>
        <w:pStyle w:val="5"/>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360" w:lineRule="auto"/>
        <w:ind w:firstLine="640" w:firstLineChars="200"/>
        <w:jc w:val="left"/>
        <w:textAlignment w:val="baseline"/>
        <w:rPr>
          <w:rStyle w:val="4"/>
          <w:rFonts w:hint="eastAsia" w:ascii="仿宋_GB2312" w:hAnsi="仿宋_GB2312" w:eastAsia="仿宋_GB2312" w:cs="仿宋_GB2312"/>
          <w:b w:val="0"/>
          <w:bCs/>
          <w:i w:val="0"/>
          <w:caps w:val="0"/>
          <w:color w:val="000000"/>
          <w:spacing w:val="0"/>
          <w:w w:val="100"/>
          <w:kern w:val="0"/>
          <w:sz w:val="32"/>
          <w:szCs w:val="32"/>
          <w:lang w:val="en-US" w:eastAsia="zh-CN" w:bidi="ar-SA"/>
        </w:rPr>
      </w:pPr>
      <w:r>
        <w:rPr>
          <w:rStyle w:val="4"/>
          <w:rFonts w:hint="eastAsia" w:ascii="仿宋_GB2312" w:hAnsi="仿宋_GB2312" w:eastAsia="仿宋_GB2312" w:cs="仿宋_GB2312"/>
          <w:b w:val="0"/>
          <w:bCs/>
          <w:i w:val="0"/>
          <w:caps w:val="0"/>
          <w:color w:val="000000"/>
          <w:spacing w:val="0"/>
          <w:w w:val="100"/>
          <w:kern w:val="0"/>
          <w:sz w:val="32"/>
          <w:szCs w:val="32"/>
          <w:lang w:val="en-US" w:eastAsia="zh-CN" w:bidi="ar-SA"/>
        </w:rPr>
        <w:t>三、项目组织实施情况分析</w:t>
      </w:r>
    </w:p>
    <w:p>
      <w:pPr>
        <w:pStyle w:val="5"/>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360" w:lineRule="auto"/>
        <w:ind w:firstLine="640" w:firstLineChars="200"/>
        <w:jc w:val="left"/>
        <w:textAlignment w:val="baseline"/>
        <w:rPr>
          <w:rStyle w:val="4"/>
          <w:rFonts w:hint="eastAsia" w:ascii="仿宋_GB2312" w:hAnsi="仿宋_GB2312" w:eastAsia="仿宋_GB2312" w:cs="仿宋_GB2312"/>
          <w:b w:val="0"/>
          <w:bCs/>
          <w:i w:val="0"/>
          <w:caps w:val="0"/>
          <w:color w:val="000000"/>
          <w:spacing w:val="0"/>
          <w:w w:val="100"/>
          <w:kern w:val="0"/>
          <w:sz w:val="32"/>
          <w:szCs w:val="32"/>
          <w:lang w:val="en-US" w:eastAsia="zh-CN" w:bidi="ar-SA"/>
        </w:rPr>
      </w:pPr>
      <w:r>
        <w:rPr>
          <w:rStyle w:val="4"/>
          <w:rFonts w:hint="eastAsia" w:ascii="仿宋_GB2312" w:hAnsi="仿宋_GB2312" w:eastAsia="仿宋_GB2312" w:cs="仿宋_GB2312"/>
          <w:b w:val="0"/>
          <w:bCs/>
          <w:i w:val="0"/>
          <w:caps w:val="0"/>
          <w:color w:val="000000"/>
          <w:spacing w:val="0"/>
          <w:w w:val="100"/>
          <w:kern w:val="0"/>
          <w:sz w:val="32"/>
          <w:szCs w:val="32"/>
          <w:lang w:val="en-US" w:eastAsia="zh-CN" w:bidi="ar-SA"/>
        </w:rPr>
        <w:t>（一）项目组织情况分析，主要包括项目招投标、调整、竣工验收等情况。</w:t>
      </w:r>
    </w:p>
    <w:p>
      <w:pPr>
        <w:pStyle w:val="5"/>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360" w:lineRule="auto"/>
        <w:ind w:firstLine="640" w:firstLineChars="200"/>
        <w:jc w:val="left"/>
        <w:textAlignment w:val="baseline"/>
        <w:rPr>
          <w:rStyle w:val="4"/>
          <w:rFonts w:hint="eastAsia" w:ascii="仿宋_GB2312" w:hAnsi="仿宋_GB2312" w:eastAsia="仿宋_GB2312" w:cs="仿宋_GB2312"/>
          <w:b w:val="0"/>
          <w:bCs/>
          <w:i w:val="0"/>
          <w:caps w:val="0"/>
          <w:color w:val="000000"/>
          <w:spacing w:val="0"/>
          <w:w w:val="100"/>
          <w:kern w:val="0"/>
          <w:sz w:val="32"/>
          <w:szCs w:val="32"/>
          <w:lang w:val="en-US" w:eastAsia="zh-CN" w:bidi="ar-SA"/>
        </w:rPr>
      </w:pPr>
      <w:r>
        <w:rPr>
          <w:rStyle w:val="4"/>
          <w:rFonts w:hint="eastAsia" w:ascii="仿宋_GB2312" w:hAnsi="仿宋_GB2312" w:eastAsia="仿宋_GB2312" w:cs="仿宋_GB2312"/>
          <w:b w:val="0"/>
          <w:bCs/>
          <w:i w:val="0"/>
          <w:caps w:val="0"/>
          <w:color w:val="000000"/>
          <w:spacing w:val="0"/>
          <w:w w:val="100"/>
          <w:kern w:val="0"/>
          <w:sz w:val="32"/>
          <w:szCs w:val="32"/>
          <w:lang w:val="en-US" w:eastAsia="zh-CN" w:bidi="ar-SA"/>
        </w:rPr>
        <w:t>（二）项目管理情况分析，主要包括项目管理制度建设、日常检查监督管理等情况。</w:t>
      </w:r>
    </w:p>
    <w:p>
      <w:pPr>
        <w:pStyle w:val="5"/>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360" w:lineRule="auto"/>
        <w:ind w:firstLine="640" w:firstLineChars="200"/>
        <w:jc w:val="left"/>
        <w:textAlignment w:val="baseline"/>
        <w:rPr>
          <w:rStyle w:val="4"/>
          <w:rFonts w:hint="eastAsia" w:ascii="仿宋_GB2312" w:hAnsi="仿宋_GB2312" w:eastAsia="仿宋_GB2312" w:cs="仿宋_GB2312"/>
          <w:b w:val="0"/>
          <w:bCs/>
          <w:i w:val="0"/>
          <w:caps w:val="0"/>
          <w:color w:val="000000"/>
          <w:spacing w:val="0"/>
          <w:w w:val="100"/>
          <w:kern w:val="0"/>
          <w:sz w:val="32"/>
          <w:szCs w:val="32"/>
          <w:lang w:val="en-US" w:eastAsia="zh-CN" w:bidi="ar-SA"/>
        </w:rPr>
      </w:pPr>
      <w:r>
        <w:rPr>
          <w:rStyle w:val="4"/>
          <w:rFonts w:hint="eastAsia" w:ascii="仿宋_GB2312" w:hAnsi="仿宋_GB2312" w:eastAsia="仿宋_GB2312" w:cs="仿宋_GB2312"/>
          <w:b w:val="0"/>
          <w:bCs/>
          <w:i w:val="0"/>
          <w:caps w:val="0"/>
          <w:color w:val="000000"/>
          <w:spacing w:val="0"/>
          <w:w w:val="100"/>
          <w:kern w:val="0"/>
          <w:sz w:val="32"/>
          <w:szCs w:val="32"/>
          <w:lang w:val="en-US" w:eastAsia="zh-CN" w:bidi="ar-SA"/>
        </w:rPr>
        <w:t>本单位收到的项目资金主要是基础设施建设资金和村级运转经费，年初由县级财政统一安排。这些项目资金均安排至本镇各村（社区）、企业，用于机构日常运转和基础设施建设。本单位2022年没有自行实施的工程项目建设。</w:t>
      </w:r>
    </w:p>
    <w:p>
      <w:pPr>
        <w:pStyle w:val="5"/>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360" w:lineRule="auto"/>
        <w:ind w:firstLine="640" w:firstLineChars="200"/>
        <w:jc w:val="left"/>
        <w:textAlignment w:val="baseline"/>
        <w:rPr>
          <w:rStyle w:val="4"/>
          <w:rFonts w:hint="eastAsia" w:ascii="仿宋_GB2312" w:hAnsi="仿宋_GB2312" w:eastAsia="仿宋_GB2312" w:cs="仿宋_GB2312"/>
          <w:b w:val="0"/>
          <w:bCs/>
          <w:i w:val="0"/>
          <w:caps w:val="0"/>
          <w:color w:val="000000"/>
          <w:spacing w:val="0"/>
          <w:w w:val="100"/>
          <w:kern w:val="0"/>
          <w:sz w:val="32"/>
          <w:szCs w:val="32"/>
          <w:lang w:val="en-US" w:eastAsia="zh-CN" w:bidi="ar-SA"/>
        </w:rPr>
      </w:pPr>
      <w:r>
        <w:rPr>
          <w:rStyle w:val="4"/>
          <w:rFonts w:hint="eastAsia" w:ascii="仿宋_GB2312" w:hAnsi="仿宋_GB2312" w:eastAsia="仿宋_GB2312" w:cs="仿宋_GB2312"/>
          <w:b w:val="0"/>
          <w:bCs/>
          <w:i w:val="0"/>
          <w:caps w:val="0"/>
          <w:color w:val="000000"/>
          <w:spacing w:val="0"/>
          <w:w w:val="100"/>
          <w:kern w:val="0"/>
          <w:sz w:val="32"/>
          <w:szCs w:val="32"/>
          <w:lang w:val="en-US" w:eastAsia="zh-CN" w:bidi="ar-SA"/>
        </w:rPr>
        <w:t>四、部门整体支出绩效情况分析</w:t>
      </w:r>
    </w:p>
    <w:p>
      <w:pPr>
        <w:pStyle w:val="5"/>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360" w:lineRule="auto"/>
        <w:ind w:firstLine="640" w:firstLineChars="200"/>
        <w:jc w:val="left"/>
        <w:textAlignment w:val="baseline"/>
        <w:rPr>
          <w:rStyle w:val="4"/>
          <w:rFonts w:hint="eastAsia" w:ascii="仿宋_GB2312" w:hAnsi="仿宋_GB2312" w:eastAsia="仿宋_GB2312" w:cs="仿宋_GB2312"/>
          <w:b w:val="0"/>
          <w:bCs/>
          <w:i w:val="0"/>
          <w:caps w:val="0"/>
          <w:color w:val="000000"/>
          <w:spacing w:val="0"/>
          <w:w w:val="100"/>
          <w:kern w:val="0"/>
          <w:sz w:val="32"/>
          <w:szCs w:val="32"/>
          <w:lang w:val="en-US" w:eastAsia="zh-CN" w:bidi="ar-SA"/>
        </w:rPr>
      </w:pPr>
      <w:r>
        <w:rPr>
          <w:rStyle w:val="4"/>
          <w:rFonts w:hint="eastAsia" w:ascii="仿宋_GB2312" w:hAnsi="仿宋_GB2312" w:eastAsia="仿宋_GB2312" w:cs="仿宋_GB2312"/>
          <w:b w:val="0"/>
          <w:bCs/>
          <w:i w:val="0"/>
          <w:caps w:val="0"/>
          <w:color w:val="000000"/>
          <w:spacing w:val="0"/>
          <w:w w:val="100"/>
          <w:kern w:val="0"/>
          <w:sz w:val="32"/>
          <w:szCs w:val="32"/>
          <w:lang w:val="en-US" w:eastAsia="zh-CN" w:bidi="ar-SA"/>
        </w:rPr>
        <w:t>反映部门履职及履职效益情况。主要从部门整体支出的经济性、效率性、有效性和可持续性等方面进行量化、具体分析。其中：经济性分析主要是对成本（预算）控制、节约等情况进行分析；效率性分析主要是对各项工作、专项完成的进度及质量等情况进行分析；有效性分析主要是对反映部门整体支出使用效果的个性指标进行分析；可持续性分析主要是对支出完成后，后续政策、资金、人员机构安排和管理措施等影响项目持续发展的因素进行分析。</w:t>
      </w:r>
    </w:p>
    <w:p>
      <w:pPr>
        <w:pStyle w:val="5"/>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360" w:lineRule="auto"/>
        <w:ind w:firstLine="640" w:firstLineChars="200"/>
        <w:jc w:val="left"/>
        <w:textAlignment w:val="baseline"/>
        <w:rPr>
          <w:rStyle w:val="4"/>
          <w:rFonts w:hint="eastAsia" w:ascii="仿宋_GB2312" w:hAnsi="仿宋_GB2312" w:eastAsia="仿宋_GB2312" w:cs="仿宋_GB2312"/>
          <w:b w:val="0"/>
          <w:bCs/>
          <w:i w:val="0"/>
          <w:caps w:val="0"/>
          <w:color w:val="000000"/>
          <w:spacing w:val="0"/>
          <w:w w:val="100"/>
          <w:kern w:val="0"/>
          <w:sz w:val="32"/>
          <w:szCs w:val="32"/>
          <w:lang w:val="en-US" w:eastAsia="zh-CN" w:bidi="ar-SA"/>
        </w:rPr>
      </w:pPr>
      <w:r>
        <w:rPr>
          <w:rStyle w:val="4"/>
          <w:rFonts w:hint="eastAsia" w:ascii="仿宋_GB2312" w:hAnsi="仿宋_GB2312" w:eastAsia="仿宋_GB2312" w:cs="仿宋_GB2312"/>
          <w:b w:val="0"/>
          <w:bCs/>
          <w:i w:val="0"/>
          <w:caps w:val="0"/>
          <w:color w:val="000000"/>
          <w:spacing w:val="0"/>
          <w:w w:val="100"/>
          <w:kern w:val="0"/>
          <w:sz w:val="32"/>
          <w:szCs w:val="32"/>
          <w:lang w:val="en-US" w:eastAsia="zh-CN" w:bidi="ar-SA"/>
        </w:rPr>
        <w:t>经济性分析：在支出执行方面，一是严格按预算执行；二是严格按支出政策标准执行；三是从严控制和降低行政运行经费支出，尤其是“三公”经费支出。</w:t>
      </w:r>
    </w:p>
    <w:p>
      <w:pPr>
        <w:pStyle w:val="5"/>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360" w:lineRule="auto"/>
        <w:ind w:firstLine="640" w:firstLineChars="200"/>
        <w:jc w:val="left"/>
        <w:textAlignment w:val="baseline"/>
        <w:rPr>
          <w:rStyle w:val="4"/>
          <w:rFonts w:hint="eastAsia" w:ascii="仿宋_GB2312" w:hAnsi="仿宋_GB2312" w:eastAsia="仿宋_GB2312" w:cs="仿宋_GB2312"/>
          <w:b w:val="0"/>
          <w:bCs/>
          <w:i w:val="0"/>
          <w:caps w:val="0"/>
          <w:color w:val="000000"/>
          <w:spacing w:val="0"/>
          <w:w w:val="100"/>
          <w:kern w:val="0"/>
          <w:sz w:val="32"/>
          <w:szCs w:val="32"/>
          <w:lang w:val="en-US" w:eastAsia="zh-CN" w:bidi="ar-SA"/>
        </w:rPr>
      </w:pPr>
      <w:r>
        <w:rPr>
          <w:rStyle w:val="4"/>
          <w:rFonts w:hint="eastAsia" w:ascii="仿宋_GB2312" w:hAnsi="仿宋_GB2312" w:eastAsia="仿宋_GB2312" w:cs="仿宋_GB2312"/>
          <w:b w:val="0"/>
          <w:bCs/>
          <w:i w:val="0"/>
          <w:caps w:val="0"/>
          <w:color w:val="000000"/>
          <w:spacing w:val="0"/>
          <w:w w:val="100"/>
          <w:kern w:val="0"/>
          <w:sz w:val="32"/>
          <w:szCs w:val="32"/>
          <w:lang w:val="en-US" w:eastAsia="zh-CN" w:bidi="ar-SA"/>
        </w:rPr>
        <w:t>效率性分析：严格按照财经法规、制度和纪律执行相关支出事项。在各项工作费用支付中，尤其是干职工的津补贴、五险一金等人员经费支出能及时按进度保质保量完成。</w:t>
      </w:r>
    </w:p>
    <w:p>
      <w:pPr>
        <w:pStyle w:val="5"/>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360" w:lineRule="auto"/>
        <w:ind w:firstLine="640" w:firstLineChars="200"/>
        <w:jc w:val="left"/>
        <w:textAlignment w:val="baseline"/>
        <w:rPr>
          <w:rStyle w:val="4"/>
          <w:rFonts w:hint="eastAsia" w:ascii="仿宋_GB2312" w:hAnsi="仿宋_GB2312" w:eastAsia="仿宋_GB2312" w:cs="仿宋_GB2312"/>
          <w:b w:val="0"/>
          <w:bCs/>
          <w:i w:val="0"/>
          <w:caps w:val="0"/>
          <w:color w:val="000000"/>
          <w:spacing w:val="0"/>
          <w:w w:val="100"/>
          <w:kern w:val="0"/>
          <w:sz w:val="32"/>
          <w:szCs w:val="32"/>
          <w:lang w:val="en-US" w:eastAsia="zh-CN" w:bidi="ar-SA"/>
        </w:rPr>
      </w:pPr>
      <w:r>
        <w:rPr>
          <w:rStyle w:val="4"/>
          <w:rFonts w:hint="eastAsia" w:ascii="仿宋_GB2312" w:hAnsi="仿宋_GB2312" w:eastAsia="仿宋_GB2312" w:cs="仿宋_GB2312"/>
          <w:b w:val="0"/>
          <w:bCs/>
          <w:i w:val="0"/>
          <w:caps w:val="0"/>
          <w:color w:val="000000"/>
          <w:spacing w:val="0"/>
          <w:w w:val="100"/>
          <w:kern w:val="0"/>
          <w:sz w:val="32"/>
          <w:szCs w:val="32"/>
          <w:lang w:val="en-US" w:eastAsia="zh-CN" w:bidi="ar-SA"/>
        </w:rPr>
        <w:t>有效性分析：夯实基层力量，提高基层干部工作积极性，全面整合职能和资源，提升干部办事效率，优化服务质量；群众收入增加，幸福感提高。</w:t>
      </w:r>
    </w:p>
    <w:p>
      <w:pPr>
        <w:pStyle w:val="5"/>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360" w:lineRule="auto"/>
        <w:ind w:firstLine="640" w:firstLineChars="200"/>
        <w:jc w:val="left"/>
        <w:textAlignment w:val="baseline"/>
        <w:rPr>
          <w:rStyle w:val="4"/>
          <w:rFonts w:hint="eastAsia" w:ascii="仿宋_GB2312" w:hAnsi="仿宋_GB2312" w:eastAsia="仿宋_GB2312" w:cs="仿宋_GB2312"/>
          <w:b w:val="0"/>
          <w:bCs/>
          <w:i w:val="0"/>
          <w:caps w:val="0"/>
          <w:color w:val="000000"/>
          <w:spacing w:val="0"/>
          <w:w w:val="100"/>
          <w:kern w:val="0"/>
          <w:sz w:val="32"/>
          <w:szCs w:val="32"/>
          <w:lang w:val="en-US" w:eastAsia="zh-CN" w:bidi="ar-SA"/>
        </w:rPr>
      </w:pPr>
      <w:r>
        <w:rPr>
          <w:rStyle w:val="4"/>
          <w:rFonts w:hint="eastAsia" w:ascii="仿宋_GB2312" w:hAnsi="仿宋_GB2312" w:eastAsia="仿宋_GB2312" w:cs="仿宋_GB2312"/>
          <w:b w:val="0"/>
          <w:bCs/>
          <w:i w:val="0"/>
          <w:caps w:val="0"/>
          <w:color w:val="000000"/>
          <w:spacing w:val="0"/>
          <w:w w:val="100"/>
          <w:kern w:val="0"/>
          <w:sz w:val="32"/>
          <w:szCs w:val="32"/>
          <w:lang w:val="en-US" w:eastAsia="zh-CN" w:bidi="ar-SA"/>
        </w:rPr>
        <w:t>可持续性分析：本镇人口多，地域面积较大，乡镇工作综合性强，需加大人力、资金投入。在乡村振兴阶段，结合本镇实际，抓住机遇，大力创新开发乡村振兴产业项目，改善农村人居环境，提高本镇人民生活质量，促进国民经济发展，完善村镇服务体系建设，促进城镇一体化进程。</w:t>
      </w:r>
    </w:p>
    <w:p>
      <w:pPr>
        <w:pStyle w:val="5"/>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360" w:lineRule="auto"/>
        <w:ind w:firstLine="640" w:firstLineChars="200"/>
        <w:jc w:val="left"/>
        <w:textAlignment w:val="baseline"/>
        <w:rPr>
          <w:rStyle w:val="4"/>
          <w:rFonts w:hint="eastAsia" w:ascii="仿宋_GB2312" w:hAnsi="仿宋_GB2312" w:eastAsia="仿宋_GB2312" w:cs="仿宋_GB2312"/>
          <w:b w:val="0"/>
          <w:bCs/>
          <w:i w:val="0"/>
          <w:caps w:val="0"/>
          <w:color w:val="000000"/>
          <w:spacing w:val="0"/>
          <w:w w:val="100"/>
          <w:kern w:val="0"/>
          <w:sz w:val="32"/>
          <w:szCs w:val="32"/>
          <w:lang w:val="en-US" w:eastAsia="zh-CN" w:bidi="ar-SA"/>
        </w:rPr>
      </w:pPr>
      <w:r>
        <w:rPr>
          <w:rStyle w:val="4"/>
          <w:rFonts w:hint="eastAsia" w:ascii="仿宋_GB2312" w:hAnsi="仿宋_GB2312" w:eastAsia="仿宋_GB2312" w:cs="仿宋_GB2312"/>
          <w:b w:val="0"/>
          <w:bCs/>
          <w:i w:val="0"/>
          <w:caps w:val="0"/>
          <w:color w:val="000000"/>
          <w:spacing w:val="0"/>
          <w:w w:val="100"/>
          <w:kern w:val="0"/>
          <w:sz w:val="32"/>
          <w:szCs w:val="32"/>
          <w:lang w:val="en-US" w:eastAsia="zh-CN" w:bidi="ar-SA"/>
        </w:rPr>
        <w:t>五、绩效评价工作开展情况</w:t>
      </w:r>
    </w:p>
    <w:p>
      <w:pPr>
        <w:pStyle w:val="5"/>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360" w:lineRule="auto"/>
        <w:ind w:firstLine="640" w:firstLineChars="200"/>
        <w:jc w:val="left"/>
        <w:textAlignment w:val="baseline"/>
        <w:rPr>
          <w:rStyle w:val="4"/>
          <w:rFonts w:hint="eastAsia" w:ascii="仿宋_GB2312" w:hAnsi="仿宋_GB2312" w:eastAsia="仿宋_GB2312" w:cs="仿宋_GB2312"/>
          <w:b w:val="0"/>
          <w:bCs/>
          <w:i w:val="0"/>
          <w:caps w:val="0"/>
          <w:color w:val="000000"/>
          <w:spacing w:val="0"/>
          <w:w w:val="100"/>
          <w:kern w:val="0"/>
          <w:sz w:val="32"/>
          <w:szCs w:val="32"/>
          <w:lang w:val="en-US" w:eastAsia="zh-CN" w:bidi="ar-SA"/>
        </w:rPr>
      </w:pPr>
      <w:r>
        <w:rPr>
          <w:rStyle w:val="4"/>
          <w:rFonts w:hint="eastAsia" w:ascii="仿宋_GB2312" w:hAnsi="仿宋_GB2312" w:eastAsia="仿宋_GB2312" w:cs="仿宋_GB2312"/>
          <w:b w:val="0"/>
          <w:bCs/>
          <w:i w:val="0"/>
          <w:caps w:val="0"/>
          <w:color w:val="000000"/>
          <w:spacing w:val="0"/>
          <w:w w:val="100"/>
          <w:kern w:val="0"/>
          <w:sz w:val="32"/>
          <w:szCs w:val="32"/>
          <w:lang w:val="en-US" w:eastAsia="zh-CN" w:bidi="ar-SA"/>
        </w:rPr>
        <w:t>（一）绩效评价目的。</w:t>
      </w:r>
    </w:p>
    <w:p>
      <w:pPr>
        <w:pStyle w:val="5"/>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360" w:lineRule="auto"/>
        <w:ind w:firstLine="640" w:firstLineChars="200"/>
        <w:jc w:val="left"/>
        <w:textAlignment w:val="baseline"/>
        <w:rPr>
          <w:rStyle w:val="4"/>
          <w:rFonts w:hint="eastAsia" w:ascii="仿宋_GB2312" w:hAnsi="仿宋_GB2312" w:eastAsia="仿宋_GB2312" w:cs="仿宋_GB2312"/>
          <w:b w:val="0"/>
          <w:bCs/>
          <w:i w:val="0"/>
          <w:caps w:val="0"/>
          <w:color w:val="000000"/>
          <w:spacing w:val="0"/>
          <w:w w:val="100"/>
          <w:kern w:val="0"/>
          <w:sz w:val="32"/>
          <w:szCs w:val="32"/>
          <w:lang w:val="en-US" w:eastAsia="zh-CN" w:bidi="ar-SA"/>
        </w:rPr>
      </w:pPr>
      <w:r>
        <w:rPr>
          <w:rStyle w:val="4"/>
          <w:rFonts w:hint="eastAsia" w:ascii="仿宋_GB2312" w:hAnsi="仿宋_GB2312" w:eastAsia="仿宋_GB2312" w:cs="仿宋_GB2312"/>
          <w:b w:val="0"/>
          <w:bCs/>
          <w:i w:val="0"/>
          <w:caps w:val="0"/>
          <w:color w:val="000000"/>
          <w:spacing w:val="0"/>
          <w:w w:val="100"/>
          <w:kern w:val="0"/>
          <w:sz w:val="32"/>
          <w:szCs w:val="32"/>
          <w:lang w:val="en-US" w:eastAsia="zh-CN" w:bidi="ar-SA"/>
        </w:rPr>
        <w:t>财政支出绩效自评的目的，主要是通过项目立项情况（重点是绩效目标的设置情况）、资金使用情况、项目实施管理情况、项目绩效表现情况自我评价，了解资金使用是否达到了预期目标、资金管理是否规范、资金使用是否有效，检验资金支出效率和效果，分析存在问题及原因，及时总结经验，改进管理措施，不断增强和落实绩效管理责任，完善工作机制，有效提高资金管理水平和使用效益，进一步提升绩效管理水平，强化支出责任，提高财政资金使用效益。</w:t>
      </w:r>
    </w:p>
    <w:p>
      <w:pPr>
        <w:pStyle w:val="5"/>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360" w:lineRule="auto"/>
        <w:ind w:firstLine="640" w:firstLineChars="200"/>
        <w:jc w:val="left"/>
        <w:textAlignment w:val="baseline"/>
        <w:rPr>
          <w:rStyle w:val="4"/>
          <w:rFonts w:hint="eastAsia" w:ascii="仿宋_GB2312" w:hAnsi="仿宋_GB2312" w:eastAsia="仿宋_GB2312" w:cs="仿宋_GB2312"/>
          <w:b w:val="0"/>
          <w:bCs/>
          <w:i w:val="0"/>
          <w:caps w:val="0"/>
          <w:color w:val="000000"/>
          <w:spacing w:val="0"/>
          <w:w w:val="100"/>
          <w:kern w:val="0"/>
          <w:sz w:val="32"/>
          <w:szCs w:val="32"/>
          <w:lang w:val="en-US" w:eastAsia="zh-CN" w:bidi="ar-SA"/>
        </w:rPr>
      </w:pPr>
      <w:r>
        <w:rPr>
          <w:rStyle w:val="4"/>
          <w:rFonts w:hint="eastAsia" w:ascii="仿宋_GB2312" w:hAnsi="仿宋_GB2312" w:eastAsia="仿宋_GB2312" w:cs="仿宋_GB2312"/>
          <w:b w:val="0"/>
          <w:bCs/>
          <w:i w:val="0"/>
          <w:caps w:val="0"/>
          <w:color w:val="000000"/>
          <w:spacing w:val="0"/>
          <w:w w:val="100"/>
          <w:kern w:val="0"/>
          <w:sz w:val="32"/>
          <w:szCs w:val="32"/>
          <w:lang w:val="en-US" w:eastAsia="zh-CN" w:bidi="ar-SA"/>
        </w:rPr>
        <w:t>（二）绩效评价工作过程，主要包括前期准备、组织实施和分析评价以及自评结果等内容。</w:t>
      </w:r>
    </w:p>
    <w:p>
      <w:pPr>
        <w:pStyle w:val="5"/>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360" w:lineRule="auto"/>
        <w:ind w:firstLine="640" w:firstLineChars="200"/>
        <w:jc w:val="left"/>
        <w:textAlignment w:val="baseline"/>
        <w:rPr>
          <w:rStyle w:val="4"/>
          <w:rFonts w:hint="eastAsia" w:ascii="仿宋_GB2312" w:hAnsi="仿宋_GB2312" w:eastAsia="仿宋_GB2312" w:cs="仿宋_GB2312"/>
          <w:b w:val="0"/>
          <w:bCs/>
          <w:i w:val="0"/>
          <w:caps w:val="0"/>
          <w:color w:val="000000"/>
          <w:spacing w:val="0"/>
          <w:w w:val="100"/>
          <w:kern w:val="0"/>
          <w:sz w:val="32"/>
          <w:szCs w:val="32"/>
          <w:lang w:val="en-US" w:eastAsia="zh-CN" w:bidi="ar-SA"/>
        </w:rPr>
      </w:pPr>
      <w:r>
        <w:rPr>
          <w:rStyle w:val="4"/>
          <w:rFonts w:hint="eastAsia" w:ascii="仿宋_GB2312" w:hAnsi="仿宋_GB2312" w:eastAsia="仿宋_GB2312" w:cs="仿宋_GB2312"/>
          <w:b w:val="0"/>
          <w:bCs/>
          <w:i w:val="0"/>
          <w:caps w:val="0"/>
          <w:color w:val="000000"/>
          <w:spacing w:val="0"/>
          <w:w w:val="100"/>
          <w:kern w:val="0"/>
          <w:sz w:val="32"/>
          <w:szCs w:val="32"/>
          <w:lang w:val="en-US" w:eastAsia="zh-CN" w:bidi="ar-SA"/>
        </w:rPr>
        <w:t>1、前期准备</w:t>
      </w:r>
    </w:p>
    <w:p>
      <w:pPr>
        <w:pStyle w:val="5"/>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360" w:lineRule="auto"/>
        <w:ind w:firstLine="640" w:firstLineChars="200"/>
        <w:jc w:val="left"/>
        <w:textAlignment w:val="baseline"/>
        <w:rPr>
          <w:rStyle w:val="4"/>
          <w:rFonts w:hint="eastAsia" w:ascii="仿宋_GB2312" w:hAnsi="仿宋_GB2312" w:eastAsia="仿宋_GB2312" w:cs="仿宋_GB2312"/>
          <w:b w:val="0"/>
          <w:bCs/>
          <w:i w:val="0"/>
          <w:caps w:val="0"/>
          <w:color w:val="000000"/>
          <w:spacing w:val="0"/>
          <w:w w:val="100"/>
          <w:kern w:val="0"/>
          <w:sz w:val="32"/>
          <w:szCs w:val="32"/>
          <w:lang w:val="en-US" w:eastAsia="zh-CN" w:bidi="ar-SA"/>
        </w:rPr>
      </w:pPr>
      <w:r>
        <w:rPr>
          <w:rStyle w:val="4"/>
          <w:rFonts w:hint="eastAsia" w:ascii="仿宋_GB2312" w:hAnsi="仿宋_GB2312" w:eastAsia="仿宋_GB2312" w:cs="仿宋_GB2312"/>
          <w:b w:val="0"/>
          <w:bCs/>
          <w:i w:val="0"/>
          <w:caps w:val="0"/>
          <w:color w:val="000000"/>
          <w:spacing w:val="0"/>
          <w:w w:val="100"/>
          <w:kern w:val="0"/>
          <w:sz w:val="32"/>
          <w:szCs w:val="32"/>
          <w:lang w:val="en-US" w:eastAsia="zh-CN" w:bidi="ar-SA"/>
        </w:rPr>
        <w:t>确定绩效评价组成员。</w:t>
      </w:r>
    </w:p>
    <w:p>
      <w:pPr>
        <w:pStyle w:val="5"/>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360" w:lineRule="auto"/>
        <w:ind w:firstLine="640" w:firstLineChars="200"/>
        <w:jc w:val="left"/>
        <w:textAlignment w:val="baseline"/>
        <w:rPr>
          <w:rStyle w:val="4"/>
          <w:rFonts w:hint="eastAsia" w:ascii="仿宋_GB2312" w:hAnsi="仿宋_GB2312" w:eastAsia="仿宋_GB2312" w:cs="仿宋_GB2312"/>
          <w:b w:val="0"/>
          <w:bCs/>
          <w:i w:val="0"/>
          <w:caps w:val="0"/>
          <w:color w:val="000000"/>
          <w:spacing w:val="0"/>
          <w:w w:val="100"/>
          <w:kern w:val="0"/>
          <w:sz w:val="32"/>
          <w:szCs w:val="32"/>
          <w:lang w:val="en-US" w:eastAsia="zh-CN" w:bidi="ar-SA"/>
        </w:rPr>
      </w:pPr>
      <w:r>
        <w:rPr>
          <w:rStyle w:val="4"/>
          <w:rFonts w:hint="eastAsia" w:ascii="仿宋_GB2312" w:hAnsi="仿宋_GB2312" w:eastAsia="仿宋_GB2312" w:cs="仿宋_GB2312"/>
          <w:b w:val="0"/>
          <w:bCs/>
          <w:i w:val="0"/>
          <w:caps w:val="0"/>
          <w:color w:val="000000"/>
          <w:spacing w:val="0"/>
          <w:w w:val="100"/>
          <w:kern w:val="0"/>
          <w:sz w:val="32"/>
          <w:szCs w:val="32"/>
          <w:lang w:val="en-US" w:eastAsia="zh-CN" w:bidi="ar-SA"/>
        </w:rPr>
        <w:t>2、组织实施</w:t>
      </w:r>
    </w:p>
    <w:p>
      <w:pPr>
        <w:pStyle w:val="5"/>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360" w:lineRule="auto"/>
        <w:ind w:firstLine="640" w:firstLineChars="200"/>
        <w:jc w:val="left"/>
        <w:textAlignment w:val="baseline"/>
        <w:rPr>
          <w:rStyle w:val="4"/>
          <w:rFonts w:hint="eastAsia" w:ascii="仿宋_GB2312" w:hAnsi="仿宋_GB2312" w:eastAsia="仿宋_GB2312" w:cs="仿宋_GB2312"/>
          <w:b w:val="0"/>
          <w:bCs/>
          <w:i w:val="0"/>
          <w:caps w:val="0"/>
          <w:color w:val="000000"/>
          <w:spacing w:val="0"/>
          <w:w w:val="100"/>
          <w:kern w:val="0"/>
          <w:sz w:val="32"/>
          <w:szCs w:val="32"/>
          <w:lang w:val="en-US" w:eastAsia="zh-CN" w:bidi="ar-SA"/>
        </w:rPr>
      </w:pPr>
      <w:r>
        <w:rPr>
          <w:rStyle w:val="4"/>
          <w:rFonts w:hint="eastAsia" w:ascii="仿宋_GB2312" w:hAnsi="仿宋_GB2312" w:eastAsia="仿宋_GB2312" w:cs="仿宋_GB2312"/>
          <w:b w:val="0"/>
          <w:bCs/>
          <w:i w:val="0"/>
          <w:caps w:val="0"/>
          <w:color w:val="000000"/>
          <w:spacing w:val="0"/>
          <w:w w:val="100"/>
          <w:kern w:val="0"/>
          <w:sz w:val="32"/>
          <w:szCs w:val="32"/>
          <w:lang w:val="en-US" w:eastAsia="zh-CN" w:bidi="ar-SA"/>
        </w:rPr>
        <w:t>（1）实施前期调研工作，听取相关人员情况介绍，充分了解评价项目有关情况。</w:t>
      </w:r>
    </w:p>
    <w:p>
      <w:pPr>
        <w:pStyle w:val="5"/>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360" w:lineRule="auto"/>
        <w:ind w:firstLine="640" w:firstLineChars="200"/>
        <w:jc w:val="left"/>
        <w:textAlignment w:val="baseline"/>
        <w:rPr>
          <w:rStyle w:val="4"/>
          <w:rFonts w:hint="eastAsia" w:ascii="仿宋_GB2312" w:hAnsi="仿宋_GB2312" w:eastAsia="仿宋_GB2312" w:cs="仿宋_GB2312"/>
          <w:b w:val="0"/>
          <w:bCs/>
          <w:i w:val="0"/>
          <w:caps w:val="0"/>
          <w:color w:val="000000"/>
          <w:spacing w:val="0"/>
          <w:w w:val="100"/>
          <w:kern w:val="0"/>
          <w:sz w:val="32"/>
          <w:szCs w:val="32"/>
          <w:lang w:val="en-US" w:eastAsia="zh-CN" w:bidi="ar-SA"/>
        </w:rPr>
      </w:pPr>
      <w:r>
        <w:rPr>
          <w:rStyle w:val="4"/>
          <w:rFonts w:hint="eastAsia" w:ascii="仿宋_GB2312" w:hAnsi="仿宋_GB2312" w:eastAsia="仿宋_GB2312" w:cs="仿宋_GB2312"/>
          <w:b w:val="0"/>
          <w:bCs/>
          <w:i w:val="0"/>
          <w:caps w:val="0"/>
          <w:color w:val="000000"/>
          <w:spacing w:val="0"/>
          <w:w w:val="100"/>
          <w:kern w:val="0"/>
          <w:sz w:val="32"/>
          <w:szCs w:val="32"/>
          <w:lang w:val="en-US" w:eastAsia="zh-CN" w:bidi="ar-SA"/>
        </w:rPr>
        <w:t>（2）收集查阅与评价项目有关的政策及相关资料。</w:t>
      </w:r>
    </w:p>
    <w:p>
      <w:pPr>
        <w:pStyle w:val="5"/>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360" w:lineRule="auto"/>
        <w:ind w:firstLine="640" w:firstLineChars="200"/>
        <w:jc w:val="left"/>
        <w:textAlignment w:val="baseline"/>
        <w:rPr>
          <w:rStyle w:val="4"/>
          <w:rFonts w:hint="eastAsia" w:ascii="仿宋_GB2312" w:hAnsi="仿宋_GB2312" w:eastAsia="仿宋_GB2312" w:cs="仿宋_GB2312"/>
          <w:b w:val="0"/>
          <w:bCs/>
          <w:i w:val="0"/>
          <w:caps w:val="0"/>
          <w:color w:val="000000"/>
          <w:spacing w:val="0"/>
          <w:w w:val="100"/>
          <w:kern w:val="0"/>
          <w:sz w:val="32"/>
          <w:szCs w:val="32"/>
          <w:lang w:val="en-US" w:eastAsia="zh-CN" w:bidi="ar-SA"/>
        </w:rPr>
      </w:pPr>
      <w:r>
        <w:rPr>
          <w:rStyle w:val="4"/>
          <w:rFonts w:hint="eastAsia" w:ascii="仿宋_GB2312" w:hAnsi="仿宋_GB2312" w:eastAsia="仿宋_GB2312" w:cs="仿宋_GB2312"/>
          <w:b w:val="0"/>
          <w:bCs/>
          <w:i w:val="0"/>
          <w:caps w:val="0"/>
          <w:color w:val="000000"/>
          <w:spacing w:val="0"/>
          <w:w w:val="100"/>
          <w:kern w:val="0"/>
          <w:sz w:val="32"/>
          <w:szCs w:val="32"/>
          <w:lang w:val="en-US" w:eastAsia="zh-CN" w:bidi="ar-SA"/>
        </w:rPr>
        <w:t>（3）根据项目预期绩效目标设定情况，审查有关对应的业务资料。</w:t>
      </w:r>
    </w:p>
    <w:p>
      <w:pPr>
        <w:pStyle w:val="5"/>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360" w:lineRule="auto"/>
        <w:ind w:firstLine="640" w:firstLineChars="200"/>
        <w:jc w:val="left"/>
        <w:textAlignment w:val="baseline"/>
        <w:rPr>
          <w:rStyle w:val="4"/>
          <w:rFonts w:hint="eastAsia" w:ascii="仿宋_GB2312" w:hAnsi="仿宋_GB2312" w:eastAsia="仿宋_GB2312" w:cs="仿宋_GB2312"/>
          <w:b w:val="0"/>
          <w:bCs/>
          <w:i w:val="0"/>
          <w:caps w:val="0"/>
          <w:color w:val="000000"/>
          <w:spacing w:val="0"/>
          <w:w w:val="100"/>
          <w:kern w:val="0"/>
          <w:sz w:val="32"/>
          <w:szCs w:val="32"/>
          <w:lang w:val="en-US" w:eastAsia="zh-CN" w:bidi="ar-SA"/>
        </w:rPr>
      </w:pPr>
      <w:r>
        <w:rPr>
          <w:rStyle w:val="4"/>
          <w:rFonts w:hint="eastAsia" w:ascii="仿宋_GB2312" w:hAnsi="仿宋_GB2312" w:eastAsia="仿宋_GB2312" w:cs="仿宋_GB2312"/>
          <w:b w:val="0"/>
          <w:bCs/>
          <w:i w:val="0"/>
          <w:caps w:val="0"/>
          <w:color w:val="000000"/>
          <w:spacing w:val="0"/>
          <w:w w:val="100"/>
          <w:kern w:val="0"/>
          <w:sz w:val="32"/>
          <w:szCs w:val="32"/>
          <w:lang w:val="en-US" w:eastAsia="zh-CN" w:bidi="ar-SA"/>
        </w:rPr>
        <w:t>（4）根据项目预算安排情况，审查有关对应的收支财务资料。</w:t>
      </w:r>
    </w:p>
    <w:p>
      <w:pPr>
        <w:pStyle w:val="5"/>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360" w:lineRule="auto"/>
        <w:ind w:firstLine="640" w:firstLineChars="200"/>
        <w:jc w:val="left"/>
        <w:textAlignment w:val="baseline"/>
        <w:rPr>
          <w:rStyle w:val="4"/>
          <w:rFonts w:hint="eastAsia" w:ascii="仿宋_GB2312" w:hAnsi="仿宋_GB2312" w:eastAsia="仿宋_GB2312" w:cs="仿宋_GB2312"/>
          <w:b w:val="0"/>
          <w:bCs/>
          <w:i w:val="0"/>
          <w:caps w:val="0"/>
          <w:color w:val="000000"/>
          <w:spacing w:val="0"/>
          <w:w w:val="100"/>
          <w:kern w:val="0"/>
          <w:sz w:val="32"/>
          <w:szCs w:val="32"/>
          <w:lang w:val="en-US" w:eastAsia="zh-CN" w:bidi="ar-SA"/>
        </w:rPr>
      </w:pPr>
      <w:r>
        <w:rPr>
          <w:rStyle w:val="4"/>
          <w:rFonts w:hint="eastAsia" w:ascii="仿宋_GB2312" w:hAnsi="仿宋_GB2312" w:eastAsia="仿宋_GB2312" w:cs="仿宋_GB2312"/>
          <w:b w:val="0"/>
          <w:bCs/>
          <w:i w:val="0"/>
          <w:caps w:val="0"/>
          <w:color w:val="000000"/>
          <w:spacing w:val="0"/>
          <w:w w:val="100"/>
          <w:kern w:val="0"/>
          <w:sz w:val="32"/>
          <w:szCs w:val="32"/>
          <w:lang w:val="en-US" w:eastAsia="zh-CN" w:bidi="ar-SA"/>
        </w:rPr>
        <w:t>（5）根据业务资料、财务资料、项目具体实施情况，对项目的完成程度、执行效益或质量做出评判。</w:t>
      </w:r>
    </w:p>
    <w:p>
      <w:pPr>
        <w:pStyle w:val="5"/>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360" w:lineRule="auto"/>
        <w:ind w:firstLine="640" w:firstLineChars="200"/>
        <w:jc w:val="left"/>
        <w:textAlignment w:val="baseline"/>
        <w:rPr>
          <w:rStyle w:val="4"/>
          <w:rFonts w:hint="eastAsia" w:ascii="仿宋_GB2312" w:hAnsi="仿宋_GB2312" w:eastAsia="仿宋_GB2312" w:cs="仿宋_GB2312"/>
          <w:b w:val="0"/>
          <w:bCs/>
          <w:i w:val="0"/>
          <w:caps w:val="0"/>
          <w:color w:val="000000"/>
          <w:spacing w:val="0"/>
          <w:w w:val="100"/>
          <w:kern w:val="0"/>
          <w:sz w:val="32"/>
          <w:szCs w:val="32"/>
          <w:lang w:val="en-US" w:eastAsia="zh-CN" w:bidi="ar-SA"/>
        </w:rPr>
      </w:pPr>
      <w:r>
        <w:rPr>
          <w:rStyle w:val="4"/>
          <w:rFonts w:hint="eastAsia" w:ascii="仿宋_GB2312" w:hAnsi="仿宋_GB2312" w:eastAsia="仿宋_GB2312" w:cs="仿宋_GB2312"/>
          <w:b w:val="0"/>
          <w:bCs/>
          <w:i w:val="0"/>
          <w:caps w:val="0"/>
          <w:color w:val="000000"/>
          <w:spacing w:val="0"/>
          <w:w w:val="100"/>
          <w:kern w:val="0"/>
          <w:sz w:val="32"/>
          <w:szCs w:val="32"/>
          <w:lang w:val="en-US" w:eastAsia="zh-CN" w:bidi="ar-SA"/>
        </w:rPr>
        <w:t>（6）在现场评价的基础上，对照评价指标体系与标准，通过分析相关评价资料，对项目绩效情况进行综合性评判并利用算术平均法计算打分。</w:t>
      </w:r>
    </w:p>
    <w:p>
      <w:pPr>
        <w:pStyle w:val="5"/>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360" w:lineRule="auto"/>
        <w:ind w:firstLine="640" w:firstLineChars="200"/>
        <w:jc w:val="left"/>
        <w:textAlignment w:val="baseline"/>
        <w:rPr>
          <w:rStyle w:val="4"/>
          <w:rFonts w:hint="eastAsia" w:ascii="仿宋_GB2312" w:hAnsi="仿宋_GB2312" w:eastAsia="仿宋_GB2312" w:cs="仿宋_GB2312"/>
          <w:b w:val="0"/>
          <w:bCs/>
          <w:i w:val="0"/>
          <w:caps w:val="0"/>
          <w:color w:val="000000"/>
          <w:spacing w:val="0"/>
          <w:w w:val="100"/>
          <w:kern w:val="0"/>
          <w:sz w:val="32"/>
          <w:szCs w:val="32"/>
          <w:lang w:val="en-US" w:eastAsia="zh-CN" w:bidi="ar-SA"/>
        </w:rPr>
      </w:pPr>
      <w:r>
        <w:rPr>
          <w:rStyle w:val="4"/>
          <w:rFonts w:hint="eastAsia" w:ascii="仿宋_GB2312" w:hAnsi="仿宋_GB2312" w:eastAsia="仿宋_GB2312" w:cs="仿宋_GB2312"/>
          <w:b w:val="0"/>
          <w:bCs/>
          <w:i w:val="0"/>
          <w:caps w:val="0"/>
          <w:color w:val="000000"/>
          <w:spacing w:val="0"/>
          <w:w w:val="100"/>
          <w:kern w:val="0"/>
          <w:sz w:val="32"/>
          <w:szCs w:val="32"/>
          <w:lang w:val="en-US" w:eastAsia="zh-CN" w:bidi="ar-SA"/>
        </w:rPr>
        <w:t>（7）形成绩效评价工作底稿。</w:t>
      </w:r>
    </w:p>
    <w:p>
      <w:pPr>
        <w:pStyle w:val="5"/>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360" w:lineRule="auto"/>
        <w:ind w:firstLine="640" w:firstLineChars="200"/>
        <w:jc w:val="left"/>
        <w:textAlignment w:val="baseline"/>
        <w:rPr>
          <w:rStyle w:val="4"/>
          <w:rFonts w:hint="eastAsia" w:ascii="仿宋_GB2312" w:hAnsi="仿宋_GB2312" w:eastAsia="仿宋_GB2312" w:cs="仿宋_GB2312"/>
          <w:b w:val="0"/>
          <w:bCs/>
          <w:i w:val="0"/>
          <w:caps w:val="0"/>
          <w:color w:val="000000"/>
          <w:spacing w:val="0"/>
          <w:w w:val="100"/>
          <w:kern w:val="0"/>
          <w:sz w:val="32"/>
          <w:szCs w:val="32"/>
          <w:lang w:val="en-US" w:eastAsia="zh-CN" w:bidi="ar-SA"/>
        </w:rPr>
      </w:pPr>
      <w:r>
        <w:rPr>
          <w:rStyle w:val="4"/>
          <w:rFonts w:hint="eastAsia" w:ascii="仿宋_GB2312" w:hAnsi="仿宋_GB2312" w:eastAsia="仿宋_GB2312" w:cs="仿宋_GB2312"/>
          <w:b w:val="0"/>
          <w:bCs/>
          <w:i w:val="0"/>
          <w:caps w:val="0"/>
          <w:color w:val="000000"/>
          <w:spacing w:val="0"/>
          <w:w w:val="100"/>
          <w:kern w:val="0"/>
          <w:sz w:val="32"/>
          <w:szCs w:val="32"/>
          <w:lang w:val="en-US" w:eastAsia="zh-CN" w:bidi="ar-SA"/>
        </w:rPr>
        <w:t>（8）形成评价结论并撰写自评报告。</w:t>
      </w:r>
    </w:p>
    <w:p>
      <w:pPr>
        <w:pStyle w:val="5"/>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360" w:lineRule="auto"/>
        <w:ind w:firstLine="640" w:firstLineChars="200"/>
        <w:jc w:val="left"/>
        <w:textAlignment w:val="baseline"/>
        <w:rPr>
          <w:rStyle w:val="4"/>
          <w:rFonts w:hint="eastAsia" w:ascii="仿宋_GB2312" w:hAnsi="仿宋_GB2312" w:eastAsia="仿宋_GB2312" w:cs="仿宋_GB2312"/>
          <w:b w:val="0"/>
          <w:bCs/>
          <w:i w:val="0"/>
          <w:caps w:val="0"/>
          <w:color w:val="000000"/>
          <w:spacing w:val="0"/>
          <w:w w:val="100"/>
          <w:kern w:val="0"/>
          <w:sz w:val="32"/>
          <w:szCs w:val="32"/>
          <w:lang w:val="en-US" w:eastAsia="zh-CN" w:bidi="ar-SA"/>
        </w:rPr>
      </w:pPr>
      <w:r>
        <w:rPr>
          <w:rStyle w:val="4"/>
          <w:rFonts w:hint="eastAsia" w:ascii="仿宋_GB2312" w:hAnsi="仿宋_GB2312" w:eastAsia="仿宋_GB2312" w:cs="仿宋_GB2312"/>
          <w:b w:val="0"/>
          <w:bCs/>
          <w:i w:val="0"/>
          <w:caps w:val="0"/>
          <w:color w:val="000000"/>
          <w:spacing w:val="0"/>
          <w:w w:val="100"/>
          <w:kern w:val="0"/>
          <w:sz w:val="32"/>
          <w:szCs w:val="32"/>
          <w:lang w:val="en-US" w:eastAsia="zh-CN" w:bidi="ar-SA"/>
        </w:rPr>
        <w:t>3、分析评价</w:t>
      </w:r>
    </w:p>
    <w:p>
      <w:pPr>
        <w:pStyle w:val="5"/>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360" w:lineRule="auto"/>
        <w:ind w:firstLine="640" w:firstLineChars="200"/>
        <w:jc w:val="left"/>
        <w:textAlignment w:val="baseline"/>
        <w:rPr>
          <w:rStyle w:val="4"/>
          <w:rFonts w:hint="eastAsia" w:ascii="仿宋_GB2312" w:hAnsi="仿宋_GB2312" w:eastAsia="仿宋_GB2312" w:cs="仿宋_GB2312"/>
          <w:b w:val="0"/>
          <w:bCs/>
          <w:i w:val="0"/>
          <w:caps w:val="0"/>
          <w:color w:val="000000"/>
          <w:spacing w:val="0"/>
          <w:w w:val="100"/>
          <w:kern w:val="0"/>
          <w:sz w:val="32"/>
          <w:szCs w:val="32"/>
          <w:lang w:val="en-US" w:eastAsia="zh-CN" w:bidi="ar-SA"/>
        </w:rPr>
      </w:pPr>
      <w:r>
        <w:rPr>
          <w:rStyle w:val="4"/>
          <w:rFonts w:hint="eastAsia" w:ascii="仿宋_GB2312" w:hAnsi="仿宋_GB2312" w:eastAsia="仿宋_GB2312" w:cs="仿宋_GB2312"/>
          <w:b w:val="0"/>
          <w:bCs/>
          <w:i w:val="0"/>
          <w:caps w:val="0"/>
          <w:color w:val="000000"/>
          <w:spacing w:val="0"/>
          <w:w w:val="100"/>
          <w:kern w:val="0"/>
          <w:sz w:val="32"/>
          <w:szCs w:val="32"/>
          <w:lang w:val="en-US" w:eastAsia="zh-CN" w:bidi="ar-SA"/>
        </w:rPr>
        <w:t>（1）聚焦目标导向、精准发力，三大攻坚成果显著</w:t>
      </w:r>
    </w:p>
    <w:p>
      <w:pPr>
        <w:pStyle w:val="5"/>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360" w:lineRule="auto"/>
        <w:ind w:firstLine="640" w:firstLineChars="200"/>
        <w:jc w:val="left"/>
        <w:textAlignment w:val="baseline"/>
        <w:rPr>
          <w:rStyle w:val="4"/>
          <w:rFonts w:hint="eastAsia" w:ascii="仿宋_GB2312" w:hAnsi="仿宋_GB2312" w:eastAsia="仿宋_GB2312" w:cs="仿宋_GB2312"/>
          <w:b w:val="0"/>
          <w:bCs/>
          <w:i w:val="0"/>
          <w:caps w:val="0"/>
          <w:color w:val="000000"/>
          <w:spacing w:val="0"/>
          <w:w w:val="100"/>
          <w:kern w:val="0"/>
          <w:sz w:val="32"/>
          <w:szCs w:val="32"/>
          <w:lang w:val="en-US" w:eastAsia="zh-CN" w:bidi="ar-SA"/>
        </w:rPr>
      </w:pPr>
      <w:r>
        <w:rPr>
          <w:rStyle w:val="4"/>
          <w:rFonts w:hint="eastAsia" w:ascii="仿宋_GB2312" w:hAnsi="仿宋_GB2312" w:eastAsia="仿宋_GB2312" w:cs="仿宋_GB2312"/>
          <w:b w:val="0"/>
          <w:bCs/>
          <w:i w:val="0"/>
          <w:caps w:val="0"/>
          <w:color w:val="000000"/>
          <w:spacing w:val="0"/>
          <w:w w:val="100"/>
          <w:kern w:val="0"/>
          <w:sz w:val="32"/>
          <w:szCs w:val="32"/>
          <w:lang w:val="en-US" w:eastAsia="zh-CN" w:bidi="ar-SA"/>
        </w:rPr>
        <w:t>重大风险有效防范。加大银行业金融机构监管力度，不良贷款规模处于可控状态。</w:t>
      </w:r>
    </w:p>
    <w:p>
      <w:pPr>
        <w:pStyle w:val="5"/>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360" w:lineRule="auto"/>
        <w:ind w:firstLine="640" w:firstLineChars="200"/>
        <w:jc w:val="left"/>
        <w:textAlignment w:val="baseline"/>
        <w:rPr>
          <w:rStyle w:val="4"/>
          <w:rFonts w:hint="eastAsia" w:ascii="仿宋_GB2312" w:hAnsi="仿宋_GB2312" w:eastAsia="仿宋_GB2312" w:cs="仿宋_GB2312"/>
          <w:b w:val="0"/>
          <w:bCs/>
          <w:i w:val="0"/>
          <w:caps w:val="0"/>
          <w:color w:val="000000"/>
          <w:spacing w:val="0"/>
          <w:w w:val="100"/>
          <w:kern w:val="0"/>
          <w:sz w:val="32"/>
          <w:szCs w:val="32"/>
          <w:lang w:val="en-US" w:eastAsia="zh-CN" w:bidi="ar-SA"/>
        </w:rPr>
      </w:pPr>
      <w:r>
        <w:rPr>
          <w:rStyle w:val="4"/>
          <w:rFonts w:hint="eastAsia" w:ascii="仿宋_GB2312" w:hAnsi="仿宋_GB2312" w:eastAsia="仿宋_GB2312" w:cs="仿宋_GB2312"/>
          <w:b w:val="0"/>
          <w:bCs/>
          <w:i w:val="0"/>
          <w:caps w:val="0"/>
          <w:color w:val="000000"/>
          <w:spacing w:val="0"/>
          <w:w w:val="100"/>
          <w:kern w:val="0"/>
          <w:sz w:val="32"/>
          <w:szCs w:val="32"/>
          <w:lang w:val="en-US" w:eastAsia="zh-CN" w:bidi="ar-SA"/>
        </w:rPr>
        <w:t>（2）实现主要经济指标难中有进、稳中向好、超过预期</w:t>
      </w:r>
    </w:p>
    <w:p>
      <w:pPr>
        <w:pStyle w:val="5"/>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360" w:lineRule="auto"/>
        <w:ind w:firstLine="640" w:firstLineChars="200"/>
        <w:jc w:val="left"/>
        <w:textAlignment w:val="baseline"/>
        <w:rPr>
          <w:rStyle w:val="4"/>
          <w:rFonts w:hint="eastAsia" w:ascii="仿宋_GB2312" w:hAnsi="仿宋_GB2312" w:eastAsia="仿宋_GB2312" w:cs="仿宋_GB2312"/>
          <w:b w:val="0"/>
          <w:bCs/>
          <w:i w:val="0"/>
          <w:caps w:val="0"/>
          <w:color w:val="000000"/>
          <w:spacing w:val="0"/>
          <w:w w:val="100"/>
          <w:kern w:val="0"/>
          <w:sz w:val="32"/>
          <w:szCs w:val="32"/>
          <w:lang w:val="en-US" w:eastAsia="zh-CN" w:bidi="ar-SA"/>
        </w:rPr>
      </w:pPr>
      <w:r>
        <w:rPr>
          <w:rStyle w:val="4"/>
          <w:rFonts w:hint="eastAsia" w:ascii="仿宋_GB2312" w:hAnsi="仿宋_GB2312" w:eastAsia="仿宋_GB2312" w:cs="仿宋_GB2312"/>
          <w:b w:val="0"/>
          <w:bCs/>
          <w:i w:val="0"/>
          <w:caps w:val="0"/>
          <w:color w:val="000000"/>
          <w:spacing w:val="0"/>
          <w:w w:val="100"/>
          <w:kern w:val="0"/>
          <w:sz w:val="32"/>
          <w:szCs w:val="32"/>
          <w:lang w:val="en-US" w:eastAsia="zh-CN" w:bidi="ar-SA"/>
        </w:rPr>
        <w:t>2022年，马路镇完成税收1584万元，完成固定资产投资2.18亿元，其中工业固投1.34亿元，规模工业产值16.86亿元，限额以上企业销售额增速 9.81%，居民人均纯收入15041元，镇域四大银行存款额13.47亿元，贷款额为4.32亿元，存贷比32.07 %。</w:t>
      </w:r>
    </w:p>
    <w:p>
      <w:pPr>
        <w:pStyle w:val="5"/>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360" w:lineRule="auto"/>
        <w:ind w:firstLine="640" w:firstLineChars="200"/>
        <w:jc w:val="left"/>
        <w:textAlignment w:val="baseline"/>
        <w:rPr>
          <w:rStyle w:val="4"/>
          <w:rFonts w:hint="eastAsia" w:ascii="仿宋_GB2312" w:hAnsi="仿宋_GB2312" w:eastAsia="仿宋_GB2312" w:cs="仿宋_GB2312"/>
          <w:b w:val="0"/>
          <w:bCs/>
          <w:i w:val="0"/>
          <w:caps w:val="0"/>
          <w:color w:val="000000"/>
          <w:spacing w:val="0"/>
          <w:w w:val="100"/>
          <w:kern w:val="0"/>
          <w:sz w:val="32"/>
          <w:szCs w:val="32"/>
          <w:lang w:val="en-US" w:eastAsia="zh-CN" w:bidi="ar-SA"/>
        </w:rPr>
      </w:pPr>
      <w:r>
        <w:rPr>
          <w:rStyle w:val="4"/>
          <w:rFonts w:hint="eastAsia" w:ascii="仿宋_GB2312" w:hAnsi="仿宋_GB2312" w:eastAsia="仿宋_GB2312" w:cs="仿宋_GB2312"/>
          <w:b w:val="0"/>
          <w:bCs/>
          <w:i w:val="0"/>
          <w:caps w:val="0"/>
          <w:color w:val="000000"/>
          <w:spacing w:val="0"/>
          <w:w w:val="100"/>
          <w:kern w:val="0"/>
          <w:sz w:val="32"/>
          <w:szCs w:val="32"/>
          <w:lang w:val="en-US" w:eastAsia="zh-CN" w:bidi="ar-SA"/>
        </w:rPr>
        <w:t>（3）抓产业、兴项目，镇域经济持续向好</w:t>
      </w:r>
    </w:p>
    <w:p>
      <w:pPr>
        <w:pStyle w:val="5"/>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360" w:lineRule="auto"/>
        <w:ind w:firstLine="640" w:firstLineChars="200"/>
        <w:jc w:val="left"/>
        <w:textAlignment w:val="baseline"/>
        <w:rPr>
          <w:rStyle w:val="4"/>
          <w:rFonts w:hint="eastAsia" w:ascii="仿宋_GB2312" w:hAnsi="仿宋_GB2312" w:eastAsia="仿宋_GB2312" w:cs="仿宋_GB2312"/>
          <w:b w:val="0"/>
          <w:bCs/>
          <w:i w:val="0"/>
          <w:caps w:val="0"/>
          <w:color w:val="000000"/>
          <w:spacing w:val="0"/>
          <w:w w:val="100"/>
          <w:kern w:val="0"/>
          <w:sz w:val="32"/>
          <w:szCs w:val="32"/>
          <w:lang w:val="en-US" w:eastAsia="zh-CN" w:bidi="ar-SA"/>
        </w:rPr>
      </w:pPr>
      <w:r>
        <w:rPr>
          <w:rStyle w:val="4"/>
          <w:rFonts w:hint="eastAsia" w:ascii="仿宋_GB2312" w:hAnsi="仿宋_GB2312" w:eastAsia="仿宋_GB2312" w:cs="仿宋_GB2312"/>
          <w:b w:val="0"/>
          <w:bCs/>
          <w:i w:val="0"/>
          <w:caps w:val="0"/>
          <w:color w:val="000000"/>
          <w:spacing w:val="0"/>
          <w:w w:val="100"/>
          <w:kern w:val="0"/>
          <w:sz w:val="32"/>
          <w:szCs w:val="32"/>
          <w:lang w:val="en-US" w:eastAsia="zh-CN" w:bidi="ar-SA"/>
        </w:rPr>
        <w:t>茶产业进一步夯实，年产茶叶380 吨（其中绿茶14吨，红茶22吨，黑茶产量344吨），规模以上9家茶企销售额超亿元。</w:t>
      </w:r>
    </w:p>
    <w:p>
      <w:pPr>
        <w:pStyle w:val="5"/>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360" w:lineRule="auto"/>
        <w:ind w:firstLine="640" w:firstLineChars="200"/>
        <w:jc w:val="left"/>
        <w:textAlignment w:val="baseline"/>
        <w:rPr>
          <w:rStyle w:val="4"/>
          <w:rFonts w:hint="eastAsia" w:ascii="仿宋_GB2312" w:hAnsi="仿宋_GB2312" w:eastAsia="仿宋_GB2312" w:cs="仿宋_GB2312"/>
          <w:b w:val="0"/>
          <w:bCs/>
          <w:i w:val="0"/>
          <w:caps w:val="0"/>
          <w:color w:val="000000"/>
          <w:spacing w:val="0"/>
          <w:w w:val="100"/>
          <w:kern w:val="0"/>
          <w:sz w:val="32"/>
          <w:szCs w:val="32"/>
          <w:lang w:val="en-US" w:eastAsia="zh-CN" w:bidi="ar-SA"/>
        </w:rPr>
      </w:pPr>
      <w:r>
        <w:rPr>
          <w:rStyle w:val="4"/>
          <w:rFonts w:hint="eastAsia" w:ascii="仿宋_GB2312" w:hAnsi="仿宋_GB2312" w:eastAsia="仿宋_GB2312" w:cs="仿宋_GB2312"/>
          <w:b w:val="0"/>
          <w:bCs/>
          <w:i w:val="0"/>
          <w:caps w:val="0"/>
          <w:color w:val="000000"/>
          <w:spacing w:val="0"/>
          <w:w w:val="100"/>
          <w:kern w:val="0"/>
          <w:sz w:val="32"/>
          <w:szCs w:val="32"/>
          <w:lang w:val="en-US" w:eastAsia="zh-CN" w:bidi="ar-SA"/>
        </w:rPr>
        <w:t>（4）抓生态、美环境，绿色名片持续擦亮</w:t>
      </w:r>
    </w:p>
    <w:p>
      <w:pPr>
        <w:pStyle w:val="5"/>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360" w:lineRule="auto"/>
        <w:ind w:firstLine="640" w:firstLineChars="200"/>
        <w:jc w:val="left"/>
        <w:textAlignment w:val="baseline"/>
        <w:rPr>
          <w:rStyle w:val="4"/>
          <w:rFonts w:hint="eastAsia" w:ascii="仿宋_GB2312" w:hAnsi="仿宋_GB2312" w:eastAsia="仿宋_GB2312" w:cs="仿宋_GB2312"/>
          <w:b w:val="0"/>
          <w:bCs/>
          <w:i w:val="0"/>
          <w:caps w:val="0"/>
          <w:color w:val="000000"/>
          <w:spacing w:val="0"/>
          <w:w w:val="100"/>
          <w:kern w:val="0"/>
          <w:sz w:val="32"/>
          <w:szCs w:val="32"/>
          <w:lang w:val="en-US" w:eastAsia="zh-CN" w:bidi="ar-SA"/>
        </w:rPr>
      </w:pPr>
      <w:r>
        <w:rPr>
          <w:rStyle w:val="4"/>
          <w:rFonts w:hint="eastAsia" w:ascii="仿宋_GB2312" w:hAnsi="仿宋_GB2312" w:eastAsia="仿宋_GB2312" w:cs="仿宋_GB2312"/>
          <w:b w:val="0"/>
          <w:bCs/>
          <w:i w:val="0"/>
          <w:caps w:val="0"/>
          <w:color w:val="000000"/>
          <w:spacing w:val="0"/>
          <w:w w:val="100"/>
          <w:kern w:val="0"/>
          <w:sz w:val="32"/>
          <w:szCs w:val="32"/>
          <w:lang w:val="en-US" w:eastAsia="zh-CN" w:bidi="ar-SA"/>
        </w:rPr>
        <w:t>持续打好长江“十年禁渔”持久战，顺利完成占据全县任务2/5的77户、221个非法浮动设施退出。G536沿线环境整治成效明显，镇级成立工作专班，投入100万元，对G536沿线开展序化、净化、美化专项行动，率先打造马路溪、黄金村2个“美丽屋场”和“六个一”庭院建设示范点。农村人居环境整治有序推进，持续推进“三清一改”工作，拆除广告牌72块，拆除棚屋16栋，清理各类废弃物80余吨，清理河道12公里，完成户厕改造836户。蓝天保卫战顺利推进，“夏季攻势”全面推进，集中攻克老百姓身边的突出生态环境问题，完成环境风险隐患点排查与整治2个。</w:t>
      </w:r>
    </w:p>
    <w:p>
      <w:pPr>
        <w:pStyle w:val="5"/>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360" w:lineRule="auto"/>
        <w:ind w:firstLine="640" w:firstLineChars="200"/>
        <w:jc w:val="left"/>
        <w:textAlignment w:val="baseline"/>
        <w:rPr>
          <w:rStyle w:val="4"/>
          <w:rFonts w:hint="eastAsia" w:ascii="仿宋_GB2312" w:hAnsi="仿宋_GB2312" w:eastAsia="仿宋_GB2312" w:cs="仿宋_GB2312"/>
          <w:b w:val="0"/>
          <w:bCs/>
          <w:i w:val="0"/>
          <w:caps w:val="0"/>
          <w:color w:val="000000"/>
          <w:spacing w:val="0"/>
          <w:w w:val="100"/>
          <w:kern w:val="0"/>
          <w:sz w:val="32"/>
          <w:szCs w:val="32"/>
          <w:lang w:val="en-US" w:eastAsia="zh-CN" w:bidi="ar-SA"/>
        </w:rPr>
      </w:pPr>
      <w:r>
        <w:rPr>
          <w:rStyle w:val="4"/>
          <w:rFonts w:hint="eastAsia" w:ascii="仿宋_GB2312" w:hAnsi="仿宋_GB2312" w:eastAsia="仿宋_GB2312" w:cs="仿宋_GB2312"/>
          <w:b w:val="0"/>
          <w:bCs/>
          <w:i w:val="0"/>
          <w:caps w:val="0"/>
          <w:color w:val="000000"/>
          <w:spacing w:val="0"/>
          <w:w w:val="100"/>
          <w:kern w:val="0"/>
          <w:sz w:val="32"/>
          <w:szCs w:val="32"/>
          <w:lang w:val="en-US" w:eastAsia="zh-CN" w:bidi="ar-SA"/>
        </w:rPr>
        <w:t>（5）抓保障、重实效，民生事业持续改善</w:t>
      </w:r>
    </w:p>
    <w:p>
      <w:pPr>
        <w:pStyle w:val="5"/>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360" w:lineRule="auto"/>
        <w:ind w:firstLine="640" w:firstLineChars="200"/>
        <w:jc w:val="left"/>
        <w:textAlignment w:val="baseline"/>
        <w:rPr>
          <w:rStyle w:val="4"/>
          <w:rFonts w:hint="eastAsia" w:ascii="仿宋_GB2312" w:hAnsi="仿宋_GB2312" w:eastAsia="仿宋_GB2312" w:cs="仿宋_GB2312"/>
          <w:b w:val="0"/>
          <w:bCs/>
          <w:i w:val="0"/>
          <w:caps w:val="0"/>
          <w:color w:val="000000"/>
          <w:spacing w:val="0"/>
          <w:w w:val="100"/>
          <w:kern w:val="0"/>
          <w:sz w:val="32"/>
          <w:szCs w:val="32"/>
          <w:lang w:val="en-US" w:eastAsia="zh-CN" w:bidi="ar-SA"/>
        </w:rPr>
      </w:pPr>
      <w:r>
        <w:rPr>
          <w:rStyle w:val="4"/>
          <w:rFonts w:hint="eastAsia" w:ascii="仿宋_GB2312" w:hAnsi="仿宋_GB2312" w:eastAsia="仿宋_GB2312" w:cs="仿宋_GB2312"/>
          <w:b w:val="0"/>
          <w:bCs/>
          <w:i w:val="0"/>
          <w:caps w:val="0"/>
          <w:color w:val="000000"/>
          <w:spacing w:val="0"/>
          <w:w w:val="100"/>
          <w:kern w:val="0"/>
          <w:sz w:val="32"/>
          <w:szCs w:val="32"/>
          <w:lang w:val="en-US" w:eastAsia="zh-CN" w:bidi="ar-SA"/>
        </w:rPr>
        <w:t>全力稳住农业基本盘，围绕“双稳”目标抓好春耕生产，完成早稻2990亩，新建高标准农田3820亩，率先成立田长办，守护耕地红线，遏制耕地抛荒，恢复耕地801亩，完成碧丹村、蒋坪村样方田的“非粮化”、“非农化”整治。巩固拓展脱贫攻坚成果同乡村振兴的有效衔接，做好监测户的动态监测，发放小产业奖补10.2万元，危房改造 41户，公益性岗位安置77人，就业帮扶车间安置68人，积极落实跟踪帮扶工作，办理小额信贷贴息1116笔58万元，雨露计划补助431人次64.6万元，义务教育“零辍学”。</w:t>
      </w:r>
    </w:p>
    <w:p>
      <w:pPr>
        <w:pStyle w:val="5"/>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360" w:lineRule="auto"/>
        <w:ind w:firstLine="640" w:firstLineChars="200"/>
        <w:jc w:val="left"/>
        <w:textAlignment w:val="baseline"/>
        <w:rPr>
          <w:rStyle w:val="4"/>
          <w:rFonts w:hint="eastAsia" w:ascii="仿宋_GB2312" w:hAnsi="仿宋_GB2312" w:eastAsia="仿宋_GB2312" w:cs="仿宋_GB2312"/>
          <w:b w:val="0"/>
          <w:bCs/>
          <w:i w:val="0"/>
          <w:caps w:val="0"/>
          <w:color w:val="000000"/>
          <w:spacing w:val="0"/>
          <w:w w:val="100"/>
          <w:kern w:val="0"/>
          <w:sz w:val="32"/>
          <w:szCs w:val="32"/>
          <w:lang w:val="en-US" w:eastAsia="zh-CN" w:bidi="ar-SA"/>
        </w:rPr>
      </w:pPr>
      <w:r>
        <w:rPr>
          <w:rStyle w:val="4"/>
          <w:rFonts w:hint="eastAsia" w:ascii="仿宋_GB2312" w:hAnsi="仿宋_GB2312" w:eastAsia="仿宋_GB2312" w:cs="仿宋_GB2312"/>
          <w:b w:val="0"/>
          <w:bCs/>
          <w:i w:val="0"/>
          <w:caps w:val="0"/>
          <w:color w:val="000000"/>
          <w:spacing w:val="0"/>
          <w:w w:val="100"/>
          <w:kern w:val="0"/>
          <w:sz w:val="32"/>
          <w:szCs w:val="32"/>
          <w:lang w:val="en-US" w:eastAsia="zh-CN" w:bidi="ar-SA"/>
        </w:rPr>
        <w:t>（6）抓安全、守底线、社会大局持续稳定</w:t>
      </w:r>
    </w:p>
    <w:p>
      <w:pPr>
        <w:pStyle w:val="5"/>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360" w:lineRule="auto"/>
        <w:ind w:firstLine="640" w:firstLineChars="200"/>
        <w:jc w:val="left"/>
        <w:textAlignment w:val="baseline"/>
        <w:rPr>
          <w:rStyle w:val="4"/>
          <w:rFonts w:hint="eastAsia" w:ascii="仿宋_GB2312" w:hAnsi="仿宋_GB2312" w:eastAsia="仿宋_GB2312" w:cs="仿宋_GB2312"/>
          <w:b w:val="0"/>
          <w:bCs/>
          <w:i w:val="0"/>
          <w:caps w:val="0"/>
          <w:color w:val="000000"/>
          <w:spacing w:val="0"/>
          <w:w w:val="100"/>
          <w:kern w:val="0"/>
          <w:sz w:val="32"/>
          <w:szCs w:val="32"/>
          <w:lang w:val="en-US" w:eastAsia="zh-CN" w:bidi="ar-SA"/>
        </w:rPr>
      </w:pPr>
      <w:r>
        <w:rPr>
          <w:rStyle w:val="4"/>
          <w:rFonts w:hint="eastAsia" w:ascii="仿宋_GB2312" w:hAnsi="仿宋_GB2312" w:eastAsia="仿宋_GB2312" w:cs="仿宋_GB2312"/>
          <w:b w:val="0"/>
          <w:bCs/>
          <w:i w:val="0"/>
          <w:caps w:val="0"/>
          <w:color w:val="000000"/>
          <w:spacing w:val="0"/>
          <w:w w:val="100"/>
          <w:kern w:val="0"/>
          <w:sz w:val="32"/>
          <w:szCs w:val="32"/>
          <w:lang w:val="en-US" w:eastAsia="zh-CN" w:bidi="ar-SA"/>
        </w:rPr>
        <w:t>扎实开展自建房排查、安全生产两个“百日攻坚”行动，普查房屋9051栋，完成重点区域房屋评估鉴定121栋，拆除危险房屋2栋。全面推行网格化服务管理，利用“网小格”为群众解决实际问题350件；将矛盾调处作为平安乡镇创建工作的核心内容，全镇全年接处警369起，办理行政案件45起，化解各类矛盾纠纷347余起，行政处罚42人，刑事立案 61 起。全镇投入抗旱经费80余万，开辟取水点30余处，架设管道3万多米，解决5300多人的饮水、300多亩的稻田灌溉用水，蒋坪、管坪、岳溪、云台山等村多措并举开展抗旱工作，实现了大旱之年无大灾。</w:t>
      </w:r>
    </w:p>
    <w:p>
      <w:pPr>
        <w:pStyle w:val="5"/>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360" w:lineRule="auto"/>
        <w:ind w:firstLine="640" w:firstLineChars="200"/>
        <w:jc w:val="left"/>
        <w:textAlignment w:val="baseline"/>
        <w:rPr>
          <w:rStyle w:val="4"/>
          <w:rFonts w:hint="eastAsia" w:ascii="仿宋_GB2312" w:hAnsi="仿宋_GB2312" w:eastAsia="仿宋_GB2312" w:cs="仿宋_GB2312"/>
          <w:b w:val="0"/>
          <w:bCs/>
          <w:i w:val="0"/>
          <w:caps w:val="0"/>
          <w:color w:val="000000"/>
          <w:spacing w:val="0"/>
          <w:w w:val="100"/>
          <w:kern w:val="0"/>
          <w:sz w:val="32"/>
          <w:szCs w:val="32"/>
          <w:lang w:val="en-US" w:eastAsia="zh-CN" w:bidi="ar-SA"/>
        </w:rPr>
      </w:pPr>
      <w:r>
        <w:rPr>
          <w:rStyle w:val="4"/>
          <w:rFonts w:hint="eastAsia" w:ascii="仿宋_GB2312" w:hAnsi="仿宋_GB2312" w:eastAsia="仿宋_GB2312" w:cs="仿宋_GB2312"/>
          <w:b w:val="0"/>
          <w:bCs/>
          <w:i w:val="0"/>
          <w:caps w:val="0"/>
          <w:color w:val="000000"/>
          <w:spacing w:val="0"/>
          <w:w w:val="100"/>
          <w:kern w:val="0"/>
          <w:sz w:val="32"/>
          <w:szCs w:val="32"/>
          <w:lang w:val="en-US" w:eastAsia="zh-CN" w:bidi="ar-SA"/>
        </w:rPr>
        <w:t>4、自评结果</w:t>
      </w:r>
    </w:p>
    <w:p>
      <w:pPr>
        <w:pStyle w:val="5"/>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360" w:lineRule="auto"/>
        <w:ind w:firstLine="640" w:firstLineChars="200"/>
        <w:jc w:val="left"/>
        <w:textAlignment w:val="baseline"/>
        <w:rPr>
          <w:rStyle w:val="4"/>
          <w:rFonts w:hint="eastAsia" w:ascii="仿宋_GB2312" w:hAnsi="仿宋_GB2312" w:eastAsia="仿宋_GB2312" w:cs="仿宋_GB2312"/>
          <w:b w:val="0"/>
          <w:bCs/>
          <w:i w:val="0"/>
          <w:caps w:val="0"/>
          <w:color w:val="000000"/>
          <w:spacing w:val="0"/>
          <w:w w:val="100"/>
          <w:kern w:val="0"/>
          <w:sz w:val="32"/>
          <w:szCs w:val="32"/>
          <w:lang w:val="en-US" w:eastAsia="zh-CN" w:bidi="ar-SA"/>
        </w:rPr>
      </w:pPr>
      <w:r>
        <w:rPr>
          <w:rStyle w:val="4"/>
          <w:rFonts w:hint="eastAsia" w:ascii="仿宋_GB2312" w:hAnsi="仿宋_GB2312" w:eastAsia="仿宋_GB2312" w:cs="仿宋_GB2312"/>
          <w:b w:val="0"/>
          <w:bCs/>
          <w:i w:val="0"/>
          <w:caps w:val="0"/>
          <w:color w:val="000000"/>
          <w:spacing w:val="0"/>
          <w:w w:val="100"/>
          <w:kern w:val="0"/>
          <w:sz w:val="32"/>
          <w:szCs w:val="32"/>
          <w:lang w:val="en-US" w:eastAsia="zh-CN" w:bidi="ar-SA"/>
        </w:rPr>
        <w:t>根据资金绩效评价指标体系和绩效检查情况，财政资金整体绩效分值100分，从预算编制和执行情况、节能降耗情况、“三公”经费控制情况，项目支出管理规范和绩效情况等方面总体评价，自评得分99分。</w:t>
      </w:r>
    </w:p>
    <w:p>
      <w:pPr>
        <w:pStyle w:val="5"/>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360" w:lineRule="auto"/>
        <w:ind w:firstLine="640" w:firstLineChars="200"/>
        <w:jc w:val="left"/>
        <w:textAlignment w:val="baseline"/>
        <w:rPr>
          <w:rStyle w:val="4"/>
          <w:rFonts w:hint="eastAsia" w:ascii="仿宋_GB2312" w:hAnsi="仿宋_GB2312" w:eastAsia="仿宋_GB2312" w:cs="仿宋_GB2312"/>
          <w:b w:val="0"/>
          <w:bCs/>
          <w:i w:val="0"/>
          <w:caps w:val="0"/>
          <w:color w:val="000000"/>
          <w:spacing w:val="0"/>
          <w:w w:val="100"/>
          <w:kern w:val="0"/>
          <w:sz w:val="32"/>
          <w:szCs w:val="32"/>
          <w:lang w:val="en-US" w:eastAsia="zh-CN" w:bidi="ar-SA"/>
        </w:rPr>
      </w:pPr>
      <w:r>
        <w:rPr>
          <w:rStyle w:val="4"/>
          <w:rFonts w:hint="eastAsia" w:ascii="仿宋_GB2312" w:hAnsi="仿宋_GB2312" w:eastAsia="仿宋_GB2312" w:cs="仿宋_GB2312"/>
          <w:b w:val="0"/>
          <w:bCs/>
          <w:i w:val="0"/>
          <w:caps w:val="0"/>
          <w:color w:val="000000"/>
          <w:spacing w:val="0"/>
          <w:w w:val="100"/>
          <w:kern w:val="0"/>
          <w:sz w:val="32"/>
          <w:szCs w:val="32"/>
          <w:lang w:val="en-US" w:eastAsia="zh-CN" w:bidi="ar-SA"/>
        </w:rPr>
        <w:t>六、存在的主要问题</w:t>
      </w:r>
    </w:p>
    <w:p>
      <w:pPr>
        <w:pStyle w:val="5"/>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360" w:lineRule="auto"/>
        <w:ind w:firstLine="640" w:firstLineChars="200"/>
        <w:jc w:val="left"/>
        <w:textAlignment w:val="baseline"/>
        <w:rPr>
          <w:rStyle w:val="4"/>
          <w:rFonts w:hint="eastAsia" w:ascii="仿宋_GB2312" w:hAnsi="仿宋_GB2312" w:eastAsia="仿宋_GB2312" w:cs="仿宋_GB2312"/>
          <w:b w:val="0"/>
          <w:bCs/>
          <w:i w:val="0"/>
          <w:caps w:val="0"/>
          <w:color w:val="000000"/>
          <w:spacing w:val="0"/>
          <w:w w:val="100"/>
          <w:kern w:val="0"/>
          <w:sz w:val="32"/>
          <w:szCs w:val="32"/>
          <w:lang w:val="en-US" w:eastAsia="zh-CN" w:bidi="ar-SA"/>
        </w:rPr>
      </w:pPr>
      <w:r>
        <w:rPr>
          <w:rStyle w:val="4"/>
          <w:rFonts w:hint="eastAsia" w:ascii="仿宋_GB2312" w:hAnsi="仿宋_GB2312" w:eastAsia="仿宋_GB2312" w:cs="仿宋_GB2312"/>
          <w:b w:val="0"/>
          <w:bCs/>
          <w:i w:val="0"/>
          <w:caps w:val="0"/>
          <w:color w:val="000000"/>
          <w:spacing w:val="0"/>
          <w:w w:val="100"/>
          <w:kern w:val="0"/>
          <w:sz w:val="32"/>
          <w:szCs w:val="32"/>
          <w:lang w:val="en-US" w:eastAsia="zh-CN" w:bidi="ar-SA"/>
        </w:rPr>
        <w:t>1、财政总体实力弱、镇经济基础薄弱；</w:t>
      </w:r>
    </w:p>
    <w:p>
      <w:pPr>
        <w:pStyle w:val="5"/>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360" w:lineRule="auto"/>
        <w:ind w:firstLine="640" w:firstLineChars="200"/>
        <w:jc w:val="left"/>
        <w:textAlignment w:val="baseline"/>
        <w:rPr>
          <w:rStyle w:val="4"/>
          <w:rFonts w:hint="eastAsia" w:ascii="仿宋_GB2312" w:hAnsi="仿宋_GB2312" w:eastAsia="仿宋_GB2312" w:cs="仿宋_GB2312"/>
          <w:b w:val="0"/>
          <w:bCs/>
          <w:i w:val="0"/>
          <w:caps w:val="0"/>
          <w:color w:val="000000"/>
          <w:spacing w:val="0"/>
          <w:w w:val="100"/>
          <w:kern w:val="0"/>
          <w:sz w:val="32"/>
          <w:szCs w:val="32"/>
          <w:lang w:val="en-US" w:eastAsia="zh-CN" w:bidi="ar-SA"/>
        </w:rPr>
      </w:pPr>
      <w:r>
        <w:rPr>
          <w:rStyle w:val="4"/>
          <w:rFonts w:hint="eastAsia" w:ascii="仿宋_GB2312" w:hAnsi="仿宋_GB2312" w:eastAsia="仿宋_GB2312" w:cs="仿宋_GB2312"/>
          <w:b w:val="0"/>
          <w:bCs/>
          <w:i w:val="0"/>
          <w:caps w:val="0"/>
          <w:color w:val="000000"/>
          <w:spacing w:val="0"/>
          <w:w w:val="100"/>
          <w:kern w:val="0"/>
          <w:sz w:val="32"/>
          <w:szCs w:val="32"/>
          <w:lang w:val="en-US" w:eastAsia="zh-CN" w:bidi="ar-SA"/>
        </w:rPr>
        <w:t>2、财源收入结构单一，收入来源主要靠上级补助收入，无项目、产业收入；</w:t>
      </w:r>
    </w:p>
    <w:p>
      <w:pPr>
        <w:pStyle w:val="5"/>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360" w:lineRule="auto"/>
        <w:ind w:firstLine="640" w:firstLineChars="200"/>
        <w:jc w:val="left"/>
        <w:textAlignment w:val="baseline"/>
        <w:rPr>
          <w:rStyle w:val="4"/>
          <w:rFonts w:hint="eastAsia" w:ascii="仿宋_GB2312" w:hAnsi="仿宋_GB2312" w:eastAsia="仿宋_GB2312" w:cs="仿宋_GB2312"/>
          <w:b w:val="0"/>
          <w:bCs/>
          <w:i w:val="0"/>
          <w:caps w:val="0"/>
          <w:color w:val="000000"/>
          <w:spacing w:val="0"/>
          <w:w w:val="100"/>
          <w:kern w:val="0"/>
          <w:sz w:val="32"/>
          <w:szCs w:val="32"/>
          <w:lang w:val="en-US" w:eastAsia="zh-CN" w:bidi="ar-SA"/>
        </w:rPr>
      </w:pPr>
      <w:r>
        <w:rPr>
          <w:rStyle w:val="4"/>
          <w:rFonts w:hint="eastAsia" w:ascii="仿宋_GB2312" w:hAnsi="仿宋_GB2312" w:eastAsia="仿宋_GB2312" w:cs="仿宋_GB2312"/>
          <w:b w:val="0"/>
          <w:bCs/>
          <w:i w:val="0"/>
          <w:caps w:val="0"/>
          <w:color w:val="000000"/>
          <w:spacing w:val="0"/>
          <w:w w:val="100"/>
          <w:kern w:val="0"/>
          <w:sz w:val="32"/>
          <w:szCs w:val="32"/>
          <w:lang w:val="en-US" w:eastAsia="zh-CN" w:bidi="ar-SA"/>
        </w:rPr>
        <w:t>3、财政抵御风险能力差，收支平衡难度大，财政状况比较艰难；</w:t>
      </w:r>
    </w:p>
    <w:p>
      <w:pPr>
        <w:pStyle w:val="5"/>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360" w:lineRule="auto"/>
        <w:ind w:firstLine="640" w:firstLineChars="200"/>
        <w:jc w:val="left"/>
        <w:textAlignment w:val="baseline"/>
        <w:rPr>
          <w:rStyle w:val="4"/>
          <w:rFonts w:hint="eastAsia" w:ascii="仿宋_GB2312" w:hAnsi="仿宋_GB2312" w:eastAsia="仿宋_GB2312" w:cs="仿宋_GB2312"/>
          <w:b w:val="0"/>
          <w:bCs/>
          <w:i w:val="0"/>
          <w:caps w:val="0"/>
          <w:color w:val="000000"/>
          <w:spacing w:val="0"/>
          <w:w w:val="100"/>
          <w:kern w:val="0"/>
          <w:sz w:val="32"/>
          <w:szCs w:val="32"/>
          <w:lang w:val="en-US" w:eastAsia="zh-CN" w:bidi="ar-SA"/>
        </w:rPr>
      </w:pPr>
      <w:r>
        <w:rPr>
          <w:rStyle w:val="4"/>
          <w:rFonts w:hint="eastAsia" w:ascii="仿宋_GB2312" w:hAnsi="仿宋_GB2312" w:eastAsia="仿宋_GB2312" w:cs="仿宋_GB2312"/>
          <w:b w:val="0"/>
          <w:bCs/>
          <w:i w:val="0"/>
          <w:caps w:val="0"/>
          <w:color w:val="000000"/>
          <w:spacing w:val="0"/>
          <w:w w:val="100"/>
          <w:kern w:val="0"/>
          <w:sz w:val="32"/>
          <w:szCs w:val="32"/>
          <w:lang w:val="en-US" w:eastAsia="zh-CN" w:bidi="ar-SA"/>
        </w:rPr>
        <w:t>4、支出结构有待调整优化；</w:t>
      </w:r>
    </w:p>
    <w:p>
      <w:pPr>
        <w:pStyle w:val="5"/>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360" w:lineRule="auto"/>
        <w:ind w:firstLine="640" w:firstLineChars="200"/>
        <w:jc w:val="left"/>
        <w:textAlignment w:val="baseline"/>
        <w:rPr>
          <w:rStyle w:val="4"/>
          <w:rFonts w:hint="eastAsia" w:ascii="仿宋_GB2312" w:hAnsi="仿宋_GB2312" w:eastAsia="仿宋_GB2312" w:cs="仿宋_GB2312"/>
          <w:b w:val="0"/>
          <w:bCs/>
          <w:i w:val="0"/>
          <w:caps w:val="0"/>
          <w:color w:val="000000"/>
          <w:spacing w:val="0"/>
          <w:w w:val="100"/>
          <w:kern w:val="0"/>
          <w:sz w:val="32"/>
          <w:szCs w:val="32"/>
          <w:lang w:val="en-US" w:eastAsia="zh-CN" w:bidi="ar-SA"/>
        </w:rPr>
      </w:pPr>
      <w:r>
        <w:rPr>
          <w:rStyle w:val="4"/>
          <w:rFonts w:hint="eastAsia" w:ascii="仿宋_GB2312" w:hAnsi="仿宋_GB2312" w:eastAsia="仿宋_GB2312" w:cs="仿宋_GB2312"/>
          <w:b w:val="0"/>
          <w:bCs/>
          <w:i w:val="0"/>
          <w:caps w:val="0"/>
          <w:color w:val="000000"/>
          <w:spacing w:val="0"/>
          <w:w w:val="100"/>
          <w:kern w:val="0"/>
          <w:sz w:val="32"/>
          <w:szCs w:val="32"/>
          <w:lang w:val="en-US" w:eastAsia="zh-CN" w:bidi="ar-SA"/>
        </w:rPr>
        <w:t xml:space="preserve">5、预算绩效管理质量有待提高。 </w:t>
      </w:r>
    </w:p>
    <w:p>
      <w:pPr>
        <w:pStyle w:val="5"/>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360" w:lineRule="auto"/>
        <w:ind w:firstLine="640" w:firstLineChars="200"/>
        <w:jc w:val="left"/>
        <w:textAlignment w:val="baseline"/>
        <w:rPr>
          <w:rStyle w:val="4"/>
          <w:rFonts w:hint="eastAsia" w:ascii="仿宋_GB2312" w:hAnsi="仿宋_GB2312" w:eastAsia="仿宋_GB2312" w:cs="仿宋_GB2312"/>
          <w:b w:val="0"/>
          <w:bCs/>
          <w:i w:val="0"/>
          <w:caps w:val="0"/>
          <w:color w:val="000000"/>
          <w:spacing w:val="0"/>
          <w:w w:val="100"/>
          <w:kern w:val="0"/>
          <w:sz w:val="32"/>
          <w:szCs w:val="32"/>
          <w:lang w:val="en-US" w:eastAsia="zh-CN" w:bidi="ar-SA"/>
        </w:rPr>
      </w:pPr>
      <w:r>
        <w:rPr>
          <w:rStyle w:val="4"/>
          <w:rFonts w:hint="eastAsia" w:ascii="仿宋_GB2312" w:hAnsi="仿宋_GB2312" w:eastAsia="仿宋_GB2312" w:cs="仿宋_GB2312"/>
          <w:b w:val="0"/>
          <w:bCs/>
          <w:i w:val="0"/>
          <w:caps w:val="0"/>
          <w:color w:val="000000"/>
          <w:spacing w:val="0"/>
          <w:w w:val="100"/>
          <w:kern w:val="0"/>
          <w:sz w:val="32"/>
          <w:szCs w:val="32"/>
          <w:lang w:val="en-US" w:eastAsia="zh-CN" w:bidi="ar-SA"/>
        </w:rPr>
        <w:t>七、改进措施和有关建议</w:t>
      </w:r>
    </w:p>
    <w:p>
      <w:pPr>
        <w:pStyle w:val="5"/>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360" w:lineRule="auto"/>
        <w:ind w:firstLine="640" w:firstLineChars="200"/>
        <w:jc w:val="left"/>
        <w:textAlignment w:val="baseline"/>
        <w:rPr>
          <w:rStyle w:val="4"/>
          <w:rFonts w:hint="eastAsia" w:ascii="仿宋_GB2312" w:hAnsi="仿宋_GB2312" w:eastAsia="仿宋_GB2312" w:cs="仿宋_GB2312"/>
          <w:b w:val="0"/>
          <w:bCs/>
          <w:i w:val="0"/>
          <w:caps w:val="0"/>
          <w:color w:val="000000"/>
          <w:spacing w:val="0"/>
          <w:w w:val="100"/>
          <w:kern w:val="0"/>
          <w:sz w:val="32"/>
          <w:szCs w:val="32"/>
          <w:lang w:val="en-US" w:eastAsia="zh-CN" w:bidi="ar-SA"/>
        </w:rPr>
      </w:pPr>
      <w:r>
        <w:rPr>
          <w:rStyle w:val="4"/>
          <w:rFonts w:hint="eastAsia" w:ascii="仿宋_GB2312" w:hAnsi="仿宋_GB2312" w:eastAsia="仿宋_GB2312" w:cs="仿宋_GB2312"/>
          <w:b w:val="0"/>
          <w:bCs/>
          <w:i w:val="0"/>
          <w:caps w:val="0"/>
          <w:color w:val="000000"/>
          <w:spacing w:val="0"/>
          <w:w w:val="100"/>
          <w:kern w:val="0"/>
          <w:sz w:val="32"/>
          <w:szCs w:val="32"/>
          <w:lang w:val="en-US" w:eastAsia="zh-CN" w:bidi="ar-SA"/>
        </w:rPr>
        <w:t>针对上述存在的问题及日常管理工作的需要，拟实施的改进措施如下：</w:t>
      </w:r>
    </w:p>
    <w:p>
      <w:pPr>
        <w:pStyle w:val="5"/>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360" w:lineRule="auto"/>
        <w:ind w:firstLine="640" w:firstLineChars="200"/>
        <w:jc w:val="left"/>
        <w:textAlignment w:val="baseline"/>
        <w:rPr>
          <w:rStyle w:val="4"/>
          <w:rFonts w:hint="eastAsia" w:ascii="仿宋_GB2312" w:hAnsi="仿宋_GB2312" w:eastAsia="仿宋_GB2312" w:cs="仿宋_GB2312"/>
          <w:b w:val="0"/>
          <w:bCs/>
          <w:i w:val="0"/>
          <w:caps w:val="0"/>
          <w:color w:val="000000"/>
          <w:spacing w:val="0"/>
          <w:w w:val="100"/>
          <w:kern w:val="0"/>
          <w:sz w:val="32"/>
          <w:szCs w:val="32"/>
          <w:lang w:val="en-US" w:eastAsia="zh-CN" w:bidi="ar-SA"/>
        </w:rPr>
      </w:pPr>
      <w:r>
        <w:rPr>
          <w:rStyle w:val="4"/>
          <w:rFonts w:hint="eastAsia" w:ascii="仿宋_GB2312" w:hAnsi="仿宋_GB2312" w:eastAsia="仿宋_GB2312" w:cs="仿宋_GB2312"/>
          <w:b w:val="0"/>
          <w:bCs/>
          <w:i w:val="0"/>
          <w:caps w:val="0"/>
          <w:color w:val="000000"/>
          <w:spacing w:val="0"/>
          <w:w w:val="100"/>
          <w:kern w:val="0"/>
          <w:sz w:val="32"/>
          <w:szCs w:val="32"/>
          <w:lang w:val="en-US" w:eastAsia="zh-CN" w:bidi="ar-SA"/>
        </w:rPr>
        <w:t>1、细化预算编制工作，认真做好预算的编制。进一步提高预算编制的科学性、严谨性和可控性。</w:t>
      </w:r>
    </w:p>
    <w:p>
      <w:pPr>
        <w:pStyle w:val="5"/>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360" w:lineRule="auto"/>
        <w:ind w:firstLine="640" w:firstLineChars="200"/>
        <w:jc w:val="left"/>
        <w:textAlignment w:val="baseline"/>
        <w:rPr>
          <w:rStyle w:val="4"/>
          <w:rFonts w:hint="eastAsia" w:ascii="仿宋_GB2312" w:hAnsi="仿宋_GB2312" w:eastAsia="仿宋_GB2312" w:cs="仿宋_GB2312"/>
          <w:b w:val="0"/>
          <w:bCs/>
          <w:i w:val="0"/>
          <w:caps w:val="0"/>
          <w:color w:val="000000"/>
          <w:spacing w:val="0"/>
          <w:w w:val="100"/>
          <w:kern w:val="0"/>
          <w:sz w:val="32"/>
          <w:szCs w:val="32"/>
          <w:lang w:val="en-US" w:eastAsia="zh-CN" w:bidi="ar-SA"/>
        </w:rPr>
      </w:pPr>
      <w:r>
        <w:rPr>
          <w:rStyle w:val="4"/>
          <w:rFonts w:hint="eastAsia" w:ascii="仿宋_GB2312" w:hAnsi="仿宋_GB2312" w:eastAsia="仿宋_GB2312" w:cs="仿宋_GB2312"/>
          <w:b w:val="0"/>
          <w:bCs/>
          <w:i w:val="0"/>
          <w:caps w:val="0"/>
          <w:color w:val="000000"/>
          <w:spacing w:val="0"/>
          <w:w w:val="100"/>
          <w:kern w:val="0"/>
          <w:sz w:val="32"/>
          <w:szCs w:val="32"/>
          <w:lang w:val="en-US" w:eastAsia="zh-CN" w:bidi="ar-SA"/>
        </w:rPr>
        <w:t>2、加强财务管理，严格财务审核。</w:t>
      </w:r>
    </w:p>
    <w:p>
      <w:pPr>
        <w:pStyle w:val="5"/>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360" w:lineRule="auto"/>
        <w:ind w:firstLine="640" w:firstLineChars="200"/>
        <w:jc w:val="left"/>
        <w:textAlignment w:val="baseline"/>
        <w:rPr>
          <w:rStyle w:val="4"/>
          <w:rFonts w:hint="eastAsia" w:ascii="仿宋_GB2312" w:hAnsi="仿宋_GB2312" w:eastAsia="仿宋_GB2312" w:cs="仿宋_GB2312"/>
          <w:b w:val="0"/>
          <w:bCs/>
          <w:i w:val="0"/>
          <w:caps w:val="0"/>
          <w:color w:val="000000"/>
          <w:spacing w:val="0"/>
          <w:w w:val="100"/>
          <w:kern w:val="0"/>
          <w:sz w:val="32"/>
          <w:szCs w:val="32"/>
          <w:lang w:val="en-US" w:eastAsia="zh-CN" w:bidi="ar-SA"/>
        </w:rPr>
      </w:pPr>
      <w:r>
        <w:rPr>
          <w:rStyle w:val="4"/>
          <w:rFonts w:hint="eastAsia" w:ascii="仿宋_GB2312" w:hAnsi="仿宋_GB2312" w:eastAsia="仿宋_GB2312" w:cs="仿宋_GB2312"/>
          <w:b w:val="0"/>
          <w:bCs/>
          <w:i w:val="0"/>
          <w:caps w:val="0"/>
          <w:color w:val="000000"/>
          <w:spacing w:val="0"/>
          <w:w w:val="100"/>
          <w:kern w:val="0"/>
          <w:sz w:val="32"/>
          <w:szCs w:val="32"/>
          <w:lang w:val="en-US" w:eastAsia="zh-CN" w:bidi="ar-SA"/>
        </w:rPr>
        <w:t>3、完善资产管理，抓好“三公”经费控制。严格编制政府采购年初预算和计划，规范各类资产的购置审批制度、资产采购制度、资产处置和报废审批制度等，加强单位内部的资产管理工作。进一步细化“三公”经费的管理，合理压缩“三公”经费支出。</w:t>
      </w:r>
    </w:p>
    <w:p>
      <w:pPr>
        <w:pStyle w:val="5"/>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360" w:lineRule="auto"/>
        <w:ind w:firstLine="640" w:firstLineChars="200"/>
        <w:jc w:val="left"/>
        <w:textAlignment w:val="baseline"/>
        <w:rPr>
          <w:rStyle w:val="4"/>
          <w:rFonts w:hint="eastAsia" w:ascii="仿宋_GB2312" w:hAnsi="仿宋_GB2312" w:eastAsia="仿宋_GB2312" w:cs="仿宋_GB2312"/>
          <w:b w:val="0"/>
          <w:bCs/>
          <w:i w:val="0"/>
          <w:caps w:val="0"/>
          <w:color w:val="000000"/>
          <w:spacing w:val="0"/>
          <w:w w:val="100"/>
          <w:kern w:val="0"/>
          <w:sz w:val="32"/>
          <w:szCs w:val="32"/>
          <w:lang w:val="en-US" w:eastAsia="zh-CN" w:bidi="ar-SA"/>
        </w:rPr>
      </w:pPr>
      <w:r>
        <w:rPr>
          <w:rStyle w:val="4"/>
          <w:rFonts w:hint="eastAsia" w:ascii="仿宋_GB2312" w:hAnsi="仿宋_GB2312" w:eastAsia="仿宋_GB2312" w:cs="仿宋_GB2312"/>
          <w:b w:val="0"/>
          <w:bCs/>
          <w:i w:val="0"/>
          <w:caps w:val="0"/>
          <w:color w:val="000000"/>
          <w:spacing w:val="0"/>
          <w:w w:val="100"/>
          <w:kern w:val="0"/>
          <w:sz w:val="32"/>
          <w:szCs w:val="32"/>
          <w:lang w:val="en-US" w:eastAsia="zh-CN" w:bidi="ar-SA"/>
        </w:rPr>
        <w:t>4、对相关人员加强培训，切实提高财政所人员业务水平。</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Y2NjM5ZTliOTIzN2MwMzVhOTA5MDJhYWMwMmExMWIifQ=="/>
  </w:docVars>
  <w:rsids>
    <w:rsidRoot w:val="00000000"/>
    <w:rsid w:val="11FE26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4"/>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NormalCharacter"/>
    <w:link w:val="1"/>
    <w:semiHidden/>
    <w:qFormat/>
    <w:uiPriority w:val="0"/>
    <w:rPr>
      <w:rFonts w:asciiTheme="minorHAnsi" w:hAnsiTheme="minorHAnsi" w:eastAsiaTheme="minorEastAsia" w:cstheme="minorBidi"/>
      <w:kern w:val="2"/>
      <w:sz w:val="21"/>
      <w:szCs w:val="22"/>
      <w:lang w:val="en-US" w:eastAsia="zh-CN" w:bidi="ar-SA"/>
    </w:rPr>
  </w:style>
  <w:style w:type="paragraph" w:customStyle="1" w:styleId="5">
    <w:name w:val="HtmlNormal"/>
    <w:basedOn w:val="1"/>
    <w:qFormat/>
    <w:uiPriority w:val="0"/>
    <w:pPr>
      <w:widowControl/>
      <w:spacing w:before="100" w:beforeAutospacing="1" w:after="100" w:afterAutospacing="1" w:line="360" w:lineRule="auto"/>
      <w:jc w:val="left"/>
      <w:textAlignment w:val="baseline"/>
    </w:pPr>
    <w:rPr>
      <w:rFonts w:ascii="宋体" w:hAnsi="宋体" w:eastAsia="宋体"/>
      <w:color w:val="333333"/>
      <w:kern w:val="0"/>
      <w:sz w:val="18"/>
      <w:szCs w:val="18"/>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0</Words>
  <Characters>0</Characters>
  <Lines>0</Lines>
  <Paragraphs>0</Paragraphs>
  <TotalTime>0</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2024-07-23T08:41:41Z</dcterms:created>
  <dc:creator>Administrator</dc:creator>
  <cp:lastModifiedBy>Administrator</cp:lastModifiedBy>
  <dcterms:modified xsi:type="dcterms:W3CDTF">2024-07-23T08:41:46Z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C68A5C8C2FFF4A939D2CDEB4C4143D97_12</vt:lpwstr>
  </property>
</Properties>
</file>