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11FC">
      <w:pPr>
        <w:spacing w:line="58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</w:p>
    <w:p w14:paraId="641FA77B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安化县政府投资项目评审专家资格申请表</w:t>
      </w:r>
    </w:p>
    <w:bookmarkEnd w:id="0"/>
    <w:tbl>
      <w:tblPr>
        <w:tblStyle w:val="4"/>
        <w:tblpPr w:leftFromText="180" w:rightFromText="180" w:vertAnchor="text" w:horzAnchor="page" w:tblpX="1528" w:tblpY="315"/>
        <w:tblOverlap w:val="never"/>
        <w:tblW w:w="9000" w:type="dxa"/>
        <w:tblCellSpacing w:w="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500"/>
        <w:gridCol w:w="500"/>
        <w:gridCol w:w="898"/>
        <w:gridCol w:w="742"/>
        <w:gridCol w:w="385"/>
        <w:gridCol w:w="673"/>
        <w:gridCol w:w="622"/>
        <w:gridCol w:w="591"/>
        <w:gridCol w:w="227"/>
        <w:gridCol w:w="731"/>
        <w:gridCol w:w="1552"/>
      </w:tblGrid>
      <w:tr w14:paraId="1EF7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vAlign w:val="center"/>
          </w:tcPr>
          <w:p w14:paraId="5E9C2229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</w:t>
            </w:r>
          </w:p>
          <w:p w14:paraId="082438B2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6213EB0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 w14:paraId="72745DC8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C286EAE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086A5FDE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A65A53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4D94A73B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A2CE9B2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填</w:t>
            </w:r>
          </w:p>
          <w:p w14:paraId="6797955E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B30ABB1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写</w:t>
            </w:r>
          </w:p>
        </w:tc>
        <w:tc>
          <w:tcPr>
            <w:tcW w:w="8421" w:type="dxa"/>
            <w:gridSpan w:val="11"/>
            <w:tcBorders>
              <w:tl2br w:val="nil"/>
              <w:tr2bl w:val="nil"/>
            </w:tcBorders>
            <w:vAlign w:val="center"/>
          </w:tcPr>
          <w:p w14:paraId="4788598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一、基础信息</w:t>
            </w:r>
          </w:p>
        </w:tc>
      </w:tr>
      <w:tr w14:paraId="7A74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1827728B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29F42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98" w:type="dxa"/>
            <w:gridSpan w:val="2"/>
            <w:tcBorders>
              <w:tl2br w:val="nil"/>
              <w:tr2bl w:val="nil"/>
            </w:tcBorders>
            <w:vAlign w:val="center"/>
          </w:tcPr>
          <w:p w14:paraId="00E5B8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480791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58" w:type="dxa"/>
            <w:gridSpan w:val="2"/>
            <w:tcBorders>
              <w:tl2br w:val="nil"/>
              <w:tr2bl w:val="nil"/>
            </w:tcBorders>
            <w:vAlign w:val="center"/>
          </w:tcPr>
          <w:p w14:paraId="7DCDC1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 w14:paraId="1D7250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vAlign w:val="center"/>
          </w:tcPr>
          <w:p w14:paraId="524EE3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58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770F6B69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6E49A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 w14:paraId="69482D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（或最高学历）</w:t>
            </w:r>
          </w:p>
        </w:tc>
        <w:tc>
          <w:tcPr>
            <w:tcW w:w="1398" w:type="dxa"/>
            <w:gridSpan w:val="2"/>
            <w:tcBorders>
              <w:tl2br w:val="nil"/>
              <w:tr2bl w:val="nil"/>
            </w:tcBorders>
            <w:vAlign w:val="center"/>
          </w:tcPr>
          <w:p w14:paraId="0E2AC9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272E34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</w:t>
            </w:r>
          </w:p>
          <w:p w14:paraId="7643CC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058" w:type="dxa"/>
            <w:gridSpan w:val="2"/>
            <w:tcBorders>
              <w:tl2br w:val="nil"/>
              <w:tr2bl w:val="nil"/>
            </w:tcBorders>
            <w:vAlign w:val="center"/>
          </w:tcPr>
          <w:p w14:paraId="2CEF31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14:paraId="360669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</w:t>
            </w:r>
          </w:p>
          <w:p w14:paraId="2F377E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 w14:paraId="4E605D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73E4FA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学历/</w:t>
            </w:r>
          </w:p>
          <w:p w14:paraId="75A5C9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14:paraId="1469C5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14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4DF750D0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D2B29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职业状况</w:t>
            </w:r>
          </w:p>
        </w:tc>
        <w:tc>
          <w:tcPr>
            <w:tcW w:w="2140" w:type="dxa"/>
            <w:gridSpan w:val="3"/>
            <w:tcBorders>
              <w:tl2br w:val="nil"/>
              <w:tr2bl w:val="nil"/>
            </w:tcBorders>
            <w:vAlign w:val="center"/>
          </w:tcPr>
          <w:p w14:paraId="7A3F4D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□在职  □退休</w:t>
            </w:r>
          </w:p>
        </w:tc>
        <w:tc>
          <w:tcPr>
            <w:tcW w:w="2498" w:type="dxa"/>
            <w:gridSpan w:val="5"/>
            <w:tcBorders>
              <w:tl2br w:val="nil"/>
              <w:tr2bl w:val="nil"/>
            </w:tcBorders>
            <w:vAlign w:val="center"/>
          </w:tcPr>
          <w:p w14:paraId="1C9C08B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工作地址（或常驻地址）</w:t>
            </w: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vAlign w:val="center"/>
          </w:tcPr>
          <w:p w14:paraId="5DF87F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8D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09129EC1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2A99C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398" w:type="dxa"/>
            <w:gridSpan w:val="2"/>
            <w:tcBorders>
              <w:tl2br w:val="nil"/>
              <w:tr2bl w:val="nil"/>
            </w:tcBorders>
            <w:vAlign w:val="center"/>
          </w:tcPr>
          <w:p w14:paraId="3938F1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43BB39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  <w:vAlign w:val="center"/>
          </w:tcPr>
          <w:p w14:paraId="2E53DE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 w14:paraId="31D59D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vAlign w:val="center"/>
          </w:tcPr>
          <w:p w14:paraId="778DEF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7E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0966F3D9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E7257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资格名称</w:t>
            </w:r>
          </w:p>
        </w:tc>
        <w:tc>
          <w:tcPr>
            <w:tcW w:w="2525" w:type="dxa"/>
            <w:gridSpan w:val="4"/>
            <w:tcBorders>
              <w:tl2br w:val="nil"/>
              <w:tr2bl w:val="nil"/>
            </w:tcBorders>
            <w:vAlign w:val="center"/>
          </w:tcPr>
          <w:p w14:paraId="64450A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14:paraId="47CB33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资格注册号</w:t>
            </w: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vAlign w:val="center"/>
          </w:tcPr>
          <w:p w14:paraId="3F57771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01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3E3F2D80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E2FE66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6921" w:type="dxa"/>
            <w:gridSpan w:val="10"/>
            <w:tcBorders>
              <w:tl2br w:val="nil"/>
              <w:tr2bl w:val="nil"/>
            </w:tcBorders>
            <w:vAlign w:val="center"/>
          </w:tcPr>
          <w:p w14:paraId="3881107F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49F4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6034C4D0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11" w:type="dxa"/>
            <w:gridSpan w:val="8"/>
            <w:tcBorders>
              <w:tl2br w:val="nil"/>
              <w:tr2bl w:val="nil"/>
            </w:tcBorders>
            <w:vAlign w:val="center"/>
          </w:tcPr>
          <w:p w14:paraId="1F7CE90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近三年内是否有不良记录或仍在处分影响期内</w:t>
            </w:r>
          </w:p>
        </w:tc>
        <w:tc>
          <w:tcPr>
            <w:tcW w:w="2510" w:type="dxa"/>
            <w:gridSpan w:val="3"/>
            <w:tcBorders>
              <w:tl2br w:val="nil"/>
              <w:tr2bl w:val="nil"/>
            </w:tcBorders>
            <w:vAlign w:val="center"/>
          </w:tcPr>
          <w:p w14:paraId="4B9C891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否  </w:t>
            </w:r>
          </w:p>
        </w:tc>
      </w:tr>
      <w:tr w14:paraId="13C8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36B71798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D40BB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固定电话</w:t>
            </w:r>
          </w:p>
        </w:tc>
        <w:tc>
          <w:tcPr>
            <w:tcW w:w="1398" w:type="dxa"/>
            <w:gridSpan w:val="2"/>
            <w:tcBorders>
              <w:tl2br w:val="nil"/>
              <w:tr2bl w:val="nil"/>
            </w:tcBorders>
            <w:vAlign w:val="center"/>
          </w:tcPr>
          <w:p w14:paraId="31DA35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vAlign w:val="center"/>
          </w:tcPr>
          <w:p w14:paraId="5EB61A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移动电话</w:t>
            </w: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 w14:paraId="691C5A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vAlign w:val="center"/>
          </w:tcPr>
          <w:p w14:paraId="5562C1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QQ/微信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14:paraId="0D853C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CF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7771144F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21" w:type="dxa"/>
            <w:gridSpan w:val="11"/>
            <w:tcBorders>
              <w:tl2br w:val="nil"/>
              <w:tr2bl w:val="nil"/>
            </w:tcBorders>
            <w:vAlign w:val="center"/>
          </w:tcPr>
          <w:p w14:paraId="1E5782E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二、工程咨询主要经历</w:t>
            </w:r>
          </w:p>
        </w:tc>
      </w:tr>
      <w:tr w14:paraId="1FF3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63556612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vAlign w:val="center"/>
          </w:tcPr>
          <w:p w14:paraId="5494128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参与政府投资项目评审工作的阶段</w:t>
            </w:r>
          </w:p>
        </w:tc>
        <w:tc>
          <w:tcPr>
            <w:tcW w:w="6421" w:type="dxa"/>
            <w:gridSpan w:val="9"/>
            <w:tcBorders>
              <w:tl2br w:val="nil"/>
              <w:tr2bl w:val="nil"/>
            </w:tcBorders>
            <w:vAlign w:val="center"/>
          </w:tcPr>
          <w:p w14:paraId="5B399B1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□项目规划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□项目建议书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项目可行性研究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□项目初步设计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□项目实施方案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□项目管理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□项目后评价  □其它</w:t>
            </w:r>
          </w:p>
        </w:tc>
      </w:tr>
      <w:tr w14:paraId="59D3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08903BFC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vAlign w:val="center"/>
          </w:tcPr>
          <w:p w14:paraId="2D7507A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参与政府投资项目评审工作的行业</w:t>
            </w:r>
          </w:p>
        </w:tc>
        <w:tc>
          <w:tcPr>
            <w:tcW w:w="6421" w:type="dxa"/>
            <w:gridSpan w:val="9"/>
            <w:tcBorders>
              <w:tl2br w:val="nil"/>
              <w:tr2bl w:val="nil"/>
            </w:tcBorders>
            <w:vAlign w:val="center"/>
          </w:tcPr>
          <w:p w14:paraId="57BF17D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业、林业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□水利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水电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（含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火电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水电、核电、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新能源）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煤炭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石油天然气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公路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铁路、城市轨道交通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民航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水运（含港口河海工程）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□电子、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信息工程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（含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通信、广电、信息化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冶金（含钢铁、有色）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石化、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化工、医药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核工业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机械（含智能制造）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轻工、纺织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建材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建筑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市政公用工程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生态建设和环境工程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水文地质、工程测量、岩土工程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其他（以实际专业为准）</w:t>
            </w:r>
          </w:p>
        </w:tc>
      </w:tr>
      <w:tr w14:paraId="013F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3548510D">
            <w:pPr>
              <w:widowControl/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21" w:type="dxa"/>
            <w:gridSpan w:val="11"/>
            <w:tcBorders>
              <w:tl2br w:val="nil"/>
              <w:tr2bl w:val="nil"/>
            </w:tcBorders>
          </w:tcPr>
          <w:p w14:paraId="232CCBB8">
            <w:pPr>
              <w:pBdr>
                <w:top w:val="single" w:color="auto" w:sz="4" w:space="1"/>
              </w:pBd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A77034B">
            <w:pPr>
              <w:pBdr>
                <w:top w:val="single" w:color="auto" w:sz="4" w:space="1"/>
              </w:pBd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申明：本人对上述所填信息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真实性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负责。</w:t>
            </w:r>
          </w:p>
          <w:p w14:paraId="08E9296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D11457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505D01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 w14:paraId="4C8807E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49A3A62">
            <w:pPr>
              <w:ind w:left="3238" w:leftChars="342" w:hanging="2520" w:hangingChars="1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本人签字：                            日期：</w:t>
            </w:r>
          </w:p>
        </w:tc>
      </w:tr>
      <w:tr w14:paraId="5231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tblCellSpacing w:w="0" w:type="dxa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vAlign w:val="center"/>
          </w:tcPr>
          <w:p w14:paraId="57094C35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0FA42B42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2829303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</w:t>
            </w:r>
          </w:p>
          <w:p w14:paraId="3D103079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C9EA690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4A6B4F41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BA9D881"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8421" w:type="dxa"/>
            <w:gridSpan w:val="11"/>
            <w:tcBorders>
              <w:tl2br w:val="nil"/>
              <w:tr2bl w:val="nil"/>
            </w:tcBorders>
          </w:tcPr>
          <w:p w14:paraId="3EB58BC0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三、单位意见：</w:t>
            </w:r>
          </w:p>
          <w:p w14:paraId="642E3BA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66A94A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3A37111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8B7E66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74175F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8342CE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527466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签章：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    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  <w:tr w14:paraId="4C8E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647CC797"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21" w:type="dxa"/>
            <w:gridSpan w:val="11"/>
            <w:tcBorders>
              <w:tl2br w:val="nil"/>
              <w:tr2bl w:val="nil"/>
            </w:tcBorders>
            <w:vAlign w:val="center"/>
          </w:tcPr>
          <w:p w14:paraId="410D3934"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四、县发改局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意见：</w:t>
            </w:r>
          </w:p>
          <w:p w14:paraId="12A6D9F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0C24CF4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B31960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38BD6E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F7D9D3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A8542D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1FDEFDF"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签章：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    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日期：                              </w:t>
            </w:r>
          </w:p>
        </w:tc>
      </w:tr>
      <w:tr w14:paraId="5753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tblCellSpacing w:w="0" w:type="dxa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1E16F316"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21" w:type="dxa"/>
            <w:gridSpan w:val="11"/>
            <w:tcBorders>
              <w:tl2br w:val="nil"/>
              <w:tr2bl w:val="nil"/>
            </w:tcBorders>
          </w:tcPr>
          <w:p w14:paraId="144D5826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五、县人民政府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意见：</w:t>
            </w:r>
          </w:p>
          <w:p w14:paraId="4423D42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</w:t>
            </w:r>
          </w:p>
          <w:p w14:paraId="5CEC6D0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2EA1410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D4CB53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111221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4F09B7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C1C3BF8"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签章：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    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</w:tbl>
    <w:p w14:paraId="76614536">
      <w:pPr>
        <w:spacing w:before="156" w:beforeLine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</w:t>
      </w:r>
    </w:p>
    <w:p w14:paraId="6F3C87B7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1.“工作单位”：</w:t>
      </w:r>
      <w:r>
        <w:rPr>
          <w:rFonts w:hint="eastAsia" w:ascii="仿宋" w:hAnsi="仿宋" w:eastAsia="仿宋" w:cs="宋体"/>
          <w:sz w:val="24"/>
          <w:szCs w:val="24"/>
        </w:rPr>
        <w:t>⑴</w:t>
      </w:r>
      <w:r>
        <w:rPr>
          <w:rFonts w:hint="eastAsia" w:ascii="仿宋" w:hAnsi="仿宋" w:eastAsia="仿宋"/>
          <w:sz w:val="24"/>
          <w:szCs w:val="24"/>
        </w:rPr>
        <w:t>在职，填写目前在职单位或部门。</w:t>
      </w:r>
      <w:r>
        <w:rPr>
          <w:rFonts w:hint="eastAsia" w:ascii="仿宋" w:hAnsi="仿宋" w:eastAsia="仿宋" w:cs="宋体"/>
          <w:sz w:val="24"/>
          <w:szCs w:val="24"/>
        </w:rPr>
        <w:t>⑵</w:t>
      </w:r>
      <w:r>
        <w:rPr>
          <w:rFonts w:hint="eastAsia" w:ascii="仿宋" w:hAnsi="仿宋" w:eastAsia="仿宋"/>
          <w:sz w:val="24"/>
          <w:szCs w:val="24"/>
        </w:rPr>
        <w:t>退休，则填写退休时的单位或部门。</w:t>
      </w:r>
    </w:p>
    <w:p w14:paraId="0E3727D1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2.“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职业</w:t>
      </w:r>
      <w:r>
        <w:rPr>
          <w:rFonts w:hint="eastAsia" w:ascii="仿宋" w:hAnsi="仿宋" w:eastAsia="仿宋"/>
          <w:sz w:val="24"/>
          <w:szCs w:val="24"/>
        </w:rPr>
        <w:t>资格”：指在某些行业中推行的，体现行业或专业特点的一种资格证明。如注册建筑师、注册结构工程师、注册土木工程师、注册造价工程师、注册监理工程师、招标工程师、注册城市规划师、注册化工工程师、注册电气工程师、注册公用设备工程师、房地产估价师、环境影响评价工程师、注册会计师、注册税务师以及计算机行业的CCIE、MCP证书等。</w:t>
      </w:r>
    </w:p>
    <w:p w14:paraId="53F090F3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3.“工作简历”应从开始工作时填起，应注明工作期间、工作单位名称以及当时的专业技术职称。</w:t>
      </w:r>
    </w:p>
    <w:p w14:paraId="33C348D8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4.“工程咨询主要经历”，如行业未涵盖自己所从事的行业，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勾选“其他”并注明</w:t>
      </w:r>
      <w:r>
        <w:rPr>
          <w:rFonts w:hint="eastAsia" w:ascii="仿宋" w:hAnsi="仿宋" w:eastAsia="仿宋"/>
          <w:sz w:val="24"/>
          <w:szCs w:val="24"/>
        </w:rPr>
        <w:t>；</w:t>
      </w:r>
    </w:p>
    <w:p w14:paraId="14CF11E5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5.单位意见是指专家所在单位出具的是否推荐意见。</w:t>
      </w:r>
    </w:p>
    <w:p w14:paraId="3CE7064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6.纸质材料附身份证、职称证书、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职业</w:t>
      </w:r>
      <w:r>
        <w:rPr>
          <w:rFonts w:hint="eastAsia" w:ascii="仿宋" w:hAnsi="仿宋" w:eastAsia="仿宋"/>
          <w:sz w:val="24"/>
          <w:szCs w:val="24"/>
        </w:rPr>
        <w:t>资格证书、国家或省部级成果奖证书复印件。</w:t>
      </w:r>
    </w:p>
    <w:p w14:paraId="0F70D361">
      <w:pPr>
        <w:spacing w:line="580" w:lineRule="exact"/>
      </w:pPr>
    </w:p>
    <w:p w14:paraId="35F88EEB"/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E9D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3E13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3E13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zFiMWE2ZGJiNjY2Y2U1ZTNkN2IyYWRhNWQyNDcifQ=="/>
  </w:docVars>
  <w:rsids>
    <w:rsidRoot w:val="48127F71"/>
    <w:rsid w:val="4812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toc 1"/>
    <w:next w:val="1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2024-09-18T02:18:00Z</dcterms:created>
  <dc:creator>Administrator</dc:creator>
  <cp:lastModifiedBy>Administrator</cp:lastModifiedBy>
  <dcterms:modified xsi:type="dcterms:W3CDTF">2024-09-18T02:20:12Z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63974EFAA66647E6BE445EA7147A527A_11</vt:lpwstr>
  </property>
</Properties>
</file>