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347C7B">
      <w:pPr>
        <w:keepNext w:val="0"/>
        <w:keepLines w:val="0"/>
        <w:pageBreakBefore w:val="0"/>
        <w:widowControl/>
        <w:kinsoku/>
        <w:wordWrap/>
        <w:overflowPunct/>
        <w:topLinePunct w:val="0"/>
        <w:autoSpaceDE/>
        <w:autoSpaceDN w:val="0"/>
        <w:bidi w:val="0"/>
        <w:adjustRightInd/>
        <w:snapToGrid/>
        <w:spacing w:line="560" w:lineRule="exact"/>
        <w:jc w:val="center"/>
        <w:textAlignment w:val="auto"/>
        <w:rPr>
          <w:rFonts w:hint="eastAsia" w:ascii="微软雅黑" w:hAnsi="仿宋" w:eastAsia="微软雅黑" w:cs="宋体"/>
          <w:b w:val="0"/>
          <w:bCs/>
          <w:kern w:val="0"/>
          <w:sz w:val="44"/>
          <w:szCs w:val="44"/>
          <w:lang w:val="en-US" w:eastAsia="zh-CN"/>
        </w:rPr>
      </w:pPr>
      <w:r>
        <w:rPr>
          <w:rFonts w:hint="eastAsia" w:ascii="Times New Roman" w:hAnsi="Times New Roman" w:eastAsia="微软雅黑" w:cs="宋体"/>
          <w:b w:val="0"/>
          <w:bCs/>
          <w:kern w:val="0"/>
          <w:sz w:val="44"/>
          <w:szCs w:val="44"/>
          <w:lang w:val="en-US" w:eastAsia="zh-CN"/>
        </w:rPr>
        <w:t>2023</w:t>
      </w:r>
      <w:r>
        <w:rPr>
          <w:rFonts w:hint="eastAsia" w:ascii="微软雅黑" w:hAnsi="仿宋" w:eastAsia="微软雅黑" w:cs="宋体"/>
          <w:b w:val="0"/>
          <w:bCs/>
          <w:kern w:val="0"/>
          <w:sz w:val="44"/>
          <w:szCs w:val="44"/>
        </w:rPr>
        <w:t>年度</w:t>
      </w:r>
      <w:r>
        <w:rPr>
          <w:rFonts w:hint="eastAsia" w:ascii="微软雅黑" w:hAnsi="仿宋" w:eastAsia="微软雅黑" w:cs="宋体"/>
          <w:b w:val="0"/>
          <w:bCs/>
          <w:kern w:val="0"/>
          <w:sz w:val="44"/>
          <w:szCs w:val="44"/>
          <w:lang w:val="en-US" w:eastAsia="zh-CN"/>
        </w:rPr>
        <w:t>安化县库区移民事务中心</w:t>
      </w:r>
    </w:p>
    <w:p w14:paraId="614154E6">
      <w:pPr>
        <w:keepNext w:val="0"/>
        <w:keepLines w:val="0"/>
        <w:pageBreakBefore w:val="0"/>
        <w:widowControl/>
        <w:kinsoku/>
        <w:wordWrap/>
        <w:overflowPunct/>
        <w:topLinePunct w:val="0"/>
        <w:autoSpaceDE/>
        <w:autoSpaceDN w:val="0"/>
        <w:bidi w:val="0"/>
        <w:adjustRightInd/>
        <w:snapToGrid/>
        <w:spacing w:line="560" w:lineRule="exact"/>
        <w:jc w:val="center"/>
        <w:textAlignment w:val="auto"/>
        <w:rPr>
          <w:rFonts w:hint="eastAsia" w:ascii="微软雅黑" w:hAnsi="仿宋" w:eastAsia="微软雅黑" w:cs="宋体"/>
          <w:b w:val="0"/>
          <w:bCs/>
          <w:kern w:val="0"/>
          <w:sz w:val="44"/>
          <w:szCs w:val="44"/>
        </w:rPr>
      </w:pPr>
      <w:r>
        <w:rPr>
          <w:rFonts w:hint="eastAsia" w:ascii="微软雅黑" w:hAnsi="仿宋" w:eastAsia="微软雅黑" w:cs="宋体"/>
          <w:b w:val="0"/>
          <w:bCs/>
          <w:kern w:val="0"/>
          <w:sz w:val="44"/>
          <w:szCs w:val="44"/>
        </w:rPr>
        <w:t>部门整体支出绩效自评报告</w:t>
      </w:r>
    </w:p>
    <w:p w14:paraId="6CAE43AB">
      <w:pPr>
        <w:keepNext w:val="0"/>
        <w:keepLines w:val="0"/>
        <w:pageBreakBefore w:val="0"/>
        <w:widowControl/>
        <w:kinsoku/>
        <w:wordWrap/>
        <w:overflowPunct/>
        <w:topLinePunct w:val="0"/>
        <w:autoSpaceDE/>
        <w:autoSpaceDN w:val="0"/>
        <w:bidi w:val="0"/>
        <w:adjustRightInd/>
        <w:snapToGrid/>
        <w:spacing w:line="560" w:lineRule="exact"/>
        <w:jc w:val="both"/>
        <w:textAlignment w:val="auto"/>
        <w:rPr>
          <w:rFonts w:hint="eastAsia" w:ascii="黑体" w:hAnsi="黑体" w:eastAsia="黑体" w:cs="宋体"/>
          <w:color w:val="000000"/>
          <w:kern w:val="0"/>
          <w:sz w:val="32"/>
          <w:szCs w:val="32"/>
        </w:rPr>
      </w:pPr>
    </w:p>
    <w:p w14:paraId="4889A7A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一、部门(单位)基本情况</w:t>
      </w:r>
    </w:p>
    <w:p w14:paraId="61BFA5D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kern w:val="0"/>
          <w:sz w:val="32"/>
          <w:szCs w:val="32"/>
          <w:lang w:eastAsia="zh-CN"/>
        </w:rPr>
      </w:pPr>
      <w:r>
        <w:rPr>
          <w:rFonts w:hint="eastAsia" w:ascii="楷体_GB2312" w:hAnsi="楷体_GB2312" w:eastAsia="楷体_GB2312" w:cs="楷体_GB2312"/>
          <w:color w:val="000000"/>
          <w:kern w:val="0"/>
          <w:sz w:val="32"/>
          <w:szCs w:val="32"/>
        </w:rPr>
        <w:t>(一)</w:t>
      </w:r>
      <w:r>
        <w:rPr>
          <w:rFonts w:hint="eastAsia" w:ascii="楷体_GB2312" w:hAnsi="楷体_GB2312" w:eastAsia="楷体_GB2312" w:cs="楷体_GB2312"/>
          <w:color w:val="000000"/>
          <w:kern w:val="0"/>
          <w:sz w:val="32"/>
          <w:szCs w:val="32"/>
          <w:lang w:eastAsia="zh-CN"/>
        </w:rPr>
        <w:t>部门基本情况</w:t>
      </w:r>
    </w:p>
    <w:p w14:paraId="5F8886D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rPr>
      </w:pPr>
      <w:r>
        <w:rPr>
          <w:rFonts w:hint="eastAsia" w:ascii="Times New Roman" w:hAnsi="Times New Roman" w:eastAsia="仿宋" w:cs="仿宋"/>
          <w:color w:val="000000"/>
          <w:kern w:val="0"/>
          <w:sz w:val="32"/>
          <w:szCs w:val="32"/>
          <w:lang w:val="en-US" w:eastAsia="zh-CN"/>
        </w:rPr>
        <w:t>1</w:t>
      </w:r>
      <w:r>
        <w:rPr>
          <w:rFonts w:hint="eastAsia"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rPr>
        <w:t>部门的在职人员情况</w:t>
      </w:r>
    </w:p>
    <w:p w14:paraId="26F8850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rPr>
      </w:pPr>
      <w:r>
        <w:rPr>
          <w:rFonts w:hint="eastAsia" w:ascii="Times New Roman" w:hAnsi="Times New Roman" w:eastAsia="仿宋" w:cs="仿宋"/>
          <w:color w:val="000000"/>
          <w:kern w:val="0"/>
          <w:sz w:val="32"/>
          <w:szCs w:val="32"/>
          <w:lang w:val="en-US" w:eastAsia="zh-CN"/>
        </w:rPr>
        <w:t>2023</w:t>
      </w:r>
      <w:r>
        <w:rPr>
          <w:rFonts w:hint="eastAsia" w:ascii="仿宋" w:hAnsi="仿宋" w:eastAsia="仿宋" w:cs="仿宋"/>
          <w:color w:val="000000"/>
          <w:kern w:val="0"/>
          <w:sz w:val="32"/>
          <w:szCs w:val="32"/>
          <w:lang w:val="en-US" w:eastAsia="zh-CN"/>
        </w:rPr>
        <w:t>年末，我中心在职人员</w:t>
      </w:r>
      <w:r>
        <w:rPr>
          <w:rFonts w:hint="eastAsia" w:ascii="Times New Roman" w:hAnsi="Times New Roman" w:eastAsia="仿宋" w:cs="仿宋"/>
          <w:color w:val="000000"/>
          <w:kern w:val="0"/>
          <w:sz w:val="32"/>
          <w:szCs w:val="32"/>
          <w:lang w:val="en-US" w:eastAsia="zh-CN"/>
        </w:rPr>
        <w:t>34</w:t>
      </w:r>
      <w:r>
        <w:rPr>
          <w:rFonts w:hint="eastAsia" w:ascii="仿宋" w:hAnsi="仿宋" w:eastAsia="仿宋" w:cs="仿宋"/>
          <w:color w:val="000000"/>
          <w:kern w:val="0"/>
          <w:sz w:val="32"/>
          <w:szCs w:val="32"/>
          <w:lang w:val="en-US" w:eastAsia="zh-CN"/>
        </w:rPr>
        <w:t>人，其中在编人员</w:t>
      </w:r>
      <w:r>
        <w:rPr>
          <w:rFonts w:hint="eastAsia" w:ascii="Times New Roman" w:hAnsi="Times New Roman" w:eastAsia="仿宋" w:cs="仿宋"/>
          <w:color w:val="000000"/>
          <w:kern w:val="0"/>
          <w:sz w:val="32"/>
          <w:szCs w:val="32"/>
          <w:lang w:val="en-US" w:eastAsia="zh-CN"/>
        </w:rPr>
        <w:t>29</w:t>
      </w:r>
      <w:r>
        <w:rPr>
          <w:rFonts w:hint="eastAsia" w:ascii="仿宋" w:hAnsi="仿宋" w:eastAsia="仿宋" w:cs="仿宋"/>
          <w:color w:val="000000"/>
          <w:kern w:val="0"/>
          <w:sz w:val="32"/>
          <w:szCs w:val="32"/>
          <w:lang w:val="en-US" w:eastAsia="zh-CN"/>
        </w:rPr>
        <w:t>人，临聘人员</w:t>
      </w:r>
      <w:r>
        <w:rPr>
          <w:rFonts w:hint="eastAsia" w:ascii="Times New Roman" w:hAnsi="Times New Roman" w:eastAsia="仿宋" w:cs="仿宋"/>
          <w:color w:val="000000"/>
          <w:kern w:val="0"/>
          <w:sz w:val="32"/>
          <w:szCs w:val="32"/>
          <w:lang w:val="en-US" w:eastAsia="zh-CN"/>
        </w:rPr>
        <w:t>5</w:t>
      </w:r>
      <w:r>
        <w:rPr>
          <w:rFonts w:hint="eastAsia" w:ascii="仿宋" w:hAnsi="仿宋" w:eastAsia="仿宋" w:cs="仿宋"/>
          <w:color w:val="000000"/>
          <w:kern w:val="0"/>
          <w:sz w:val="32"/>
          <w:szCs w:val="32"/>
          <w:lang w:val="en-US" w:eastAsia="zh-CN"/>
        </w:rPr>
        <w:t>人。</w:t>
      </w:r>
    </w:p>
    <w:p w14:paraId="6C52276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rPr>
      </w:pPr>
      <w:r>
        <w:rPr>
          <w:rFonts w:hint="eastAsia" w:ascii="Times New Roman" w:hAnsi="Times New Roman" w:eastAsia="仿宋" w:cs="仿宋"/>
          <w:color w:val="000000"/>
          <w:kern w:val="0"/>
          <w:sz w:val="32"/>
          <w:szCs w:val="32"/>
          <w:lang w:val="en-US" w:eastAsia="zh-CN"/>
        </w:rPr>
        <w:t>2</w:t>
      </w:r>
      <w:r>
        <w:rPr>
          <w:rFonts w:hint="eastAsia" w:ascii="仿宋" w:hAnsi="仿宋" w:eastAsia="仿宋" w:cs="仿宋"/>
          <w:color w:val="000000"/>
          <w:kern w:val="0"/>
          <w:sz w:val="32"/>
          <w:szCs w:val="32"/>
          <w:lang w:val="en-US" w:eastAsia="zh-CN"/>
        </w:rPr>
        <w:t>.机构设置</w:t>
      </w:r>
    </w:p>
    <w:p w14:paraId="16D5735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根据编委核定，我中心内设股室</w:t>
      </w:r>
      <w:r>
        <w:rPr>
          <w:rFonts w:hint="eastAsia" w:ascii="Times New Roman" w:hAnsi="Times New Roman" w:eastAsia="仿宋" w:cs="仿宋"/>
          <w:color w:val="000000"/>
          <w:kern w:val="0"/>
          <w:sz w:val="32"/>
          <w:szCs w:val="32"/>
          <w:lang w:val="en-US" w:eastAsia="zh-CN"/>
        </w:rPr>
        <w:t>6</w:t>
      </w:r>
      <w:r>
        <w:rPr>
          <w:rFonts w:hint="eastAsia" w:ascii="仿宋" w:hAnsi="仿宋" w:eastAsia="仿宋" w:cs="仿宋"/>
          <w:color w:val="000000"/>
          <w:kern w:val="0"/>
          <w:sz w:val="32"/>
          <w:szCs w:val="32"/>
          <w:lang w:val="en-US" w:eastAsia="zh-CN"/>
        </w:rPr>
        <w:t>个，所属事业单位</w:t>
      </w:r>
      <w:r>
        <w:rPr>
          <w:rFonts w:hint="eastAsia" w:ascii="Times New Roman" w:hAnsi="Times New Roman" w:eastAsia="仿宋" w:cs="仿宋"/>
          <w:color w:val="000000"/>
          <w:kern w:val="0"/>
          <w:sz w:val="32"/>
          <w:szCs w:val="32"/>
          <w:lang w:val="en-US" w:eastAsia="zh-CN"/>
        </w:rPr>
        <w:t>1</w:t>
      </w:r>
      <w:r>
        <w:rPr>
          <w:rFonts w:hint="eastAsia" w:ascii="仿宋" w:hAnsi="仿宋" w:eastAsia="仿宋" w:cs="仿宋"/>
          <w:color w:val="000000"/>
          <w:kern w:val="0"/>
          <w:sz w:val="32"/>
          <w:szCs w:val="32"/>
          <w:lang w:val="en-US" w:eastAsia="zh-CN"/>
        </w:rPr>
        <w:t>个，全部纳入</w:t>
      </w:r>
      <w:r>
        <w:rPr>
          <w:rFonts w:hint="eastAsia" w:ascii="Times New Roman" w:hAnsi="Times New Roman" w:eastAsia="仿宋" w:cs="仿宋"/>
          <w:color w:val="000000"/>
          <w:kern w:val="0"/>
          <w:sz w:val="32"/>
          <w:szCs w:val="32"/>
          <w:lang w:val="en-US" w:eastAsia="zh-CN"/>
        </w:rPr>
        <w:t>2023</w:t>
      </w:r>
      <w:r>
        <w:rPr>
          <w:rFonts w:hint="eastAsia" w:ascii="仿宋" w:hAnsi="仿宋" w:eastAsia="仿宋" w:cs="仿宋"/>
          <w:color w:val="000000"/>
          <w:kern w:val="0"/>
          <w:sz w:val="32"/>
          <w:szCs w:val="32"/>
          <w:lang w:val="en-US" w:eastAsia="zh-CN"/>
        </w:rPr>
        <w:t>年部门决算编制范围。内设股室分别是办公室、组织人事股、计划财务股、建设股、开发股、后扶安置股（政策法规股）。所属事业单位是安化县柘溪库区资源服务站。</w:t>
      </w:r>
    </w:p>
    <w:p w14:paraId="4AA2E66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rPr>
      </w:pPr>
      <w:r>
        <w:rPr>
          <w:rFonts w:hint="eastAsia" w:ascii="Times New Roman" w:hAnsi="Times New Roman" w:eastAsia="仿宋" w:cs="仿宋"/>
          <w:color w:val="000000"/>
          <w:kern w:val="0"/>
          <w:sz w:val="32"/>
          <w:szCs w:val="32"/>
          <w:lang w:val="en-US" w:eastAsia="zh-CN"/>
        </w:rPr>
        <w:t>3</w:t>
      </w:r>
      <w:r>
        <w:rPr>
          <w:rFonts w:hint="eastAsia" w:ascii="仿宋" w:hAnsi="仿宋" w:eastAsia="仿宋" w:cs="仿宋"/>
          <w:color w:val="000000"/>
          <w:kern w:val="0"/>
          <w:sz w:val="32"/>
          <w:szCs w:val="32"/>
          <w:lang w:val="en-US" w:eastAsia="zh-CN"/>
        </w:rPr>
        <w:t>.主要职能</w:t>
      </w:r>
    </w:p>
    <w:p w14:paraId="2EC687F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eastAsia="zh-CN"/>
        </w:rPr>
        <w:t>一是</w:t>
      </w:r>
      <w:r>
        <w:rPr>
          <w:rFonts w:hint="eastAsia" w:ascii="仿宋" w:hAnsi="仿宋" w:eastAsia="仿宋" w:cs="仿宋"/>
          <w:color w:val="000000"/>
          <w:kern w:val="0"/>
          <w:sz w:val="32"/>
          <w:szCs w:val="32"/>
          <w:lang w:val="en-US" w:eastAsia="zh-CN"/>
        </w:rPr>
        <w:t>负责履行全县移民工作的公益性和服务性职能，提出解决移民工作问题的意见及建议；二是组织制订全县库区、移民安置区的基础设施、生产开发和移民安置项目规划，并组织实施；三是负责全县移民遗留问题的处理和大中型水库移民后期扶持工作；四是协助管理全县移民资金，配合查处移民资金使用中的违法违纪行为；五是协调做好移民稳定工作，负责移民信访接待，调处有关矛盾纠纷；六是负责全县移民干部业务培训、移民实用技术与技能培训工作；七是完成县委、县政府交办的其他任务。</w:t>
      </w:r>
    </w:p>
    <w:p w14:paraId="715B7D5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eastAsia="楷体_GB2312"/>
          <w:lang w:val="en-US" w:eastAsia="zh-CN"/>
        </w:rPr>
      </w:pPr>
      <w:r>
        <w:rPr>
          <w:rFonts w:hint="eastAsia" w:ascii="Times New Roman" w:hAnsi="Times New Roman" w:eastAsia="仿宋" w:cs="仿宋"/>
          <w:color w:val="000000"/>
          <w:kern w:val="0"/>
          <w:sz w:val="32"/>
          <w:szCs w:val="32"/>
          <w:lang w:val="en-US" w:eastAsia="zh-CN"/>
        </w:rPr>
        <w:t>4</w:t>
      </w:r>
      <w:r>
        <w:rPr>
          <w:rFonts w:hint="eastAsia" w:ascii="仿宋" w:hAnsi="仿宋" w:eastAsia="仿宋" w:cs="仿宋"/>
          <w:color w:val="000000"/>
          <w:kern w:val="0"/>
          <w:sz w:val="32"/>
          <w:szCs w:val="32"/>
          <w:lang w:val="en-US" w:eastAsia="zh-CN"/>
        </w:rPr>
        <w:t>.重点工作计划</w:t>
      </w:r>
    </w:p>
    <w:p w14:paraId="1346E70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 w:hAnsi="仿宋" w:eastAsia="仿宋" w:cs="仿宋"/>
          <w:color w:val="000000"/>
          <w:kern w:val="0"/>
          <w:sz w:val="32"/>
          <w:szCs w:val="32"/>
        </w:rPr>
        <w:t>一是积极争资立项。力争上级主管部门、省财政厅下达我县项目资金</w:t>
      </w:r>
      <w:r>
        <w:rPr>
          <w:rFonts w:hint="eastAsia" w:ascii="Times New Roman" w:hAnsi="Times New Roman" w:eastAsia="仿宋" w:cs="仿宋"/>
          <w:color w:val="000000"/>
          <w:kern w:val="0"/>
          <w:sz w:val="32"/>
          <w:szCs w:val="32"/>
        </w:rPr>
        <w:t>1</w:t>
      </w:r>
      <w:r>
        <w:rPr>
          <w:rFonts w:hint="eastAsia" w:ascii="仿宋" w:hAnsi="仿宋" w:eastAsia="仿宋" w:cs="仿宋"/>
          <w:color w:val="000000"/>
          <w:kern w:val="0"/>
          <w:sz w:val="32"/>
          <w:szCs w:val="32"/>
        </w:rPr>
        <w:t>.</w:t>
      </w:r>
      <w:r>
        <w:rPr>
          <w:rFonts w:hint="eastAsia" w:ascii="Times New Roman" w:hAnsi="Times New Roman" w:eastAsia="仿宋" w:cs="仿宋"/>
          <w:color w:val="000000"/>
          <w:kern w:val="0"/>
          <w:sz w:val="32"/>
          <w:szCs w:val="32"/>
        </w:rPr>
        <w:t>5</w:t>
      </w:r>
      <w:r>
        <w:rPr>
          <w:rFonts w:hint="eastAsia" w:ascii="仿宋" w:hAnsi="仿宋" w:eastAsia="仿宋" w:cs="仿宋"/>
          <w:color w:val="000000"/>
          <w:kern w:val="0"/>
          <w:sz w:val="32"/>
          <w:szCs w:val="32"/>
        </w:rPr>
        <w:t>亿元以上。继续专项切块</w:t>
      </w:r>
      <w:r>
        <w:rPr>
          <w:rFonts w:hint="eastAsia" w:ascii="Times New Roman" w:hAnsi="Times New Roman" w:eastAsia="仿宋" w:cs="仿宋"/>
          <w:color w:val="000000"/>
          <w:kern w:val="0"/>
          <w:sz w:val="32"/>
          <w:szCs w:val="32"/>
        </w:rPr>
        <w:t>2000</w:t>
      </w:r>
      <w:r>
        <w:rPr>
          <w:rFonts w:hint="eastAsia" w:ascii="仿宋" w:hAnsi="仿宋" w:eastAsia="仿宋" w:cs="仿宋"/>
          <w:color w:val="000000"/>
          <w:kern w:val="0"/>
          <w:sz w:val="32"/>
          <w:szCs w:val="32"/>
        </w:rPr>
        <w:t>万元支持东渠公路建设，并按</w:t>
      </w:r>
      <w:r>
        <w:rPr>
          <w:rFonts w:hint="eastAsia" w:ascii="Times New Roman" w:hAnsi="Times New Roman" w:eastAsia="仿宋" w:cs="仿宋"/>
          <w:color w:val="000000"/>
          <w:kern w:val="0"/>
          <w:sz w:val="32"/>
          <w:szCs w:val="32"/>
        </w:rPr>
        <w:t>20</w:t>
      </w:r>
      <w:r>
        <w:rPr>
          <w:rFonts w:hint="eastAsia" w:ascii="仿宋" w:hAnsi="仿宋" w:eastAsia="仿宋" w:cs="仿宋"/>
          <w:color w:val="000000"/>
          <w:kern w:val="0"/>
          <w:sz w:val="32"/>
          <w:szCs w:val="32"/>
        </w:rPr>
        <w:t>万元/公里的标准推进环库旅游公路建设。二是狠抓产业发展。全力抓好</w:t>
      </w:r>
      <w:r>
        <w:rPr>
          <w:rFonts w:hint="eastAsia" w:ascii="Times New Roman" w:hAnsi="Times New Roman" w:eastAsia="仿宋" w:cs="仿宋"/>
          <w:color w:val="000000"/>
          <w:kern w:val="0"/>
          <w:sz w:val="32"/>
          <w:szCs w:val="32"/>
        </w:rPr>
        <w:t>2023</w:t>
      </w:r>
      <w:r>
        <w:rPr>
          <w:rFonts w:hint="eastAsia" w:ascii="仿宋" w:hAnsi="仿宋" w:eastAsia="仿宋" w:cs="仿宋"/>
          <w:color w:val="000000"/>
          <w:kern w:val="0"/>
          <w:sz w:val="32"/>
          <w:szCs w:val="32"/>
        </w:rPr>
        <w:t>年</w:t>
      </w:r>
      <w:r>
        <w:rPr>
          <w:rFonts w:hint="eastAsia" w:ascii="Times New Roman" w:hAnsi="Times New Roman" w:eastAsia="仿宋" w:cs="仿宋"/>
          <w:color w:val="000000"/>
          <w:kern w:val="0"/>
          <w:sz w:val="32"/>
          <w:szCs w:val="32"/>
        </w:rPr>
        <w:t>12</w:t>
      </w:r>
      <w:r>
        <w:rPr>
          <w:rFonts w:hint="eastAsia" w:ascii="仿宋" w:hAnsi="仿宋" w:eastAsia="仿宋" w:cs="仿宋"/>
          <w:color w:val="000000"/>
          <w:kern w:val="0"/>
          <w:sz w:val="32"/>
          <w:szCs w:val="32"/>
        </w:rPr>
        <w:t>个重点移民村和乡村振兴示范村“整村推进”项目建设，并巩固好已有建设成果。投入</w:t>
      </w:r>
      <w:r>
        <w:rPr>
          <w:rFonts w:hint="eastAsia" w:ascii="Times New Roman" w:hAnsi="Times New Roman" w:eastAsia="仿宋" w:cs="仿宋"/>
          <w:color w:val="000000"/>
          <w:kern w:val="0"/>
          <w:sz w:val="32"/>
          <w:szCs w:val="32"/>
        </w:rPr>
        <w:t>1000</w:t>
      </w:r>
      <w:r>
        <w:rPr>
          <w:rFonts w:hint="eastAsia" w:ascii="仿宋" w:hAnsi="仿宋" w:eastAsia="仿宋" w:cs="仿宋"/>
          <w:color w:val="000000"/>
          <w:kern w:val="0"/>
          <w:sz w:val="32"/>
          <w:szCs w:val="32"/>
        </w:rPr>
        <w:t>万元重点支持发展以安五味中药材种植为主的林下经济，对符合条件的村集体经济合作社或移民产业新型经营主体给予项目扶持。柘溪库区小水果提质增效“三年行动”延长至</w:t>
      </w:r>
      <w:r>
        <w:rPr>
          <w:rFonts w:hint="eastAsia" w:ascii="Times New Roman" w:hAnsi="Times New Roman" w:eastAsia="仿宋" w:cs="仿宋"/>
          <w:color w:val="000000"/>
          <w:kern w:val="0"/>
          <w:sz w:val="32"/>
          <w:szCs w:val="32"/>
        </w:rPr>
        <w:t>2025</w:t>
      </w:r>
      <w:r>
        <w:rPr>
          <w:rFonts w:hint="eastAsia" w:ascii="仿宋" w:hAnsi="仿宋" w:eastAsia="仿宋" w:cs="仿宋"/>
          <w:color w:val="000000"/>
          <w:kern w:val="0"/>
          <w:sz w:val="32"/>
          <w:szCs w:val="32"/>
        </w:rPr>
        <w:t>年，每年投入</w:t>
      </w:r>
      <w:r>
        <w:rPr>
          <w:rFonts w:hint="eastAsia" w:ascii="Times New Roman" w:hAnsi="Times New Roman" w:eastAsia="仿宋" w:cs="仿宋"/>
          <w:color w:val="000000"/>
          <w:kern w:val="0"/>
          <w:sz w:val="32"/>
          <w:szCs w:val="32"/>
        </w:rPr>
        <w:t>500</w:t>
      </w:r>
      <w:r>
        <w:rPr>
          <w:rFonts w:hint="eastAsia" w:ascii="仿宋" w:hAnsi="仿宋" w:eastAsia="仿宋" w:cs="仿宋"/>
          <w:color w:val="000000"/>
          <w:kern w:val="0"/>
          <w:sz w:val="32"/>
          <w:szCs w:val="32"/>
        </w:rPr>
        <w:t>万元用于库区中低产果园提质改造和旅游观光型产业标准化示范基地建设。三是维护社会稳定。着力解决好移民群众最直接、最现实的利益问题，进一步改善和保障民生。紧盯重点人群、重点区域、重点问题，加大工作力度，有效化解突出矛盾，切实维护库区稳定。</w:t>
      </w:r>
    </w:p>
    <w:p w14:paraId="6855D46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(二)部门整体支出规模、使用方向、主要内容和涉及范围。</w:t>
      </w:r>
    </w:p>
    <w:p w14:paraId="723469E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kern w:val="0"/>
          <w:sz w:val="32"/>
          <w:szCs w:val="32"/>
        </w:rPr>
      </w:pPr>
      <w:r>
        <w:rPr>
          <w:rFonts w:hint="eastAsia" w:ascii="Times New Roman" w:hAnsi="Times New Roman" w:eastAsia="仿宋" w:cs="仿宋"/>
          <w:color w:val="000000"/>
          <w:kern w:val="0"/>
          <w:sz w:val="32"/>
          <w:szCs w:val="32"/>
          <w:lang w:val="en-US" w:eastAsia="zh-CN"/>
        </w:rPr>
        <w:t>2023</w:t>
      </w:r>
      <w:r>
        <w:rPr>
          <w:rFonts w:hint="eastAsia" w:ascii="仿宋" w:hAnsi="仿宋" w:eastAsia="仿宋" w:cs="仿宋"/>
          <w:color w:val="000000"/>
          <w:kern w:val="0"/>
          <w:sz w:val="32"/>
          <w:szCs w:val="32"/>
          <w:lang w:val="en-US" w:eastAsia="zh-CN"/>
        </w:rPr>
        <w:t>年度我中心整体支出</w:t>
      </w:r>
      <w:r>
        <w:rPr>
          <w:rFonts w:hint="eastAsia" w:ascii="Times New Roman" w:hAnsi="Times New Roman" w:eastAsia="仿宋" w:cs="仿宋"/>
          <w:color w:val="000000"/>
          <w:kern w:val="0"/>
          <w:sz w:val="32"/>
          <w:szCs w:val="32"/>
          <w:lang w:val="en-US" w:eastAsia="zh-CN"/>
        </w:rPr>
        <w:t>20313</w:t>
      </w:r>
      <w:r>
        <w:rPr>
          <w:rFonts w:hint="eastAsia" w:ascii="仿宋" w:hAnsi="仿宋" w:eastAsia="仿宋" w:cs="仿宋"/>
          <w:color w:val="000000"/>
          <w:kern w:val="0"/>
          <w:sz w:val="32"/>
          <w:szCs w:val="32"/>
          <w:lang w:val="en-US" w:eastAsia="zh-CN"/>
        </w:rPr>
        <w:t>.</w:t>
      </w:r>
      <w:r>
        <w:rPr>
          <w:rFonts w:hint="eastAsia" w:ascii="Times New Roman" w:hAnsi="Times New Roman" w:eastAsia="仿宋" w:cs="仿宋"/>
          <w:color w:val="000000"/>
          <w:kern w:val="0"/>
          <w:sz w:val="32"/>
          <w:szCs w:val="32"/>
          <w:lang w:val="en-US" w:eastAsia="zh-CN"/>
        </w:rPr>
        <w:t>19</w:t>
      </w:r>
      <w:r>
        <w:rPr>
          <w:rFonts w:hint="eastAsia" w:ascii="仿宋" w:hAnsi="仿宋" w:eastAsia="仿宋" w:cs="仿宋"/>
          <w:color w:val="000000"/>
          <w:kern w:val="0"/>
          <w:sz w:val="32"/>
          <w:szCs w:val="32"/>
          <w:lang w:val="en-US" w:eastAsia="zh-CN"/>
        </w:rPr>
        <w:t>万元，其中：一般公共服务支出</w:t>
      </w:r>
      <w:r>
        <w:rPr>
          <w:rFonts w:hint="eastAsia" w:ascii="Times New Roman" w:hAnsi="Times New Roman" w:eastAsia="仿宋" w:cs="仿宋"/>
          <w:color w:val="000000"/>
          <w:kern w:val="0"/>
          <w:sz w:val="32"/>
          <w:szCs w:val="32"/>
          <w:lang w:val="en-US" w:eastAsia="zh-CN"/>
        </w:rPr>
        <w:t>1</w:t>
      </w:r>
      <w:r>
        <w:rPr>
          <w:rFonts w:hint="eastAsia" w:ascii="仿宋" w:hAnsi="仿宋" w:eastAsia="仿宋" w:cs="仿宋"/>
          <w:color w:val="000000"/>
          <w:kern w:val="0"/>
          <w:sz w:val="32"/>
          <w:szCs w:val="32"/>
          <w:lang w:val="en-US" w:eastAsia="zh-CN"/>
        </w:rPr>
        <w:t>.</w:t>
      </w:r>
      <w:r>
        <w:rPr>
          <w:rFonts w:hint="eastAsia" w:ascii="Times New Roman" w:hAnsi="Times New Roman" w:eastAsia="仿宋" w:cs="仿宋"/>
          <w:color w:val="000000"/>
          <w:kern w:val="0"/>
          <w:sz w:val="32"/>
          <w:szCs w:val="32"/>
          <w:lang w:val="en-US" w:eastAsia="zh-CN"/>
        </w:rPr>
        <w:t>21</w:t>
      </w:r>
      <w:r>
        <w:rPr>
          <w:rFonts w:hint="eastAsia" w:ascii="仿宋" w:hAnsi="仿宋" w:eastAsia="仿宋" w:cs="仿宋"/>
          <w:color w:val="000000"/>
          <w:kern w:val="0"/>
          <w:sz w:val="32"/>
          <w:szCs w:val="32"/>
          <w:lang w:val="en-US" w:eastAsia="zh-CN"/>
        </w:rPr>
        <w:t>万元；社会保障和就业支出</w:t>
      </w:r>
      <w:r>
        <w:rPr>
          <w:rFonts w:hint="eastAsia" w:ascii="Times New Roman" w:hAnsi="Times New Roman" w:eastAsia="仿宋" w:cs="仿宋"/>
          <w:color w:val="000000"/>
          <w:kern w:val="0"/>
          <w:sz w:val="32"/>
          <w:szCs w:val="32"/>
          <w:lang w:val="en-US" w:eastAsia="zh-CN"/>
        </w:rPr>
        <w:t>16456</w:t>
      </w:r>
      <w:r>
        <w:rPr>
          <w:rFonts w:hint="eastAsia" w:ascii="仿宋" w:hAnsi="仿宋" w:eastAsia="仿宋" w:cs="仿宋"/>
          <w:color w:val="000000"/>
          <w:kern w:val="0"/>
          <w:sz w:val="32"/>
          <w:szCs w:val="32"/>
          <w:lang w:val="en-US" w:eastAsia="zh-CN"/>
        </w:rPr>
        <w:t>.</w:t>
      </w:r>
      <w:r>
        <w:rPr>
          <w:rFonts w:hint="eastAsia" w:ascii="Times New Roman" w:hAnsi="Times New Roman" w:eastAsia="仿宋" w:cs="仿宋"/>
          <w:color w:val="000000"/>
          <w:kern w:val="0"/>
          <w:sz w:val="32"/>
          <w:szCs w:val="32"/>
          <w:lang w:val="en-US" w:eastAsia="zh-CN"/>
        </w:rPr>
        <w:t>93</w:t>
      </w:r>
      <w:r>
        <w:rPr>
          <w:rFonts w:hint="eastAsia" w:ascii="仿宋" w:hAnsi="仿宋" w:eastAsia="仿宋" w:cs="仿宋"/>
          <w:color w:val="000000"/>
          <w:kern w:val="0"/>
          <w:sz w:val="32"/>
          <w:szCs w:val="32"/>
          <w:lang w:val="en-US" w:eastAsia="zh-CN"/>
        </w:rPr>
        <w:t>万元；卫生健康支出</w:t>
      </w:r>
      <w:r>
        <w:rPr>
          <w:rFonts w:hint="eastAsia" w:ascii="Times New Roman" w:hAnsi="Times New Roman" w:eastAsia="仿宋" w:cs="仿宋"/>
          <w:color w:val="000000"/>
          <w:kern w:val="0"/>
          <w:sz w:val="32"/>
          <w:szCs w:val="32"/>
          <w:lang w:val="en-US" w:eastAsia="zh-CN"/>
        </w:rPr>
        <w:t>17</w:t>
      </w:r>
      <w:r>
        <w:rPr>
          <w:rFonts w:hint="eastAsia" w:ascii="仿宋" w:hAnsi="仿宋" w:eastAsia="仿宋" w:cs="仿宋"/>
          <w:color w:val="000000"/>
          <w:kern w:val="0"/>
          <w:sz w:val="32"/>
          <w:szCs w:val="32"/>
          <w:lang w:val="en-US" w:eastAsia="zh-CN"/>
        </w:rPr>
        <w:t>.</w:t>
      </w:r>
      <w:r>
        <w:rPr>
          <w:rFonts w:hint="eastAsia" w:ascii="Times New Roman" w:hAnsi="Times New Roman" w:eastAsia="仿宋" w:cs="仿宋"/>
          <w:color w:val="000000"/>
          <w:kern w:val="0"/>
          <w:sz w:val="32"/>
          <w:szCs w:val="32"/>
          <w:lang w:val="en-US" w:eastAsia="zh-CN"/>
        </w:rPr>
        <w:t>04</w:t>
      </w:r>
      <w:r>
        <w:rPr>
          <w:rFonts w:hint="eastAsia" w:ascii="仿宋" w:hAnsi="仿宋" w:eastAsia="仿宋" w:cs="仿宋"/>
          <w:color w:val="000000"/>
          <w:kern w:val="0"/>
          <w:sz w:val="32"/>
          <w:szCs w:val="32"/>
          <w:lang w:val="en-US" w:eastAsia="zh-CN"/>
        </w:rPr>
        <w:t>万元；农林水支出</w:t>
      </w:r>
      <w:r>
        <w:rPr>
          <w:rFonts w:hint="eastAsia" w:ascii="Times New Roman" w:hAnsi="Times New Roman" w:eastAsia="仿宋" w:cs="仿宋"/>
          <w:color w:val="000000"/>
          <w:kern w:val="0"/>
          <w:sz w:val="32"/>
          <w:szCs w:val="32"/>
          <w:lang w:val="en-US" w:eastAsia="zh-CN"/>
        </w:rPr>
        <w:t>3772</w:t>
      </w:r>
      <w:r>
        <w:rPr>
          <w:rFonts w:hint="eastAsia" w:ascii="仿宋" w:hAnsi="仿宋" w:eastAsia="仿宋" w:cs="仿宋"/>
          <w:color w:val="000000"/>
          <w:kern w:val="0"/>
          <w:sz w:val="32"/>
          <w:szCs w:val="32"/>
          <w:lang w:val="en-US" w:eastAsia="zh-CN"/>
        </w:rPr>
        <w:t>.</w:t>
      </w:r>
      <w:r>
        <w:rPr>
          <w:rFonts w:hint="eastAsia" w:ascii="Times New Roman" w:hAnsi="Times New Roman" w:eastAsia="仿宋" w:cs="仿宋"/>
          <w:color w:val="000000"/>
          <w:kern w:val="0"/>
          <w:sz w:val="32"/>
          <w:szCs w:val="32"/>
          <w:lang w:val="en-US" w:eastAsia="zh-CN"/>
        </w:rPr>
        <w:t>38</w:t>
      </w:r>
      <w:r>
        <w:rPr>
          <w:rFonts w:hint="eastAsia" w:ascii="仿宋" w:hAnsi="仿宋" w:eastAsia="仿宋" w:cs="仿宋"/>
          <w:color w:val="000000"/>
          <w:kern w:val="0"/>
          <w:sz w:val="32"/>
          <w:szCs w:val="32"/>
          <w:lang w:val="en-US" w:eastAsia="zh-CN"/>
        </w:rPr>
        <w:t>万元；住房保障支出</w:t>
      </w:r>
      <w:r>
        <w:rPr>
          <w:rFonts w:hint="eastAsia" w:ascii="Times New Roman" w:hAnsi="Times New Roman" w:eastAsia="仿宋" w:cs="仿宋"/>
          <w:color w:val="000000"/>
          <w:kern w:val="0"/>
          <w:sz w:val="32"/>
          <w:szCs w:val="32"/>
          <w:lang w:val="en-US" w:eastAsia="zh-CN"/>
        </w:rPr>
        <w:t>29</w:t>
      </w:r>
      <w:r>
        <w:rPr>
          <w:rFonts w:hint="eastAsia" w:ascii="仿宋" w:hAnsi="仿宋" w:eastAsia="仿宋" w:cs="仿宋"/>
          <w:color w:val="000000"/>
          <w:kern w:val="0"/>
          <w:sz w:val="32"/>
          <w:szCs w:val="32"/>
          <w:lang w:val="en-US" w:eastAsia="zh-CN"/>
        </w:rPr>
        <w:t>.</w:t>
      </w:r>
      <w:r>
        <w:rPr>
          <w:rFonts w:hint="eastAsia" w:ascii="Times New Roman" w:hAnsi="Times New Roman" w:eastAsia="仿宋" w:cs="仿宋"/>
          <w:color w:val="000000"/>
          <w:kern w:val="0"/>
          <w:sz w:val="32"/>
          <w:szCs w:val="32"/>
          <w:lang w:val="en-US" w:eastAsia="zh-CN"/>
        </w:rPr>
        <w:t>85</w:t>
      </w:r>
      <w:r>
        <w:rPr>
          <w:rFonts w:hint="eastAsia" w:ascii="仿宋" w:hAnsi="仿宋" w:eastAsia="仿宋" w:cs="仿宋"/>
          <w:color w:val="000000"/>
          <w:kern w:val="0"/>
          <w:sz w:val="32"/>
          <w:szCs w:val="32"/>
          <w:lang w:val="en-US" w:eastAsia="zh-CN"/>
        </w:rPr>
        <w:t>万元；其他支出</w:t>
      </w:r>
      <w:r>
        <w:rPr>
          <w:rFonts w:hint="eastAsia" w:ascii="Times New Roman" w:hAnsi="Times New Roman" w:eastAsia="仿宋" w:cs="仿宋"/>
          <w:color w:val="000000"/>
          <w:kern w:val="0"/>
          <w:sz w:val="32"/>
          <w:szCs w:val="32"/>
          <w:lang w:val="en-US" w:eastAsia="zh-CN"/>
        </w:rPr>
        <w:t>35</w:t>
      </w:r>
      <w:r>
        <w:rPr>
          <w:rFonts w:hint="eastAsia" w:ascii="仿宋" w:hAnsi="仿宋" w:eastAsia="仿宋" w:cs="仿宋"/>
          <w:color w:val="000000"/>
          <w:kern w:val="0"/>
          <w:sz w:val="32"/>
          <w:szCs w:val="32"/>
          <w:lang w:val="en-US" w:eastAsia="zh-CN"/>
        </w:rPr>
        <w:t>.</w:t>
      </w:r>
      <w:r>
        <w:rPr>
          <w:rFonts w:hint="eastAsia" w:ascii="Times New Roman" w:hAnsi="Times New Roman" w:eastAsia="仿宋" w:cs="仿宋"/>
          <w:color w:val="000000"/>
          <w:kern w:val="0"/>
          <w:sz w:val="32"/>
          <w:szCs w:val="32"/>
          <w:lang w:val="en-US" w:eastAsia="zh-CN"/>
        </w:rPr>
        <w:t>78</w:t>
      </w:r>
      <w:r>
        <w:rPr>
          <w:rFonts w:hint="eastAsia" w:ascii="仿宋" w:hAnsi="仿宋" w:eastAsia="仿宋" w:cs="仿宋"/>
          <w:color w:val="000000"/>
          <w:kern w:val="0"/>
          <w:sz w:val="32"/>
          <w:szCs w:val="32"/>
          <w:lang w:val="en-US" w:eastAsia="zh-CN"/>
        </w:rPr>
        <w:t>万元。</w:t>
      </w:r>
    </w:p>
    <w:p w14:paraId="0347211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二、一般公共预算支出情况</w:t>
      </w:r>
    </w:p>
    <w:p w14:paraId="4EACF59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(一)基本支出情况</w:t>
      </w:r>
    </w:p>
    <w:p w14:paraId="7B012B4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rPr>
      </w:pPr>
      <w:r>
        <w:rPr>
          <w:rFonts w:hint="eastAsia" w:ascii="Times New Roman" w:hAnsi="Times New Roman" w:eastAsia="仿宋" w:cs="仿宋"/>
          <w:color w:val="000000"/>
          <w:kern w:val="0"/>
          <w:sz w:val="32"/>
          <w:szCs w:val="32"/>
          <w:lang w:val="en-US" w:eastAsia="zh-CN"/>
        </w:rPr>
        <w:t>2023</w:t>
      </w:r>
      <w:r>
        <w:rPr>
          <w:rFonts w:hint="eastAsia" w:ascii="仿宋" w:hAnsi="仿宋" w:eastAsia="仿宋" w:cs="仿宋"/>
          <w:color w:val="000000"/>
          <w:kern w:val="0"/>
          <w:sz w:val="32"/>
          <w:szCs w:val="32"/>
          <w:lang w:val="en-US" w:eastAsia="zh-CN"/>
        </w:rPr>
        <w:t>年度我中心基本支出</w:t>
      </w:r>
      <w:r>
        <w:rPr>
          <w:rFonts w:hint="eastAsia" w:ascii="Times New Roman" w:hAnsi="Times New Roman" w:eastAsia="仿宋" w:cs="仿宋"/>
          <w:color w:val="000000"/>
          <w:kern w:val="0"/>
          <w:sz w:val="32"/>
          <w:szCs w:val="32"/>
          <w:lang w:val="en-US" w:eastAsia="zh-CN"/>
        </w:rPr>
        <w:t>515</w:t>
      </w:r>
      <w:r>
        <w:rPr>
          <w:rFonts w:hint="eastAsia" w:ascii="仿宋" w:hAnsi="仿宋" w:eastAsia="仿宋" w:cs="仿宋"/>
          <w:color w:val="000000"/>
          <w:kern w:val="0"/>
          <w:sz w:val="32"/>
          <w:szCs w:val="32"/>
          <w:lang w:val="en-US" w:eastAsia="zh-CN"/>
        </w:rPr>
        <w:t>.</w:t>
      </w:r>
      <w:r>
        <w:rPr>
          <w:rFonts w:hint="eastAsia" w:ascii="Times New Roman" w:hAnsi="Times New Roman" w:eastAsia="仿宋" w:cs="仿宋"/>
          <w:color w:val="000000"/>
          <w:kern w:val="0"/>
          <w:sz w:val="32"/>
          <w:szCs w:val="32"/>
          <w:lang w:val="en-US" w:eastAsia="zh-CN"/>
        </w:rPr>
        <w:t>33</w:t>
      </w:r>
      <w:r>
        <w:rPr>
          <w:rFonts w:hint="eastAsia" w:ascii="仿宋" w:hAnsi="仿宋" w:eastAsia="仿宋" w:cs="仿宋"/>
          <w:color w:val="000000"/>
          <w:kern w:val="0"/>
          <w:sz w:val="32"/>
          <w:szCs w:val="32"/>
          <w:lang w:val="en-US" w:eastAsia="zh-CN"/>
        </w:rPr>
        <w:t>万元，主要用于我中心日常运行支出，其中：工资福利支出</w:t>
      </w:r>
      <w:r>
        <w:rPr>
          <w:rFonts w:hint="eastAsia" w:ascii="Times New Roman" w:hAnsi="Times New Roman" w:eastAsia="仿宋" w:cs="仿宋"/>
          <w:color w:val="000000"/>
          <w:kern w:val="0"/>
          <w:sz w:val="32"/>
          <w:szCs w:val="32"/>
          <w:lang w:val="en-US" w:eastAsia="zh-CN"/>
        </w:rPr>
        <w:t>373</w:t>
      </w:r>
      <w:r>
        <w:rPr>
          <w:rFonts w:hint="eastAsia" w:ascii="仿宋" w:hAnsi="仿宋" w:eastAsia="仿宋" w:cs="仿宋"/>
          <w:color w:val="000000"/>
          <w:kern w:val="0"/>
          <w:sz w:val="32"/>
          <w:szCs w:val="32"/>
          <w:lang w:val="en-US" w:eastAsia="zh-CN"/>
        </w:rPr>
        <w:t>.</w:t>
      </w:r>
      <w:r>
        <w:rPr>
          <w:rFonts w:hint="eastAsia" w:ascii="Times New Roman" w:hAnsi="Times New Roman" w:eastAsia="仿宋" w:cs="仿宋"/>
          <w:color w:val="000000"/>
          <w:kern w:val="0"/>
          <w:sz w:val="32"/>
          <w:szCs w:val="32"/>
          <w:lang w:val="en-US" w:eastAsia="zh-CN"/>
        </w:rPr>
        <w:t>26</w:t>
      </w:r>
      <w:r>
        <w:rPr>
          <w:rFonts w:hint="eastAsia" w:ascii="仿宋" w:hAnsi="仿宋" w:eastAsia="仿宋" w:cs="仿宋"/>
          <w:color w:val="000000"/>
          <w:kern w:val="0"/>
          <w:sz w:val="32"/>
          <w:szCs w:val="32"/>
          <w:lang w:val="en-US" w:eastAsia="zh-CN"/>
        </w:rPr>
        <w:t>万元；商品与服务支出</w:t>
      </w:r>
      <w:r>
        <w:rPr>
          <w:rFonts w:hint="eastAsia" w:ascii="Times New Roman" w:hAnsi="Times New Roman" w:eastAsia="仿宋" w:cs="仿宋"/>
          <w:color w:val="000000"/>
          <w:kern w:val="0"/>
          <w:sz w:val="32"/>
          <w:szCs w:val="32"/>
          <w:lang w:val="en-US" w:eastAsia="zh-CN"/>
        </w:rPr>
        <w:t>93</w:t>
      </w:r>
      <w:r>
        <w:rPr>
          <w:rFonts w:hint="eastAsia" w:ascii="仿宋" w:hAnsi="仿宋" w:eastAsia="仿宋" w:cs="仿宋"/>
          <w:color w:val="000000"/>
          <w:kern w:val="0"/>
          <w:sz w:val="32"/>
          <w:szCs w:val="32"/>
          <w:lang w:val="en-US" w:eastAsia="zh-CN"/>
        </w:rPr>
        <w:t>.</w:t>
      </w:r>
      <w:r>
        <w:rPr>
          <w:rFonts w:hint="eastAsia" w:ascii="Times New Roman" w:hAnsi="Times New Roman" w:eastAsia="仿宋" w:cs="仿宋"/>
          <w:color w:val="000000"/>
          <w:kern w:val="0"/>
          <w:sz w:val="32"/>
          <w:szCs w:val="32"/>
          <w:lang w:val="en-US" w:eastAsia="zh-CN"/>
        </w:rPr>
        <w:t>00</w:t>
      </w:r>
      <w:r>
        <w:rPr>
          <w:rFonts w:hint="eastAsia" w:ascii="仿宋" w:hAnsi="仿宋" w:eastAsia="仿宋" w:cs="仿宋"/>
          <w:color w:val="000000"/>
          <w:kern w:val="0"/>
          <w:sz w:val="32"/>
          <w:szCs w:val="32"/>
          <w:lang w:val="en-US" w:eastAsia="zh-CN"/>
        </w:rPr>
        <w:t>万元；对个人和家庭补助支出</w:t>
      </w:r>
      <w:r>
        <w:rPr>
          <w:rFonts w:hint="eastAsia" w:ascii="Times New Roman" w:hAnsi="Times New Roman" w:eastAsia="仿宋" w:cs="仿宋"/>
          <w:color w:val="000000"/>
          <w:kern w:val="0"/>
          <w:sz w:val="32"/>
          <w:szCs w:val="32"/>
          <w:lang w:val="en-US" w:eastAsia="zh-CN"/>
        </w:rPr>
        <w:t>49</w:t>
      </w:r>
      <w:r>
        <w:rPr>
          <w:rFonts w:hint="eastAsia" w:ascii="仿宋" w:hAnsi="仿宋" w:eastAsia="仿宋" w:cs="仿宋"/>
          <w:color w:val="000000"/>
          <w:kern w:val="0"/>
          <w:sz w:val="32"/>
          <w:szCs w:val="32"/>
          <w:lang w:val="en-US" w:eastAsia="zh-CN"/>
        </w:rPr>
        <w:t>.</w:t>
      </w:r>
      <w:r>
        <w:rPr>
          <w:rFonts w:hint="eastAsia" w:ascii="Times New Roman" w:hAnsi="Times New Roman" w:eastAsia="仿宋" w:cs="仿宋"/>
          <w:color w:val="000000"/>
          <w:kern w:val="0"/>
          <w:sz w:val="32"/>
          <w:szCs w:val="32"/>
          <w:lang w:val="en-US" w:eastAsia="zh-CN"/>
        </w:rPr>
        <w:t>07</w:t>
      </w:r>
      <w:r>
        <w:rPr>
          <w:rFonts w:hint="eastAsia" w:ascii="仿宋" w:hAnsi="仿宋" w:eastAsia="仿宋" w:cs="仿宋"/>
          <w:color w:val="000000"/>
          <w:kern w:val="0"/>
          <w:sz w:val="32"/>
          <w:szCs w:val="32"/>
          <w:lang w:val="en-US" w:eastAsia="zh-CN"/>
        </w:rPr>
        <w:t>万元。</w:t>
      </w:r>
    </w:p>
    <w:p w14:paraId="3C7A214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ascii="Times New Roman" w:hAnsi="Times New Roman" w:eastAsia="仿宋" w:cs="仿宋"/>
          <w:color w:val="000000"/>
          <w:kern w:val="0"/>
          <w:sz w:val="32"/>
          <w:szCs w:val="32"/>
          <w:lang w:val="en-US" w:eastAsia="zh-CN"/>
        </w:rPr>
        <w:t>2023</w:t>
      </w:r>
      <w:r>
        <w:rPr>
          <w:rFonts w:hint="eastAsia" w:ascii="仿宋" w:hAnsi="仿宋" w:eastAsia="仿宋" w:cs="仿宋"/>
          <w:color w:val="000000"/>
          <w:kern w:val="0"/>
          <w:sz w:val="32"/>
          <w:szCs w:val="32"/>
          <w:lang w:val="en-US" w:eastAsia="zh-CN"/>
        </w:rPr>
        <w:t>年度“三公”经费财政拨款支出</w:t>
      </w:r>
      <w:r>
        <w:rPr>
          <w:rFonts w:hint="eastAsia" w:ascii="Times New Roman" w:hAnsi="Times New Roman" w:eastAsia="仿宋" w:cs="仿宋"/>
          <w:color w:val="000000"/>
          <w:kern w:val="0"/>
          <w:sz w:val="32"/>
          <w:szCs w:val="32"/>
          <w:lang w:val="en-US" w:eastAsia="zh-CN"/>
        </w:rPr>
        <w:t>7</w:t>
      </w:r>
      <w:r>
        <w:rPr>
          <w:rFonts w:hint="eastAsia" w:ascii="仿宋" w:hAnsi="仿宋" w:eastAsia="仿宋" w:cs="仿宋"/>
          <w:color w:val="000000"/>
          <w:kern w:val="0"/>
          <w:sz w:val="32"/>
          <w:szCs w:val="32"/>
          <w:lang w:val="en-US" w:eastAsia="zh-CN"/>
        </w:rPr>
        <w:t>.</w:t>
      </w:r>
      <w:r>
        <w:rPr>
          <w:rFonts w:hint="eastAsia" w:ascii="Times New Roman" w:hAnsi="Times New Roman" w:eastAsia="仿宋" w:cs="仿宋"/>
          <w:color w:val="000000"/>
          <w:kern w:val="0"/>
          <w:sz w:val="32"/>
          <w:szCs w:val="32"/>
          <w:lang w:val="en-US" w:eastAsia="zh-CN"/>
        </w:rPr>
        <w:t>78</w:t>
      </w:r>
      <w:r>
        <w:rPr>
          <w:rFonts w:hint="eastAsia" w:ascii="仿宋" w:hAnsi="仿宋" w:eastAsia="仿宋" w:cs="仿宋"/>
          <w:color w:val="000000"/>
          <w:kern w:val="0"/>
          <w:sz w:val="32"/>
          <w:szCs w:val="32"/>
          <w:lang w:val="en-US" w:eastAsia="zh-CN"/>
        </w:rPr>
        <w:t>万元，其中：因公出国（境）费</w:t>
      </w:r>
      <w:r>
        <w:rPr>
          <w:rFonts w:hint="eastAsia" w:ascii="Times New Roman" w:hAnsi="Times New Roman" w:eastAsia="仿宋" w:cs="仿宋"/>
          <w:color w:val="000000"/>
          <w:kern w:val="0"/>
          <w:sz w:val="32"/>
          <w:szCs w:val="32"/>
          <w:lang w:val="en-US" w:eastAsia="zh-CN"/>
        </w:rPr>
        <w:t>0</w:t>
      </w:r>
      <w:r>
        <w:rPr>
          <w:rFonts w:hint="eastAsia" w:ascii="仿宋" w:hAnsi="仿宋" w:eastAsia="仿宋" w:cs="仿宋"/>
          <w:color w:val="000000"/>
          <w:kern w:val="0"/>
          <w:sz w:val="32"/>
          <w:szCs w:val="32"/>
          <w:lang w:val="en-US" w:eastAsia="zh-CN"/>
        </w:rPr>
        <w:t>万元；公务用车购置及运行维护费</w:t>
      </w:r>
      <w:r>
        <w:rPr>
          <w:rFonts w:hint="eastAsia" w:ascii="Times New Roman" w:hAnsi="Times New Roman" w:eastAsia="仿宋" w:cs="仿宋"/>
          <w:color w:val="000000"/>
          <w:kern w:val="0"/>
          <w:sz w:val="32"/>
          <w:szCs w:val="32"/>
          <w:lang w:val="en-US" w:eastAsia="zh-CN"/>
        </w:rPr>
        <w:t>0</w:t>
      </w:r>
      <w:r>
        <w:rPr>
          <w:rFonts w:hint="eastAsia" w:ascii="仿宋" w:hAnsi="仿宋" w:eastAsia="仿宋" w:cs="仿宋"/>
          <w:color w:val="000000"/>
          <w:kern w:val="0"/>
          <w:sz w:val="32"/>
          <w:szCs w:val="32"/>
          <w:lang w:val="en-US" w:eastAsia="zh-CN"/>
        </w:rPr>
        <w:t>万元；公务接待费</w:t>
      </w:r>
      <w:r>
        <w:rPr>
          <w:rFonts w:hint="eastAsia" w:ascii="Times New Roman" w:hAnsi="Times New Roman" w:eastAsia="仿宋" w:cs="仿宋"/>
          <w:color w:val="000000"/>
          <w:kern w:val="0"/>
          <w:sz w:val="32"/>
          <w:szCs w:val="32"/>
          <w:lang w:val="en-US" w:eastAsia="zh-CN"/>
        </w:rPr>
        <w:t>7</w:t>
      </w:r>
      <w:r>
        <w:rPr>
          <w:rFonts w:hint="eastAsia" w:ascii="仿宋" w:hAnsi="仿宋" w:eastAsia="仿宋" w:cs="仿宋"/>
          <w:color w:val="000000"/>
          <w:kern w:val="0"/>
          <w:sz w:val="32"/>
          <w:szCs w:val="32"/>
          <w:lang w:val="en-US" w:eastAsia="zh-CN"/>
        </w:rPr>
        <w:t>.</w:t>
      </w:r>
      <w:r>
        <w:rPr>
          <w:rFonts w:hint="eastAsia" w:ascii="Times New Roman" w:hAnsi="Times New Roman" w:eastAsia="仿宋" w:cs="仿宋"/>
          <w:color w:val="000000"/>
          <w:kern w:val="0"/>
          <w:sz w:val="32"/>
          <w:szCs w:val="32"/>
          <w:lang w:val="en-US" w:eastAsia="zh-CN"/>
        </w:rPr>
        <w:t>78</w:t>
      </w:r>
      <w:r>
        <w:rPr>
          <w:rFonts w:hint="eastAsia" w:ascii="仿宋" w:hAnsi="仿宋" w:eastAsia="仿宋" w:cs="仿宋"/>
          <w:color w:val="000000"/>
          <w:kern w:val="0"/>
          <w:sz w:val="32"/>
          <w:szCs w:val="32"/>
          <w:lang w:val="en-US" w:eastAsia="zh-CN"/>
        </w:rPr>
        <w:t>万元，比上年增加</w:t>
      </w:r>
      <w:r>
        <w:rPr>
          <w:rFonts w:hint="eastAsia" w:ascii="Times New Roman" w:hAnsi="Times New Roman" w:eastAsia="仿宋" w:cs="仿宋"/>
          <w:color w:val="000000"/>
          <w:kern w:val="0"/>
          <w:sz w:val="32"/>
          <w:szCs w:val="32"/>
          <w:lang w:val="en-US" w:eastAsia="zh-CN"/>
        </w:rPr>
        <w:t>2</w:t>
      </w:r>
      <w:r>
        <w:rPr>
          <w:rFonts w:hint="eastAsia" w:ascii="仿宋" w:hAnsi="仿宋" w:eastAsia="仿宋" w:cs="仿宋"/>
          <w:color w:val="000000"/>
          <w:kern w:val="0"/>
          <w:sz w:val="32"/>
          <w:szCs w:val="32"/>
          <w:lang w:val="en-US" w:eastAsia="zh-CN"/>
        </w:rPr>
        <w:t>.</w:t>
      </w:r>
      <w:r>
        <w:rPr>
          <w:rFonts w:hint="eastAsia" w:ascii="Times New Roman" w:hAnsi="Times New Roman" w:eastAsia="仿宋" w:cs="仿宋"/>
          <w:color w:val="000000"/>
          <w:kern w:val="0"/>
          <w:sz w:val="32"/>
          <w:szCs w:val="32"/>
          <w:lang w:val="en-US" w:eastAsia="zh-CN"/>
        </w:rPr>
        <w:t>59</w:t>
      </w:r>
      <w:r>
        <w:rPr>
          <w:rFonts w:hint="eastAsia" w:ascii="仿宋" w:hAnsi="仿宋" w:eastAsia="仿宋" w:cs="仿宋"/>
          <w:color w:val="000000"/>
          <w:kern w:val="0"/>
          <w:sz w:val="32"/>
          <w:szCs w:val="32"/>
          <w:lang w:val="en-US" w:eastAsia="zh-CN"/>
        </w:rPr>
        <w:t>万元，上升</w:t>
      </w:r>
      <w:r>
        <w:rPr>
          <w:rFonts w:hint="eastAsia" w:ascii="Times New Roman" w:hAnsi="Times New Roman" w:eastAsia="仿宋" w:cs="仿宋"/>
          <w:color w:val="000000"/>
          <w:kern w:val="0"/>
          <w:sz w:val="32"/>
          <w:szCs w:val="32"/>
          <w:lang w:val="en-US" w:eastAsia="zh-CN"/>
        </w:rPr>
        <w:t>49</w:t>
      </w:r>
      <w:r>
        <w:rPr>
          <w:rFonts w:hint="eastAsia" w:ascii="仿宋" w:hAnsi="仿宋" w:eastAsia="仿宋" w:cs="仿宋"/>
          <w:color w:val="000000"/>
          <w:kern w:val="0"/>
          <w:sz w:val="32"/>
          <w:szCs w:val="32"/>
          <w:lang w:val="en-US" w:eastAsia="zh-CN"/>
        </w:rPr>
        <w:t>.</w:t>
      </w:r>
      <w:r>
        <w:rPr>
          <w:rFonts w:hint="eastAsia" w:ascii="Times New Roman" w:hAnsi="Times New Roman" w:eastAsia="仿宋" w:cs="仿宋"/>
          <w:color w:val="000000"/>
          <w:kern w:val="0"/>
          <w:sz w:val="32"/>
          <w:szCs w:val="32"/>
          <w:lang w:val="en-US" w:eastAsia="zh-CN"/>
        </w:rPr>
        <w:t>90</w:t>
      </w:r>
      <w:r>
        <w:rPr>
          <w:rFonts w:hint="eastAsia" w:ascii="仿宋" w:hAnsi="仿宋" w:eastAsia="仿宋" w:cs="仿宋"/>
          <w:color w:val="000000"/>
          <w:kern w:val="0"/>
          <w:sz w:val="32"/>
          <w:szCs w:val="32"/>
          <w:lang w:val="en-US" w:eastAsia="zh-CN"/>
        </w:rPr>
        <w:t>%，主要是本年度无疫情影响，公务接待活动有所增加。</w:t>
      </w:r>
    </w:p>
    <w:p w14:paraId="652B4FB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(二)项目支出情况</w:t>
      </w:r>
    </w:p>
    <w:p w14:paraId="003997C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rPr>
      </w:pPr>
      <w:r>
        <w:rPr>
          <w:rFonts w:hint="eastAsia" w:ascii="Times New Roman" w:hAnsi="Times New Roman" w:eastAsia="仿宋" w:cs="仿宋"/>
          <w:color w:val="000000"/>
          <w:kern w:val="0"/>
          <w:sz w:val="32"/>
          <w:szCs w:val="32"/>
          <w:lang w:val="en-US" w:eastAsia="zh-CN"/>
        </w:rPr>
        <w:t>2023</w:t>
      </w:r>
      <w:r>
        <w:rPr>
          <w:rFonts w:hint="eastAsia" w:ascii="仿宋" w:hAnsi="仿宋" w:eastAsia="仿宋" w:cs="仿宋"/>
          <w:color w:val="000000"/>
          <w:kern w:val="0"/>
          <w:sz w:val="32"/>
          <w:szCs w:val="32"/>
          <w:lang w:val="en-US" w:eastAsia="zh-CN"/>
        </w:rPr>
        <w:t>年度我中心项目资金</w:t>
      </w:r>
      <w:r>
        <w:rPr>
          <w:rFonts w:hint="eastAsia" w:ascii="Times New Roman" w:hAnsi="Times New Roman" w:eastAsia="仿宋" w:cs="仿宋"/>
          <w:color w:val="000000"/>
          <w:kern w:val="0"/>
          <w:sz w:val="32"/>
          <w:szCs w:val="32"/>
          <w:lang w:val="en-US" w:eastAsia="zh-CN"/>
        </w:rPr>
        <w:t>19797</w:t>
      </w:r>
      <w:r>
        <w:rPr>
          <w:rFonts w:hint="eastAsia" w:ascii="仿宋" w:hAnsi="仿宋" w:eastAsia="仿宋" w:cs="仿宋"/>
          <w:color w:val="000000"/>
          <w:kern w:val="0"/>
          <w:sz w:val="32"/>
          <w:szCs w:val="32"/>
          <w:lang w:val="en-US" w:eastAsia="zh-CN"/>
        </w:rPr>
        <w:t>.</w:t>
      </w:r>
      <w:r>
        <w:rPr>
          <w:rFonts w:hint="eastAsia" w:ascii="Times New Roman" w:hAnsi="Times New Roman" w:eastAsia="仿宋" w:cs="仿宋"/>
          <w:color w:val="000000"/>
          <w:kern w:val="0"/>
          <w:sz w:val="32"/>
          <w:szCs w:val="32"/>
          <w:lang w:val="en-US" w:eastAsia="zh-CN"/>
        </w:rPr>
        <w:t>86</w:t>
      </w:r>
      <w:r>
        <w:rPr>
          <w:rFonts w:hint="eastAsia" w:ascii="仿宋" w:hAnsi="仿宋" w:eastAsia="仿宋" w:cs="仿宋"/>
          <w:color w:val="000000"/>
          <w:kern w:val="0"/>
          <w:sz w:val="32"/>
          <w:szCs w:val="32"/>
          <w:lang w:val="en-US" w:eastAsia="zh-CN"/>
        </w:rPr>
        <w:t>万元，预算资金到位率</w:t>
      </w:r>
      <w:r>
        <w:rPr>
          <w:rFonts w:hint="eastAsia" w:ascii="Times New Roman" w:hAnsi="Times New Roman" w:eastAsia="仿宋" w:cs="仿宋"/>
          <w:color w:val="000000"/>
          <w:kern w:val="0"/>
          <w:sz w:val="32"/>
          <w:szCs w:val="32"/>
          <w:lang w:val="en-US" w:eastAsia="zh-CN"/>
        </w:rPr>
        <w:t>100</w:t>
      </w:r>
      <w:r>
        <w:rPr>
          <w:rFonts w:hint="eastAsia" w:ascii="仿宋" w:hAnsi="仿宋" w:eastAsia="仿宋" w:cs="仿宋"/>
          <w:color w:val="000000"/>
          <w:kern w:val="0"/>
          <w:sz w:val="32"/>
          <w:szCs w:val="32"/>
          <w:lang w:val="en-US" w:eastAsia="zh-CN"/>
        </w:rPr>
        <w:t>%，其中一般公共预算财政拨款收入</w:t>
      </w:r>
      <w:r>
        <w:rPr>
          <w:rFonts w:hint="eastAsia" w:ascii="Times New Roman" w:hAnsi="Times New Roman" w:eastAsia="仿宋" w:cs="仿宋"/>
          <w:color w:val="000000"/>
          <w:kern w:val="0"/>
          <w:sz w:val="32"/>
          <w:szCs w:val="32"/>
          <w:lang w:val="en-US" w:eastAsia="zh-CN"/>
        </w:rPr>
        <w:t>203</w:t>
      </w:r>
      <w:r>
        <w:rPr>
          <w:rFonts w:hint="eastAsia" w:ascii="仿宋" w:hAnsi="仿宋" w:eastAsia="仿宋" w:cs="仿宋"/>
          <w:color w:val="000000"/>
          <w:kern w:val="0"/>
          <w:sz w:val="32"/>
          <w:szCs w:val="32"/>
          <w:lang w:val="en-US" w:eastAsia="zh-CN"/>
        </w:rPr>
        <w:t>.</w:t>
      </w:r>
      <w:r>
        <w:rPr>
          <w:rFonts w:hint="eastAsia" w:ascii="Times New Roman" w:hAnsi="Times New Roman" w:eastAsia="仿宋" w:cs="仿宋"/>
          <w:color w:val="000000"/>
          <w:kern w:val="0"/>
          <w:sz w:val="32"/>
          <w:szCs w:val="32"/>
          <w:lang w:val="en-US" w:eastAsia="zh-CN"/>
        </w:rPr>
        <w:t>50</w:t>
      </w:r>
      <w:r>
        <w:rPr>
          <w:rFonts w:hint="eastAsia" w:ascii="仿宋" w:hAnsi="仿宋" w:eastAsia="仿宋" w:cs="仿宋"/>
          <w:color w:val="000000"/>
          <w:kern w:val="0"/>
          <w:sz w:val="32"/>
          <w:szCs w:val="32"/>
          <w:lang w:val="en-US" w:eastAsia="zh-CN"/>
        </w:rPr>
        <w:t>万元，其他收入</w:t>
      </w:r>
      <w:r>
        <w:rPr>
          <w:rFonts w:hint="eastAsia" w:ascii="Times New Roman" w:hAnsi="Times New Roman" w:eastAsia="仿宋" w:cs="仿宋"/>
          <w:color w:val="000000"/>
          <w:kern w:val="0"/>
          <w:sz w:val="32"/>
          <w:szCs w:val="32"/>
          <w:lang w:val="en-US" w:eastAsia="zh-CN"/>
        </w:rPr>
        <w:t>19594</w:t>
      </w:r>
      <w:r>
        <w:rPr>
          <w:rFonts w:hint="eastAsia" w:ascii="仿宋" w:hAnsi="仿宋" w:eastAsia="仿宋" w:cs="仿宋"/>
          <w:color w:val="000000"/>
          <w:kern w:val="0"/>
          <w:sz w:val="32"/>
          <w:szCs w:val="32"/>
          <w:lang w:val="en-US" w:eastAsia="zh-CN"/>
        </w:rPr>
        <w:t>.</w:t>
      </w:r>
      <w:r>
        <w:rPr>
          <w:rFonts w:hint="eastAsia" w:ascii="Times New Roman" w:hAnsi="Times New Roman" w:eastAsia="仿宋" w:cs="仿宋"/>
          <w:color w:val="000000"/>
          <w:kern w:val="0"/>
          <w:sz w:val="32"/>
          <w:szCs w:val="32"/>
          <w:lang w:val="en-US" w:eastAsia="zh-CN"/>
        </w:rPr>
        <w:t>36</w:t>
      </w:r>
      <w:r>
        <w:rPr>
          <w:rFonts w:hint="eastAsia" w:ascii="仿宋" w:hAnsi="仿宋" w:eastAsia="仿宋" w:cs="仿宋"/>
          <w:color w:val="000000"/>
          <w:kern w:val="0"/>
          <w:sz w:val="32"/>
          <w:szCs w:val="32"/>
          <w:lang w:val="en-US" w:eastAsia="zh-CN"/>
        </w:rPr>
        <w:t>万元。</w:t>
      </w:r>
    </w:p>
    <w:p w14:paraId="06F67EE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lang w:val="en-US"/>
        </w:rPr>
      </w:pPr>
      <w:r>
        <w:rPr>
          <w:rFonts w:hint="eastAsia" w:ascii="仿宋" w:hAnsi="仿宋" w:eastAsia="仿宋" w:cs="仿宋"/>
          <w:color w:val="000000"/>
          <w:kern w:val="0"/>
          <w:sz w:val="32"/>
          <w:szCs w:val="32"/>
          <w:lang w:val="en-US" w:eastAsia="zh-CN" w:bidi="ar-SA"/>
        </w:rPr>
        <w:t>截止</w:t>
      </w:r>
      <w:r>
        <w:rPr>
          <w:rFonts w:hint="eastAsia" w:ascii="Times New Roman" w:hAnsi="Times New Roman" w:eastAsia="仿宋" w:cs="仿宋"/>
          <w:color w:val="000000"/>
          <w:kern w:val="0"/>
          <w:sz w:val="32"/>
          <w:szCs w:val="32"/>
          <w:lang w:val="en-US" w:eastAsia="zh-CN" w:bidi="ar-SA"/>
        </w:rPr>
        <w:t>2023</w:t>
      </w:r>
      <w:r>
        <w:rPr>
          <w:rFonts w:hint="eastAsia" w:ascii="仿宋" w:hAnsi="仿宋" w:eastAsia="仿宋" w:cs="仿宋"/>
          <w:color w:val="000000"/>
          <w:kern w:val="0"/>
          <w:sz w:val="32"/>
          <w:szCs w:val="32"/>
          <w:lang w:val="en-US" w:eastAsia="zh-CN" w:bidi="ar-SA"/>
        </w:rPr>
        <w:t>年</w:t>
      </w:r>
      <w:r>
        <w:rPr>
          <w:rFonts w:hint="eastAsia" w:ascii="Times New Roman" w:hAnsi="Times New Roman" w:eastAsia="仿宋" w:cs="仿宋"/>
          <w:color w:val="000000"/>
          <w:kern w:val="0"/>
          <w:sz w:val="32"/>
          <w:szCs w:val="32"/>
          <w:lang w:val="en-US" w:eastAsia="zh-CN" w:bidi="ar-SA"/>
        </w:rPr>
        <w:t>12</w:t>
      </w:r>
      <w:r>
        <w:rPr>
          <w:rFonts w:hint="eastAsia" w:ascii="仿宋" w:hAnsi="仿宋" w:eastAsia="仿宋" w:cs="仿宋"/>
          <w:color w:val="000000"/>
          <w:kern w:val="0"/>
          <w:sz w:val="32"/>
          <w:szCs w:val="32"/>
          <w:lang w:val="en-US" w:eastAsia="zh-CN" w:bidi="ar-SA"/>
        </w:rPr>
        <w:t>月</w:t>
      </w:r>
      <w:r>
        <w:rPr>
          <w:rFonts w:hint="eastAsia" w:ascii="Times New Roman" w:hAnsi="Times New Roman" w:eastAsia="仿宋" w:cs="仿宋"/>
          <w:color w:val="000000"/>
          <w:kern w:val="0"/>
          <w:sz w:val="32"/>
          <w:szCs w:val="32"/>
          <w:lang w:val="en-US" w:eastAsia="zh-CN" w:bidi="ar-SA"/>
        </w:rPr>
        <w:t>31</w:t>
      </w:r>
      <w:r>
        <w:rPr>
          <w:rFonts w:hint="eastAsia" w:ascii="仿宋" w:hAnsi="仿宋" w:eastAsia="仿宋" w:cs="仿宋"/>
          <w:color w:val="000000"/>
          <w:kern w:val="0"/>
          <w:sz w:val="32"/>
          <w:szCs w:val="32"/>
          <w:lang w:val="en-US" w:eastAsia="zh-CN" w:bidi="ar-SA"/>
        </w:rPr>
        <w:t>日，我中心项目资金实际支出</w:t>
      </w:r>
      <w:r>
        <w:rPr>
          <w:rFonts w:hint="eastAsia" w:ascii="Times New Roman" w:hAnsi="Times New Roman" w:eastAsia="仿宋" w:cs="仿宋"/>
          <w:color w:val="000000"/>
          <w:kern w:val="0"/>
          <w:sz w:val="32"/>
          <w:szCs w:val="32"/>
          <w:lang w:val="en-US" w:eastAsia="zh-CN" w:bidi="ar-SA"/>
        </w:rPr>
        <w:t>19797</w:t>
      </w:r>
      <w:r>
        <w:rPr>
          <w:rFonts w:hint="eastAsia" w:ascii="仿宋" w:hAnsi="仿宋" w:eastAsia="仿宋" w:cs="仿宋"/>
          <w:color w:val="000000"/>
          <w:kern w:val="0"/>
          <w:sz w:val="32"/>
          <w:szCs w:val="32"/>
          <w:lang w:val="en-US" w:eastAsia="zh-CN" w:bidi="ar-SA"/>
        </w:rPr>
        <w:t>.</w:t>
      </w:r>
      <w:r>
        <w:rPr>
          <w:rFonts w:hint="eastAsia" w:ascii="Times New Roman" w:hAnsi="Times New Roman" w:eastAsia="仿宋" w:cs="仿宋"/>
          <w:color w:val="000000"/>
          <w:kern w:val="0"/>
          <w:sz w:val="32"/>
          <w:szCs w:val="32"/>
          <w:lang w:val="en-US" w:eastAsia="zh-CN" w:bidi="ar-SA"/>
        </w:rPr>
        <w:t>86</w:t>
      </w:r>
      <w:r>
        <w:rPr>
          <w:rFonts w:hint="eastAsia" w:ascii="仿宋" w:hAnsi="仿宋" w:eastAsia="仿宋" w:cs="仿宋"/>
          <w:color w:val="000000"/>
          <w:kern w:val="0"/>
          <w:sz w:val="32"/>
          <w:szCs w:val="32"/>
          <w:lang w:val="en-US" w:eastAsia="zh-CN" w:bidi="ar-SA"/>
        </w:rPr>
        <w:t>万元，预算资金执行率</w:t>
      </w:r>
      <w:r>
        <w:rPr>
          <w:rFonts w:hint="eastAsia" w:ascii="Times New Roman" w:hAnsi="Times New Roman" w:eastAsia="仿宋" w:cs="仿宋"/>
          <w:color w:val="000000"/>
          <w:kern w:val="0"/>
          <w:sz w:val="32"/>
          <w:szCs w:val="32"/>
          <w:lang w:val="en-US" w:eastAsia="zh-CN" w:bidi="ar-SA"/>
        </w:rPr>
        <w:t>100</w:t>
      </w:r>
      <w:r>
        <w:rPr>
          <w:rFonts w:hint="eastAsia" w:ascii="仿宋" w:hAnsi="仿宋" w:eastAsia="仿宋" w:cs="仿宋"/>
          <w:color w:val="000000"/>
          <w:kern w:val="0"/>
          <w:sz w:val="32"/>
          <w:szCs w:val="32"/>
          <w:lang w:val="en-US" w:eastAsia="zh-CN" w:bidi="ar-SA"/>
        </w:rPr>
        <w:t>%，其中中央水库移民扶持基金</w:t>
      </w:r>
      <w:r>
        <w:rPr>
          <w:rFonts w:hint="eastAsia" w:ascii="Times New Roman" w:hAnsi="Times New Roman" w:eastAsia="仿宋" w:cs="仿宋"/>
          <w:color w:val="000000"/>
          <w:kern w:val="0"/>
          <w:sz w:val="32"/>
          <w:szCs w:val="32"/>
          <w:lang w:val="en-US" w:eastAsia="zh-CN" w:bidi="ar-SA"/>
        </w:rPr>
        <w:t>19174.36</w:t>
      </w:r>
      <w:r>
        <w:rPr>
          <w:rFonts w:hint="eastAsia" w:ascii="仿宋" w:hAnsi="仿宋" w:eastAsia="仿宋" w:cs="仿宋"/>
          <w:color w:val="000000"/>
          <w:kern w:val="0"/>
          <w:sz w:val="32"/>
          <w:szCs w:val="32"/>
          <w:lang w:val="en-US" w:eastAsia="zh-CN" w:bidi="ar-SA"/>
        </w:rPr>
        <w:t>万元，业务工作经费</w:t>
      </w:r>
      <w:r>
        <w:rPr>
          <w:rFonts w:hint="eastAsia" w:ascii="Times New Roman" w:hAnsi="Times New Roman" w:eastAsia="仿宋" w:cs="仿宋"/>
          <w:color w:val="000000"/>
          <w:kern w:val="0"/>
          <w:sz w:val="32"/>
          <w:szCs w:val="32"/>
          <w:lang w:val="en-US" w:eastAsia="zh-CN" w:bidi="ar-SA"/>
        </w:rPr>
        <w:t>123</w:t>
      </w:r>
      <w:r>
        <w:rPr>
          <w:rFonts w:hint="eastAsia" w:ascii="仿宋" w:hAnsi="仿宋" w:eastAsia="仿宋" w:cs="仿宋"/>
          <w:color w:val="000000"/>
          <w:kern w:val="0"/>
          <w:sz w:val="32"/>
          <w:szCs w:val="32"/>
          <w:lang w:val="en-US" w:eastAsia="zh-CN" w:bidi="ar-SA"/>
        </w:rPr>
        <w:t>.</w:t>
      </w:r>
      <w:r>
        <w:rPr>
          <w:rFonts w:hint="eastAsia" w:ascii="Times New Roman" w:hAnsi="Times New Roman" w:eastAsia="仿宋" w:cs="仿宋"/>
          <w:color w:val="000000"/>
          <w:kern w:val="0"/>
          <w:sz w:val="32"/>
          <w:szCs w:val="32"/>
          <w:lang w:val="en-US" w:eastAsia="zh-CN" w:bidi="ar-SA"/>
        </w:rPr>
        <w:t>50</w:t>
      </w:r>
      <w:r>
        <w:rPr>
          <w:rFonts w:hint="eastAsia" w:ascii="仿宋" w:hAnsi="仿宋" w:eastAsia="仿宋" w:cs="仿宋"/>
          <w:color w:val="000000"/>
          <w:kern w:val="0"/>
          <w:sz w:val="32"/>
          <w:szCs w:val="32"/>
          <w:lang w:val="en-US" w:eastAsia="zh-CN" w:bidi="ar-SA"/>
        </w:rPr>
        <w:t>万元，农村环境整治</w:t>
      </w:r>
      <w:r>
        <w:rPr>
          <w:rFonts w:hint="eastAsia" w:ascii="Times New Roman" w:hAnsi="Times New Roman" w:eastAsia="仿宋" w:cs="仿宋"/>
          <w:color w:val="000000"/>
          <w:kern w:val="0"/>
          <w:sz w:val="32"/>
          <w:szCs w:val="32"/>
          <w:lang w:val="en-US" w:eastAsia="zh-CN" w:bidi="ar-SA"/>
        </w:rPr>
        <w:t>420</w:t>
      </w:r>
      <w:r>
        <w:rPr>
          <w:rFonts w:hint="eastAsia" w:ascii="仿宋" w:hAnsi="仿宋" w:eastAsia="仿宋" w:cs="仿宋"/>
          <w:color w:val="000000"/>
          <w:kern w:val="0"/>
          <w:sz w:val="32"/>
          <w:szCs w:val="32"/>
          <w:lang w:val="en-US" w:eastAsia="zh-CN" w:bidi="ar-SA"/>
        </w:rPr>
        <w:t>万元，移民困难扶助金</w:t>
      </w:r>
      <w:r>
        <w:rPr>
          <w:rFonts w:hint="eastAsia" w:ascii="Times New Roman" w:hAnsi="Times New Roman" w:eastAsia="仿宋" w:cs="仿宋"/>
          <w:color w:val="000000"/>
          <w:kern w:val="0"/>
          <w:sz w:val="32"/>
          <w:szCs w:val="32"/>
          <w:lang w:val="en-US" w:eastAsia="zh-CN" w:bidi="ar-SA"/>
        </w:rPr>
        <w:t>80</w:t>
      </w:r>
      <w:r>
        <w:rPr>
          <w:rFonts w:hint="eastAsia" w:ascii="仿宋" w:hAnsi="仿宋" w:eastAsia="仿宋" w:cs="仿宋"/>
          <w:color w:val="000000"/>
          <w:kern w:val="0"/>
          <w:sz w:val="32"/>
          <w:szCs w:val="32"/>
          <w:lang w:val="en-US" w:eastAsia="zh-CN" w:bidi="ar-SA"/>
        </w:rPr>
        <w:t>万元。</w:t>
      </w:r>
    </w:p>
    <w:p w14:paraId="3276A3D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三、政府性基金预算支出情况</w:t>
      </w:r>
    </w:p>
    <w:p w14:paraId="16F2629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我单位</w:t>
      </w:r>
      <w:r>
        <w:rPr>
          <w:rFonts w:hint="eastAsia" w:ascii="Times New Roman" w:hAnsi="Times New Roman" w:eastAsia="仿宋" w:cs="仿宋"/>
          <w:color w:val="000000"/>
          <w:kern w:val="0"/>
          <w:sz w:val="32"/>
          <w:szCs w:val="32"/>
          <w:lang w:val="en-US" w:eastAsia="zh-CN" w:bidi="ar-SA"/>
        </w:rPr>
        <w:t>2023</w:t>
      </w:r>
      <w:r>
        <w:rPr>
          <w:rFonts w:hint="eastAsia" w:ascii="仿宋" w:hAnsi="仿宋" w:eastAsia="仿宋" w:cs="仿宋"/>
          <w:color w:val="000000"/>
          <w:kern w:val="0"/>
          <w:sz w:val="32"/>
          <w:szCs w:val="32"/>
          <w:lang w:val="en-US" w:eastAsia="zh-CN" w:bidi="ar-SA"/>
        </w:rPr>
        <w:t>年无政府性基金预算支出情况。</w:t>
      </w:r>
    </w:p>
    <w:p w14:paraId="0DA8E92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四、国有资本经营预算支出情况</w:t>
      </w:r>
    </w:p>
    <w:p w14:paraId="418D0F0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ascii="仿宋" w:hAnsi="仿宋" w:eastAsia="仿宋" w:cs="仿宋"/>
          <w:color w:val="000000"/>
          <w:kern w:val="0"/>
          <w:sz w:val="32"/>
          <w:szCs w:val="32"/>
          <w:lang w:val="en-US" w:eastAsia="zh-CN" w:bidi="ar-SA"/>
        </w:rPr>
        <w:t>我单位</w:t>
      </w:r>
      <w:r>
        <w:rPr>
          <w:rFonts w:hint="eastAsia" w:ascii="Times New Roman" w:hAnsi="Times New Roman" w:eastAsia="仿宋" w:cs="仿宋"/>
          <w:color w:val="000000"/>
          <w:kern w:val="0"/>
          <w:sz w:val="32"/>
          <w:szCs w:val="32"/>
          <w:lang w:val="en-US" w:eastAsia="zh-CN" w:bidi="ar-SA"/>
        </w:rPr>
        <w:t>2023</w:t>
      </w:r>
      <w:r>
        <w:rPr>
          <w:rFonts w:hint="eastAsia" w:ascii="仿宋" w:hAnsi="仿宋" w:eastAsia="仿宋" w:cs="仿宋"/>
          <w:color w:val="000000"/>
          <w:kern w:val="0"/>
          <w:sz w:val="32"/>
          <w:szCs w:val="32"/>
          <w:lang w:val="en-US" w:eastAsia="zh-CN" w:bidi="ar-SA"/>
        </w:rPr>
        <w:t>年无国有资本经营预算支出情况。</w:t>
      </w:r>
    </w:p>
    <w:p w14:paraId="74C64F0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五、社会保险基金预算支出情况</w:t>
      </w:r>
    </w:p>
    <w:p w14:paraId="1D27EF1C">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ascii="仿宋" w:hAnsi="仿宋" w:eastAsia="仿宋" w:cs="仿宋"/>
          <w:color w:val="000000"/>
          <w:kern w:val="0"/>
          <w:sz w:val="32"/>
          <w:szCs w:val="32"/>
          <w:lang w:val="en-US" w:eastAsia="zh-CN" w:bidi="ar-SA"/>
        </w:rPr>
        <w:t>我单位</w:t>
      </w:r>
      <w:r>
        <w:rPr>
          <w:rFonts w:hint="eastAsia" w:ascii="Times New Roman" w:hAnsi="Times New Roman" w:eastAsia="仿宋" w:cs="仿宋"/>
          <w:color w:val="000000"/>
          <w:kern w:val="0"/>
          <w:sz w:val="32"/>
          <w:szCs w:val="32"/>
          <w:lang w:val="en-US" w:eastAsia="zh-CN" w:bidi="ar-SA"/>
        </w:rPr>
        <w:t>2023</w:t>
      </w:r>
      <w:r>
        <w:rPr>
          <w:rFonts w:hint="eastAsia" w:ascii="仿宋" w:hAnsi="仿宋" w:eastAsia="仿宋" w:cs="仿宋"/>
          <w:color w:val="000000"/>
          <w:kern w:val="0"/>
          <w:sz w:val="32"/>
          <w:szCs w:val="32"/>
          <w:lang w:val="en-US" w:eastAsia="zh-CN" w:bidi="ar-SA"/>
        </w:rPr>
        <w:t>年无社会保险基金预算支出情况。</w:t>
      </w:r>
    </w:p>
    <w:p w14:paraId="54D17C5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六、部门整体支出绩效情况</w:t>
      </w:r>
    </w:p>
    <w:p w14:paraId="57B3909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Times New Roman" w:hAnsi="Times New Roman" w:eastAsia="仿宋" w:cs="仿宋"/>
          <w:color w:val="000000"/>
          <w:kern w:val="0"/>
          <w:sz w:val="32"/>
          <w:szCs w:val="32"/>
          <w:lang w:val="en-US" w:eastAsia="zh-CN" w:bidi="ar-SA"/>
        </w:rPr>
        <w:t>2023</w:t>
      </w:r>
      <w:r>
        <w:rPr>
          <w:rFonts w:hint="eastAsia" w:ascii="仿宋" w:hAnsi="仿宋" w:eastAsia="仿宋" w:cs="仿宋"/>
          <w:color w:val="000000"/>
          <w:kern w:val="0"/>
          <w:sz w:val="32"/>
          <w:szCs w:val="32"/>
          <w:lang w:val="en-US" w:eastAsia="zh-CN" w:bidi="ar-SA"/>
        </w:rPr>
        <w:t>年，在县委、县政府的坚强领导和上级移民部门的大力支持下，我中心领导班子以习近平新时代中国特色社会主义思想为指导，紧紧围绕全县经济社会发展大局，把党的领导贯穿到库区移民事业的各方面各环节，求真务实、真抓实干，圆满完成全年各项目标任务和其他阶段性重点工作。</w:t>
      </w:r>
    </w:p>
    <w:p w14:paraId="02CF8B9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一是聚力基础补短，破解发展瓶颈。</w:t>
      </w:r>
      <w:r>
        <w:rPr>
          <w:rFonts w:hint="eastAsia" w:ascii="Times New Roman" w:hAnsi="Times New Roman" w:eastAsia="仿宋" w:cs="仿宋"/>
          <w:color w:val="000000"/>
          <w:kern w:val="0"/>
          <w:sz w:val="32"/>
          <w:szCs w:val="32"/>
          <w:lang w:val="en-US" w:eastAsia="zh-CN" w:bidi="ar-SA"/>
        </w:rPr>
        <w:t>2023</w:t>
      </w:r>
      <w:r>
        <w:rPr>
          <w:rFonts w:hint="eastAsia" w:ascii="仿宋" w:hAnsi="仿宋" w:eastAsia="仿宋" w:cs="仿宋"/>
          <w:color w:val="000000"/>
          <w:kern w:val="0"/>
          <w:sz w:val="32"/>
          <w:szCs w:val="32"/>
          <w:lang w:val="en-US" w:eastAsia="zh-CN" w:bidi="ar-SA"/>
        </w:rPr>
        <w:t>年共争取上级主管部门、省财政厅下达我县项目资金</w:t>
      </w:r>
      <w:r>
        <w:rPr>
          <w:rFonts w:hint="eastAsia" w:ascii="Times New Roman" w:hAnsi="Times New Roman" w:eastAsia="仿宋" w:cs="仿宋"/>
          <w:color w:val="000000"/>
          <w:kern w:val="0"/>
          <w:sz w:val="32"/>
          <w:szCs w:val="32"/>
          <w:lang w:val="en-US" w:eastAsia="zh-CN" w:bidi="ar-SA"/>
        </w:rPr>
        <w:t>1</w:t>
      </w:r>
      <w:r>
        <w:rPr>
          <w:rFonts w:hint="eastAsia" w:ascii="仿宋" w:hAnsi="仿宋" w:eastAsia="仿宋" w:cs="仿宋"/>
          <w:color w:val="000000"/>
          <w:kern w:val="0"/>
          <w:sz w:val="32"/>
          <w:szCs w:val="32"/>
          <w:lang w:val="en-US" w:eastAsia="zh-CN" w:bidi="ar-SA"/>
        </w:rPr>
        <w:t>.</w:t>
      </w:r>
      <w:r>
        <w:rPr>
          <w:rFonts w:hint="eastAsia" w:ascii="Times New Roman" w:hAnsi="Times New Roman" w:eastAsia="仿宋" w:cs="仿宋"/>
          <w:color w:val="000000"/>
          <w:kern w:val="0"/>
          <w:sz w:val="32"/>
          <w:szCs w:val="32"/>
          <w:lang w:val="en-US" w:eastAsia="zh-CN" w:bidi="ar-SA"/>
        </w:rPr>
        <w:t>54</w:t>
      </w:r>
      <w:r>
        <w:rPr>
          <w:rFonts w:hint="eastAsia" w:ascii="仿宋" w:hAnsi="仿宋" w:eastAsia="仿宋" w:cs="仿宋"/>
          <w:color w:val="000000"/>
          <w:kern w:val="0"/>
          <w:sz w:val="32"/>
          <w:szCs w:val="32"/>
          <w:lang w:val="en-US" w:eastAsia="zh-CN" w:bidi="ar-SA"/>
        </w:rPr>
        <w:t>亿元。统筹移民资金</w:t>
      </w:r>
      <w:r>
        <w:rPr>
          <w:rFonts w:hint="eastAsia" w:ascii="Times New Roman" w:hAnsi="Times New Roman" w:eastAsia="仿宋" w:cs="仿宋"/>
          <w:color w:val="000000"/>
          <w:kern w:val="0"/>
          <w:sz w:val="32"/>
          <w:szCs w:val="32"/>
          <w:lang w:val="en-US" w:eastAsia="zh-CN" w:bidi="ar-SA"/>
        </w:rPr>
        <w:t>3000</w:t>
      </w:r>
      <w:r>
        <w:rPr>
          <w:rFonts w:hint="eastAsia" w:ascii="仿宋" w:hAnsi="仿宋" w:eastAsia="仿宋" w:cs="仿宋"/>
          <w:color w:val="000000"/>
          <w:kern w:val="0"/>
          <w:sz w:val="32"/>
          <w:szCs w:val="32"/>
          <w:lang w:val="en-US" w:eastAsia="zh-CN" w:bidi="ar-SA"/>
        </w:rPr>
        <w:t>万元用于支持东渠公路建设。同时，继续按照</w:t>
      </w:r>
      <w:r>
        <w:rPr>
          <w:rFonts w:hint="eastAsia" w:ascii="Times New Roman" w:hAnsi="Times New Roman" w:eastAsia="仿宋" w:cs="仿宋"/>
          <w:color w:val="000000"/>
          <w:kern w:val="0"/>
          <w:sz w:val="32"/>
          <w:szCs w:val="32"/>
          <w:lang w:val="en-US" w:eastAsia="zh-CN" w:bidi="ar-SA"/>
        </w:rPr>
        <w:t>20</w:t>
      </w:r>
      <w:r>
        <w:rPr>
          <w:rFonts w:hint="eastAsia" w:ascii="仿宋" w:hAnsi="仿宋" w:eastAsia="仿宋" w:cs="仿宋"/>
          <w:color w:val="000000"/>
          <w:kern w:val="0"/>
          <w:sz w:val="32"/>
          <w:szCs w:val="32"/>
          <w:lang w:val="en-US" w:eastAsia="zh-CN" w:bidi="ar-SA"/>
        </w:rPr>
        <w:t>万元/公里的标准支持库区北线公路路基建设，目前已累计投入</w:t>
      </w:r>
      <w:r>
        <w:rPr>
          <w:rFonts w:hint="eastAsia" w:ascii="Times New Roman" w:hAnsi="Times New Roman" w:eastAsia="仿宋" w:cs="仿宋"/>
          <w:color w:val="000000"/>
          <w:kern w:val="0"/>
          <w:sz w:val="32"/>
          <w:szCs w:val="32"/>
          <w:lang w:val="en-US" w:eastAsia="zh-CN" w:bidi="ar-SA"/>
        </w:rPr>
        <w:t>1200</w:t>
      </w:r>
      <w:r>
        <w:rPr>
          <w:rFonts w:hint="eastAsia" w:ascii="仿宋" w:hAnsi="仿宋" w:eastAsia="仿宋" w:cs="仿宋"/>
          <w:color w:val="000000"/>
          <w:kern w:val="0"/>
          <w:sz w:val="32"/>
          <w:szCs w:val="32"/>
          <w:lang w:val="en-US" w:eastAsia="zh-CN" w:bidi="ar-SA"/>
        </w:rPr>
        <w:t>万元完成约</w:t>
      </w:r>
      <w:r>
        <w:rPr>
          <w:rFonts w:hint="eastAsia" w:ascii="Times New Roman" w:hAnsi="Times New Roman" w:eastAsia="仿宋" w:cs="仿宋"/>
          <w:color w:val="000000"/>
          <w:kern w:val="0"/>
          <w:sz w:val="32"/>
          <w:szCs w:val="32"/>
          <w:lang w:val="en-US" w:eastAsia="zh-CN" w:bidi="ar-SA"/>
        </w:rPr>
        <w:t>60</w:t>
      </w:r>
      <w:r>
        <w:rPr>
          <w:rFonts w:hint="eastAsia" w:ascii="仿宋" w:hAnsi="仿宋" w:eastAsia="仿宋" w:cs="仿宋"/>
          <w:color w:val="000000"/>
          <w:kern w:val="0"/>
          <w:sz w:val="32"/>
          <w:szCs w:val="32"/>
          <w:lang w:val="en-US" w:eastAsia="zh-CN" w:bidi="ar-SA"/>
        </w:rPr>
        <w:t>公里路基建设。投入</w:t>
      </w:r>
      <w:r>
        <w:rPr>
          <w:rFonts w:hint="eastAsia" w:ascii="Times New Roman" w:hAnsi="Times New Roman" w:eastAsia="仿宋" w:cs="仿宋"/>
          <w:color w:val="000000"/>
          <w:kern w:val="0"/>
          <w:sz w:val="32"/>
          <w:szCs w:val="32"/>
          <w:lang w:val="en-US" w:eastAsia="zh-CN" w:bidi="ar-SA"/>
        </w:rPr>
        <w:t>950</w:t>
      </w:r>
      <w:r>
        <w:rPr>
          <w:rFonts w:hint="eastAsia" w:ascii="仿宋" w:hAnsi="仿宋" w:eastAsia="仿宋" w:cs="仿宋"/>
          <w:color w:val="000000"/>
          <w:kern w:val="0"/>
          <w:sz w:val="32"/>
          <w:szCs w:val="32"/>
          <w:lang w:val="en-US" w:eastAsia="zh-CN" w:bidi="ar-SA"/>
        </w:rPr>
        <w:t>万元在柘溪库区开展小农水利设施建设，为农业产业“解渴”丰产提供保障。</w:t>
      </w:r>
    </w:p>
    <w:p w14:paraId="0DFCCC7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二是聚力转型升级，增强发展韧劲。将柘溪库区产业发展作为调研重点，深入开展“走基层、找问题、想办法、促发展”活动，形成了一村一调研报告，建立了柘溪库区“小优特”产业发展名录，制定了《安化县大中型水库库区和移民安置区突出问题解决方案（</w:t>
      </w:r>
      <w:r>
        <w:rPr>
          <w:rFonts w:hint="eastAsia" w:ascii="Times New Roman" w:hAnsi="Times New Roman" w:eastAsia="仿宋" w:cs="仿宋"/>
          <w:color w:val="000000"/>
          <w:kern w:val="0"/>
          <w:sz w:val="32"/>
          <w:szCs w:val="32"/>
          <w:lang w:val="en-US" w:eastAsia="zh-CN" w:bidi="ar-SA"/>
        </w:rPr>
        <w:t>2024</w:t>
      </w:r>
      <w:r>
        <w:rPr>
          <w:rFonts w:hint="eastAsia" w:ascii="仿宋" w:hAnsi="仿宋" w:eastAsia="仿宋" w:cs="仿宋"/>
          <w:color w:val="000000"/>
          <w:kern w:val="0"/>
          <w:sz w:val="32"/>
          <w:szCs w:val="32"/>
          <w:lang w:val="en-US" w:eastAsia="zh-CN" w:bidi="ar-SA"/>
        </w:rPr>
        <w:t>-</w:t>
      </w:r>
      <w:r>
        <w:rPr>
          <w:rFonts w:hint="eastAsia" w:ascii="Times New Roman" w:hAnsi="Times New Roman" w:eastAsia="仿宋" w:cs="仿宋"/>
          <w:color w:val="000000"/>
          <w:kern w:val="0"/>
          <w:sz w:val="32"/>
          <w:szCs w:val="32"/>
          <w:lang w:val="en-US" w:eastAsia="zh-CN" w:bidi="ar-SA"/>
        </w:rPr>
        <w:t>2026</w:t>
      </w:r>
      <w:r>
        <w:rPr>
          <w:rFonts w:hint="eastAsia" w:ascii="仿宋" w:hAnsi="仿宋" w:eastAsia="仿宋" w:cs="仿宋"/>
          <w:color w:val="000000"/>
          <w:kern w:val="0"/>
          <w:sz w:val="32"/>
          <w:szCs w:val="32"/>
          <w:lang w:val="en-US" w:eastAsia="zh-CN" w:bidi="ar-SA"/>
        </w:rPr>
        <w:t>年）》。投入</w:t>
      </w:r>
      <w:r>
        <w:rPr>
          <w:rFonts w:hint="eastAsia" w:ascii="Times New Roman" w:hAnsi="Times New Roman" w:eastAsia="仿宋" w:cs="仿宋"/>
          <w:color w:val="000000"/>
          <w:kern w:val="0"/>
          <w:sz w:val="32"/>
          <w:szCs w:val="32"/>
          <w:lang w:val="en-US" w:eastAsia="zh-CN" w:bidi="ar-SA"/>
        </w:rPr>
        <w:t>500</w:t>
      </w:r>
      <w:r>
        <w:rPr>
          <w:rFonts w:hint="eastAsia" w:ascii="仿宋" w:hAnsi="仿宋" w:eastAsia="仿宋" w:cs="仿宋"/>
          <w:color w:val="000000"/>
          <w:kern w:val="0"/>
          <w:sz w:val="32"/>
          <w:szCs w:val="32"/>
          <w:lang w:val="en-US" w:eastAsia="zh-CN" w:bidi="ar-SA"/>
        </w:rPr>
        <w:t>万元继续开展柘溪库区水果提质增效专项行动，共向果农发放柑橘苗木</w:t>
      </w:r>
      <w:r>
        <w:rPr>
          <w:rFonts w:hint="eastAsia" w:ascii="Times New Roman" w:hAnsi="Times New Roman" w:eastAsia="仿宋" w:cs="仿宋"/>
          <w:color w:val="000000"/>
          <w:kern w:val="0"/>
          <w:sz w:val="32"/>
          <w:szCs w:val="32"/>
          <w:lang w:val="en-US" w:eastAsia="zh-CN" w:bidi="ar-SA"/>
        </w:rPr>
        <w:t>6</w:t>
      </w:r>
      <w:r>
        <w:rPr>
          <w:rFonts w:hint="eastAsia" w:ascii="仿宋" w:hAnsi="仿宋" w:eastAsia="仿宋" w:cs="仿宋"/>
          <w:color w:val="000000"/>
          <w:kern w:val="0"/>
          <w:sz w:val="32"/>
          <w:szCs w:val="32"/>
          <w:lang w:val="en-US" w:eastAsia="zh-CN" w:bidi="ar-SA"/>
        </w:rPr>
        <w:t>.</w:t>
      </w:r>
      <w:r>
        <w:rPr>
          <w:rFonts w:hint="eastAsia" w:ascii="Times New Roman" w:hAnsi="Times New Roman" w:eastAsia="仿宋" w:cs="仿宋"/>
          <w:color w:val="000000"/>
          <w:kern w:val="0"/>
          <w:sz w:val="32"/>
          <w:szCs w:val="32"/>
          <w:lang w:val="en-US" w:eastAsia="zh-CN" w:bidi="ar-SA"/>
        </w:rPr>
        <w:t>3</w:t>
      </w:r>
      <w:r>
        <w:rPr>
          <w:rFonts w:hint="eastAsia" w:ascii="仿宋" w:hAnsi="仿宋" w:eastAsia="仿宋" w:cs="仿宋"/>
          <w:color w:val="000000"/>
          <w:kern w:val="0"/>
          <w:sz w:val="32"/>
          <w:szCs w:val="32"/>
          <w:lang w:val="en-US" w:eastAsia="zh-CN" w:bidi="ar-SA"/>
        </w:rPr>
        <w:t>万株，品改和新建果园基地</w:t>
      </w:r>
      <w:r>
        <w:rPr>
          <w:rFonts w:hint="eastAsia" w:ascii="Times New Roman" w:hAnsi="Times New Roman" w:eastAsia="仿宋" w:cs="仿宋"/>
          <w:color w:val="000000"/>
          <w:kern w:val="0"/>
          <w:sz w:val="32"/>
          <w:szCs w:val="32"/>
          <w:lang w:val="en-US" w:eastAsia="zh-CN" w:bidi="ar-SA"/>
        </w:rPr>
        <w:t>400</w:t>
      </w:r>
      <w:r>
        <w:rPr>
          <w:rFonts w:hint="eastAsia" w:ascii="仿宋" w:hAnsi="仿宋" w:eastAsia="仿宋" w:cs="仿宋"/>
          <w:color w:val="000000"/>
          <w:kern w:val="0"/>
          <w:sz w:val="32"/>
          <w:szCs w:val="32"/>
          <w:lang w:val="en-US" w:eastAsia="zh-CN" w:bidi="ar-SA"/>
        </w:rPr>
        <w:t>亩，安装杀虫灯</w:t>
      </w:r>
      <w:r>
        <w:rPr>
          <w:rFonts w:hint="eastAsia" w:ascii="Times New Roman" w:hAnsi="Times New Roman" w:eastAsia="仿宋" w:cs="仿宋"/>
          <w:color w:val="000000"/>
          <w:kern w:val="0"/>
          <w:sz w:val="32"/>
          <w:szCs w:val="32"/>
          <w:lang w:val="en-US" w:eastAsia="zh-CN" w:bidi="ar-SA"/>
        </w:rPr>
        <w:t>130</w:t>
      </w:r>
      <w:r>
        <w:rPr>
          <w:rFonts w:hint="eastAsia" w:ascii="仿宋" w:hAnsi="仿宋" w:eastAsia="仿宋" w:cs="仿宋"/>
          <w:color w:val="000000"/>
          <w:kern w:val="0"/>
          <w:sz w:val="32"/>
          <w:szCs w:val="32"/>
          <w:lang w:val="en-US" w:eastAsia="zh-CN" w:bidi="ar-SA"/>
        </w:rPr>
        <w:t>盏。投入</w:t>
      </w:r>
      <w:r>
        <w:rPr>
          <w:rFonts w:hint="eastAsia" w:ascii="Times New Roman" w:hAnsi="Times New Roman" w:eastAsia="仿宋" w:cs="仿宋"/>
          <w:color w:val="000000"/>
          <w:kern w:val="0"/>
          <w:sz w:val="32"/>
          <w:szCs w:val="32"/>
          <w:lang w:val="en-US" w:eastAsia="zh-CN" w:bidi="ar-SA"/>
        </w:rPr>
        <w:t>1000</w:t>
      </w:r>
      <w:r>
        <w:rPr>
          <w:rFonts w:hint="eastAsia" w:ascii="仿宋" w:hAnsi="仿宋" w:eastAsia="仿宋" w:cs="仿宋"/>
          <w:color w:val="000000"/>
          <w:kern w:val="0"/>
          <w:sz w:val="32"/>
          <w:szCs w:val="32"/>
          <w:lang w:val="en-US" w:eastAsia="zh-CN" w:bidi="ar-SA"/>
        </w:rPr>
        <w:t>万元支持发展以黄精种植为主的林下经济，在柘溪库区新增黄精种植面积</w:t>
      </w:r>
      <w:r>
        <w:rPr>
          <w:rFonts w:hint="eastAsia" w:ascii="Times New Roman" w:hAnsi="Times New Roman" w:eastAsia="仿宋" w:cs="仿宋"/>
          <w:color w:val="000000"/>
          <w:kern w:val="0"/>
          <w:sz w:val="32"/>
          <w:szCs w:val="32"/>
          <w:lang w:val="en-US" w:eastAsia="zh-CN" w:bidi="ar-SA"/>
        </w:rPr>
        <w:t>6000</w:t>
      </w:r>
      <w:r>
        <w:rPr>
          <w:rFonts w:hint="eastAsia" w:ascii="仿宋" w:hAnsi="仿宋" w:eastAsia="仿宋" w:cs="仿宋"/>
          <w:color w:val="000000"/>
          <w:kern w:val="0"/>
          <w:sz w:val="32"/>
          <w:szCs w:val="32"/>
          <w:lang w:val="en-US" w:eastAsia="zh-CN" w:bidi="ar-SA"/>
        </w:rPr>
        <w:t>余亩。投入</w:t>
      </w:r>
      <w:r>
        <w:rPr>
          <w:rFonts w:hint="eastAsia" w:ascii="Times New Roman" w:hAnsi="Times New Roman" w:eastAsia="仿宋" w:cs="仿宋"/>
          <w:color w:val="000000"/>
          <w:kern w:val="0"/>
          <w:sz w:val="32"/>
          <w:szCs w:val="32"/>
          <w:lang w:val="en-US" w:eastAsia="zh-CN" w:bidi="ar-SA"/>
        </w:rPr>
        <w:t>500</w:t>
      </w:r>
      <w:r>
        <w:rPr>
          <w:rFonts w:hint="eastAsia" w:ascii="仿宋" w:hAnsi="仿宋" w:eastAsia="仿宋" w:cs="仿宋"/>
          <w:color w:val="000000"/>
          <w:kern w:val="0"/>
          <w:sz w:val="32"/>
          <w:szCs w:val="32"/>
          <w:lang w:val="en-US" w:eastAsia="zh-CN" w:bidi="ar-SA"/>
        </w:rPr>
        <w:t>万元开展技术技能培训并向农村移民子女发放中长期职业教育补贴，举办技术技能培训</w:t>
      </w:r>
      <w:r>
        <w:rPr>
          <w:rFonts w:hint="eastAsia" w:ascii="Times New Roman" w:hAnsi="Times New Roman" w:eastAsia="仿宋" w:cs="仿宋"/>
          <w:color w:val="000000"/>
          <w:kern w:val="0"/>
          <w:sz w:val="32"/>
          <w:szCs w:val="32"/>
          <w:lang w:val="en-US" w:eastAsia="zh-CN" w:bidi="ar-SA"/>
        </w:rPr>
        <w:t>7</w:t>
      </w:r>
      <w:r>
        <w:rPr>
          <w:rFonts w:hint="eastAsia" w:ascii="仿宋" w:hAnsi="仿宋" w:eastAsia="仿宋" w:cs="仿宋"/>
          <w:color w:val="000000"/>
          <w:kern w:val="0"/>
          <w:sz w:val="32"/>
          <w:szCs w:val="32"/>
          <w:lang w:val="en-US" w:eastAsia="zh-CN" w:bidi="ar-SA"/>
        </w:rPr>
        <w:t>期，培训移民</w:t>
      </w:r>
      <w:r>
        <w:rPr>
          <w:rFonts w:hint="eastAsia" w:ascii="Times New Roman" w:hAnsi="Times New Roman" w:eastAsia="仿宋" w:cs="仿宋"/>
          <w:color w:val="000000"/>
          <w:kern w:val="0"/>
          <w:sz w:val="32"/>
          <w:szCs w:val="32"/>
          <w:lang w:val="en-US" w:eastAsia="zh-CN" w:bidi="ar-SA"/>
        </w:rPr>
        <w:t>1000</w:t>
      </w:r>
      <w:r>
        <w:rPr>
          <w:rFonts w:hint="eastAsia" w:ascii="仿宋" w:hAnsi="仿宋" w:eastAsia="仿宋" w:cs="仿宋"/>
          <w:color w:val="000000"/>
          <w:kern w:val="0"/>
          <w:sz w:val="32"/>
          <w:szCs w:val="32"/>
          <w:lang w:val="en-US" w:eastAsia="zh-CN" w:bidi="ar-SA"/>
        </w:rPr>
        <w:t>多人，中长期职业教育补贴惠及移民</w:t>
      </w:r>
      <w:r>
        <w:rPr>
          <w:rFonts w:hint="eastAsia" w:ascii="Times New Roman" w:hAnsi="Times New Roman" w:eastAsia="仿宋" w:cs="仿宋"/>
          <w:color w:val="000000"/>
          <w:kern w:val="0"/>
          <w:sz w:val="32"/>
          <w:szCs w:val="32"/>
          <w:lang w:val="en-US" w:eastAsia="zh-CN" w:bidi="ar-SA"/>
        </w:rPr>
        <w:t>800</w:t>
      </w:r>
      <w:r>
        <w:rPr>
          <w:rFonts w:hint="eastAsia" w:ascii="仿宋" w:hAnsi="仿宋" w:eastAsia="仿宋" w:cs="仿宋"/>
          <w:color w:val="000000"/>
          <w:kern w:val="0"/>
          <w:sz w:val="32"/>
          <w:szCs w:val="32"/>
          <w:lang w:val="en-US" w:eastAsia="zh-CN" w:bidi="ar-SA"/>
        </w:rPr>
        <w:t>多户。</w:t>
      </w:r>
    </w:p>
    <w:p w14:paraId="1C2AD57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三是聚力精准扶持，打造示范样板。</w:t>
      </w:r>
      <w:r>
        <w:rPr>
          <w:rFonts w:hint="eastAsia" w:ascii="仿宋" w:hAnsi="仿宋" w:eastAsia="仿宋" w:cs="仿宋"/>
          <w:color w:val="000000"/>
          <w:kern w:val="0"/>
          <w:sz w:val="32"/>
          <w:szCs w:val="32"/>
          <w:lang w:val="zh-CN" w:eastAsia="zh-CN" w:bidi="ar-SA"/>
        </w:rPr>
        <w:t>投入</w:t>
      </w:r>
      <w:r>
        <w:rPr>
          <w:rFonts w:hint="eastAsia" w:ascii="Times New Roman" w:hAnsi="Times New Roman" w:eastAsia="仿宋" w:cs="仿宋"/>
          <w:color w:val="000000"/>
          <w:kern w:val="0"/>
          <w:sz w:val="32"/>
          <w:szCs w:val="32"/>
          <w:lang w:val="en-US" w:eastAsia="zh-CN" w:bidi="ar-SA"/>
        </w:rPr>
        <w:t>2800</w:t>
      </w:r>
      <w:r>
        <w:rPr>
          <w:rFonts w:hint="eastAsia" w:ascii="仿宋" w:hAnsi="仿宋" w:eastAsia="仿宋" w:cs="仿宋"/>
          <w:color w:val="000000"/>
          <w:kern w:val="0"/>
          <w:sz w:val="32"/>
          <w:szCs w:val="32"/>
          <w:lang w:val="en-US" w:eastAsia="zh-CN" w:bidi="ar-SA"/>
        </w:rPr>
        <w:t>万元完成柘溪库区</w:t>
      </w:r>
      <w:r>
        <w:rPr>
          <w:rFonts w:hint="eastAsia" w:ascii="Times New Roman" w:hAnsi="Times New Roman" w:eastAsia="仿宋" w:cs="仿宋"/>
          <w:color w:val="000000"/>
          <w:kern w:val="0"/>
          <w:sz w:val="32"/>
          <w:szCs w:val="32"/>
          <w:lang w:val="en-US" w:eastAsia="zh-CN" w:bidi="ar-SA"/>
        </w:rPr>
        <w:t>13</w:t>
      </w:r>
      <w:r>
        <w:rPr>
          <w:rFonts w:hint="eastAsia" w:ascii="仿宋" w:hAnsi="仿宋" w:eastAsia="仿宋" w:cs="仿宋"/>
          <w:color w:val="000000"/>
          <w:kern w:val="0"/>
          <w:sz w:val="32"/>
          <w:szCs w:val="32"/>
          <w:lang w:val="en-US" w:eastAsia="zh-CN" w:bidi="ar-SA"/>
        </w:rPr>
        <w:t>个重点移民村和</w:t>
      </w:r>
      <w:r>
        <w:rPr>
          <w:rFonts w:hint="eastAsia" w:ascii="Times New Roman" w:hAnsi="Times New Roman" w:eastAsia="仿宋" w:cs="仿宋"/>
          <w:color w:val="000000"/>
          <w:kern w:val="0"/>
          <w:sz w:val="32"/>
          <w:szCs w:val="32"/>
          <w:lang w:val="en-US" w:eastAsia="zh-CN" w:bidi="ar-SA"/>
        </w:rPr>
        <w:t>1</w:t>
      </w:r>
      <w:r>
        <w:rPr>
          <w:rFonts w:hint="eastAsia" w:ascii="仿宋" w:hAnsi="仿宋" w:eastAsia="仿宋" w:cs="仿宋"/>
          <w:color w:val="000000"/>
          <w:kern w:val="0"/>
          <w:sz w:val="32"/>
          <w:szCs w:val="32"/>
          <w:lang w:val="en-US" w:eastAsia="zh-CN" w:bidi="ar-SA"/>
        </w:rPr>
        <w:t>个乡村振兴示范村“整村推进”项目建设。持续抓好南金乡宝塔山村驻村帮扶工作，争取</w:t>
      </w:r>
      <w:r>
        <w:rPr>
          <w:rFonts w:hint="eastAsia" w:ascii="Times New Roman" w:hAnsi="Times New Roman" w:eastAsia="仿宋" w:cs="仿宋"/>
          <w:color w:val="000000"/>
          <w:kern w:val="0"/>
          <w:sz w:val="32"/>
          <w:szCs w:val="32"/>
          <w:lang w:val="en-US" w:eastAsia="zh-CN" w:bidi="ar-SA"/>
        </w:rPr>
        <w:t>47</w:t>
      </w:r>
      <w:r>
        <w:rPr>
          <w:rFonts w:hint="eastAsia" w:ascii="仿宋" w:hAnsi="仿宋" w:eastAsia="仿宋" w:cs="仿宋"/>
          <w:color w:val="000000"/>
          <w:kern w:val="0"/>
          <w:sz w:val="32"/>
          <w:szCs w:val="32"/>
          <w:lang w:val="en-US" w:eastAsia="zh-CN" w:bidi="ar-SA"/>
        </w:rPr>
        <w:t>万元修通了成双片区</w:t>
      </w:r>
      <w:r>
        <w:rPr>
          <w:rFonts w:hint="eastAsia" w:ascii="Times New Roman" w:hAnsi="Times New Roman" w:eastAsia="仿宋" w:cs="仿宋"/>
          <w:color w:val="000000"/>
          <w:kern w:val="0"/>
          <w:sz w:val="32"/>
          <w:szCs w:val="32"/>
          <w:lang w:val="en-US" w:eastAsia="zh-CN" w:bidi="ar-SA"/>
        </w:rPr>
        <w:t>7</w:t>
      </w:r>
      <w:r>
        <w:rPr>
          <w:rFonts w:hint="eastAsia" w:ascii="仿宋" w:hAnsi="仿宋" w:eastAsia="仿宋" w:cs="仿宋"/>
          <w:color w:val="000000"/>
          <w:kern w:val="0"/>
          <w:sz w:val="32"/>
          <w:szCs w:val="32"/>
          <w:lang w:val="en-US" w:eastAsia="zh-CN" w:bidi="ar-SA"/>
        </w:rPr>
        <w:t>、</w:t>
      </w:r>
      <w:r>
        <w:rPr>
          <w:rFonts w:hint="eastAsia" w:ascii="Times New Roman" w:hAnsi="Times New Roman" w:eastAsia="仿宋" w:cs="仿宋"/>
          <w:color w:val="000000"/>
          <w:kern w:val="0"/>
          <w:sz w:val="32"/>
          <w:szCs w:val="32"/>
          <w:lang w:val="en-US" w:eastAsia="zh-CN" w:bidi="ar-SA"/>
        </w:rPr>
        <w:t>8</w:t>
      </w:r>
      <w:r>
        <w:rPr>
          <w:rFonts w:hint="eastAsia" w:ascii="仿宋" w:hAnsi="仿宋" w:eastAsia="仿宋" w:cs="仿宋"/>
          <w:color w:val="000000"/>
          <w:kern w:val="0"/>
          <w:sz w:val="32"/>
          <w:szCs w:val="32"/>
          <w:lang w:val="en-US" w:eastAsia="zh-CN" w:bidi="ar-SA"/>
        </w:rPr>
        <w:t>组公路，解决了两组</w:t>
      </w:r>
      <w:r>
        <w:rPr>
          <w:rFonts w:hint="eastAsia" w:ascii="Times New Roman" w:hAnsi="Times New Roman" w:eastAsia="仿宋" w:cs="仿宋"/>
          <w:color w:val="000000"/>
          <w:kern w:val="0"/>
          <w:sz w:val="32"/>
          <w:szCs w:val="32"/>
          <w:lang w:val="en-US" w:eastAsia="zh-CN" w:bidi="ar-SA"/>
        </w:rPr>
        <w:t>37</w:t>
      </w:r>
      <w:r>
        <w:rPr>
          <w:rFonts w:hint="eastAsia" w:ascii="仿宋" w:hAnsi="仿宋" w:eastAsia="仿宋" w:cs="仿宋"/>
          <w:color w:val="000000"/>
          <w:kern w:val="0"/>
          <w:sz w:val="32"/>
          <w:szCs w:val="32"/>
          <w:lang w:val="en-US" w:eastAsia="zh-CN" w:bidi="ar-SA"/>
        </w:rPr>
        <w:t>户农户的安全出行问题。</w:t>
      </w:r>
    </w:p>
    <w:p w14:paraId="32AD975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四是聚力化解矛盾，维护库区稳定。积极抓好库区信访处置工作，着力维护移民群众合法权益，进一步改善和保障民生，统筹资金</w:t>
      </w:r>
      <w:r>
        <w:rPr>
          <w:rFonts w:hint="eastAsia" w:ascii="Times New Roman" w:hAnsi="Times New Roman" w:eastAsia="仿宋" w:cs="仿宋"/>
          <w:color w:val="000000"/>
          <w:kern w:val="0"/>
          <w:sz w:val="32"/>
          <w:szCs w:val="32"/>
          <w:lang w:val="en-US" w:eastAsia="zh-CN" w:bidi="ar-SA"/>
        </w:rPr>
        <w:t>66</w:t>
      </w:r>
      <w:r>
        <w:rPr>
          <w:rFonts w:hint="eastAsia" w:ascii="仿宋" w:hAnsi="仿宋" w:eastAsia="仿宋" w:cs="仿宋"/>
          <w:color w:val="000000"/>
          <w:kern w:val="0"/>
          <w:sz w:val="32"/>
          <w:szCs w:val="32"/>
          <w:lang w:val="en-US" w:eastAsia="zh-CN" w:bidi="ar-SA"/>
        </w:rPr>
        <w:t>万元解决好了马路镇蜜蜡界</w:t>
      </w:r>
      <w:r>
        <w:rPr>
          <w:rFonts w:hint="eastAsia" w:ascii="Times New Roman" w:hAnsi="Times New Roman" w:eastAsia="仿宋" w:cs="仿宋"/>
          <w:color w:val="000000"/>
          <w:kern w:val="0"/>
          <w:sz w:val="32"/>
          <w:szCs w:val="32"/>
          <w:lang w:val="en-US" w:eastAsia="zh-CN" w:bidi="ar-SA"/>
        </w:rPr>
        <w:t>11</w:t>
      </w:r>
      <w:r>
        <w:rPr>
          <w:rFonts w:hint="eastAsia" w:ascii="仿宋" w:hAnsi="仿宋" w:eastAsia="仿宋" w:cs="仿宋"/>
          <w:color w:val="000000"/>
          <w:kern w:val="0"/>
          <w:sz w:val="32"/>
          <w:szCs w:val="32"/>
          <w:lang w:val="en-US" w:eastAsia="zh-CN" w:bidi="ar-SA"/>
        </w:rPr>
        <w:t>户（</w:t>
      </w:r>
      <w:r>
        <w:rPr>
          <w:rFonts w:hint="eastAsia" w:ascii="Times New Roman" w:hAnsi="Times New Roman" w:eastAsia="仿宋" w:cs="仿宋"/>
          <w:color w:val="000000"/>
          <w:kern w:val="0"/>
          <w:sz w:val="32"/>
          <w:szCs w:val="32"/>
          <w:lang w:val="en-US" w:eastAsia="zh-CN" w:bidi="ar-SA"/>
        </w:rPr>
        <w:t>33</w:t>
      </w:r>
      <w:r>
        <w:rPr>
          <w:rFonts w:hint="eastAsia" w:ascii="仿宋" w:hAnsi="仿宋" w:eastAsia="仿宋" w:cs="仿宋"/>
          <w:color w:val="000000"/>
          <w:kern w:val="0"/>
          <w:sz w:val="32"/>
          <w:szCs w:val="32"/>
          <w:lang w:val="en-US" w:eastAsia="zh-CN" w:bidi="ar-SA"/>
        </w:rPr>
        <w:t>人）移民安置问题。通过深入宣传政策、持续开展打击违规垂钓“雷霆”行动、加强遗留平台处置等措施坚决有力抓好非法浮动设施清理整治和违规垂钓管控工作，同时继续对柘溪库区水面垃圾进行社会化一体化打捞，切实守护好一江碧水。</w:t>
      </w:r>
    </w:p>
    <w:p w14:paraId="63EACFA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七、存在的问题及原因分析</w:t>
      </w:r>
    </w:p>
    <w:p w14:paraId="023ADF2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（一）移民专项资金没有纳入年初预算，年中追加预算，导致年度项目计划下达时间滞后，不利于年度预算的执行以及项目实施。</w:t>
      </w:r>
    </w:p>
    <w:p w14:paraId="4C585C2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 w:hAnsi="仿宋" w:eastAsia="仿宋" w:cs="仿宋"/>
          <w:color w:val="000000"/>
          <w:kern w:val="0"/>
          <w:sz w:val="32"/>
          <w:szCs w:val="32"/>
          <w:lang w:val="en-US" w:eastAsia="zh-CN" w:bidi="ar-SA"/>
        </w:rPr>
        <w:t>（二）预算编制需进一步优化，存在项目支出与基本支出划分不准或预算支出与实际执行出现偏差的情况。</w:t>
      </w:r>
    </w:p>
    <w:p w14:paraId="601FE0A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八、下一步改进措施</w:t>
      </w:r>
    </w:p>
    <w:p w14:paraId="39427BA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（一）加强预算编制的前瞻性，按政策规定及本部门的发展规划，结合上一年度预算执行情况和本年度预算收支变化因素，科学、合理地编制本年预算。</w:t>
      </w:r>
    </w:p>
    <w:p w14:paraId="08EFB1D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二）财务人员加强业务学习，规范部门预算收支核算，强化预算管理，严格按照预算规定的项目和用途支出。定期开展预算执行分析，及时了解预算执行差异，合理调整、纠正预算执行偏差，切实提高部门预算收支管理水平。</w:t>
      </w:r>
    </w:p>
    <w:p w14:paraId="191E64C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九、绩效自评结果拟应用和公开情况</w:t>
      </w:r>
    </w:p>
    <w:p w14:paraId="05BD0E2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本单位绩效自评结果将按规定及时进行信息公开，主动接受社会监督。</w:t>
      </w:r>
    </w:p>
    <w:p w14:paraId="5A062A9D">
      <w:pPr>
        <w:keepNext w:val="0"/>
        <w:keepLines w:val="0"/>
        <w:pageBreakBefore w:val="0"/>
        <w:widowControl/>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黑体" w:hAnsi="黑体" w:eastAsia="黑体" w:cs="宋体"/>
          <w:color w:val="000000"/>
          <w:kern w:val="0"/>
          <w:sz w:val="32"/>
          <w:szCs w:val="32"/>
          <w:lang w:eastAsia="zh-CN"/>
        </w:rPr>
      </w:pPr>
      <w:r>
        <w:rPr>
          <w:rFonts w:hint="eastAsia" w:ascii="黑体" w:hAnsi="黑体" w:eastAsia="黑体" w:cs="宋体"/>
          <w:color w:val="000000"/>
          <w:kern w:val="0"/>
          <w:sz w:val="32"/>
          <w:szCs w:val="32"/>
        </w:rPr>
        <w:t>十、其他需要说明的情况</w:t>
      </w:r>
    </w:p>
    <w:p w14:paraId="7CF29F6D">
      <w:pPr>
        <w:keepNext w:val="0"/>
        <w:keepLines w:val="0"/>
        <w:pageBreakBefore w:val="0"/>
        <w:widowControl/>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楷体_GB2312" w:hAnsi="楷体_GB2312" w:eastAsia="楷体_GB2312" w:cs="楷体_GB2312"/>
          <w:kern w:val="0"/>
          <w:sz w:val="32"/>
          <w:szCs w:val="32"/>
          <w:lang w:val="en-US" w:eastAsia="zh-CN"/>
        </w:rPr>
      </w:pPr>
      <w:r>
        <w:rPr>
          <w:rFonts w:hint="eastAsia" w:ascii="仿宋" w:hAnsi="仿宋" w:eastAsia="仿宋" w:cs="仿宋"/>
          <w:color w:val="000000"/>
          <w:kern w:val="0"/>
          <w:sz w:val="32"/>
          <w:szCs w:val="32"/>
          <w:lang w:val="en-US" w:eastAsia="zh-CN" w:bidi="ar-SA"/>
        </w:rPr>
        <w:t>无。</w:t>
      </w:r>
      <w:bookmarkStart w:id="0" w:name="_GoBack"/>
      <w:bookmarkEnd w:id="0"/>
    </w:p>
    <w:sectPr>
      <w:headerReference r:id="rId3" w:type="default"/>
      <w:footerReference r:id="rId4" w:type="default"/>
      <w:pgSz w:w="11905" w:h="16837"/>
      <w:pgMar w:top="2098" w:right="1474" w:bottom="1984" w:left="1474" w:header="850" w:footer="1417" w:gutter="0"/>
      <w:pgNumType w:fmt="numberInDash" w:start="1"/>
      <w:cols w:space="0" w:num="1"/>
      <w:rtlGutter w:val="0"/>
      <w:docGrid w:type="lines"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447E9D-588E-4B5B-B9C4-949C8F0748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EEC0937F-3D7A-487D-848D-86CF31F4F06B}"/>
  </w:font>
  <w:font w:name="微软雅黑">
    <w:panose1 w:val="020B0503020204020204"/>
    <w:charset w:val="86"/>
    <w:family w:val="auto"/>
    <w:pitch w:val="default"/>
    <w:sig w:usb0="80000287" w:usb1="2ACF3C50" w:usb2="00000016" w:usb3="00000000" w:csb0="0004001F" w:csb1="00000000"/>
    <w:embedRegular r:id="rId3" w:fontKey="{0FB9A80C-4CE0-4B76-8433-87EB5F187AD9}"/>
  </w:font>
  <w:font w:name="仿宋">
    <w:panose1 w:val="02010609060101010101"/>
    <w:charset w:val="86"/>
    <w:family w:val="auto"/>
    <w:pitch w:val="default"/>
    <w:sig w:usb0="800002BF" w:usb1="38CF7CFA" w:usb2="00000016" w:usb3="00000000" w:csb0="00040001" w:csb1="00000000"/>
    <w:embedRegular r:id="rId4" w:fontKey="{22EA37C7-BDBA-4318-B8B4-3A9604DF9D44}"/>
  </w:font>
  <w:font w:name="楷体_GB2312">
    <w:panose1 w:val="02010609030101010101"/>
    <w:charset w:val="86"/>
    <w:family w:val="modern"/>
    <w:pitch w:val="default"/>
    <w:sig w:usb0="00000001" w:usb1="080E0000" w:usb2="00000000" w:usb3="00000000" w:csb0="00040000" w:csb1="00000000"/>
    <w:embedRegular r:id="rId5" w:fontKey="{C00A75C9-FD82-4327-A4BD-141D628DF0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74DC2">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099B5">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1ODdhOTM2ZTU4MDhkZDU0YTFlNTFlNTJmZTVkMWIifQ=="/>
    <w:docVar w:name="KSO_WPS_MARK_KEY" w:val="efdb9831-49e2-41f3-897e-affe4bfc1ef8"/>
  </w:docVars>
  <w:rsids>
    <w:rsidRoot w:val="5EF91413"/>
    <w:rsid w:val="001F27BC"/>
    <w:rsid w:val="002D4B0D"/>
    <w:rsid w:val="003062EE"/>
    <w:rsid w:val="00355E6F"/>
    <w:rsid w:val="003E2793"/>
    <w:rsid w:val="003F11DD"/>
    <w:rsid w:val="004E640B"/>
    <w:rsid w:val="00592274"/>
    <w:rsid w:val="00630B10"/>
    <w:rsid w:val="00651AD0"/>
    <w:rsid w:val="00712ECA"/>
    <w:rsid w:val="007C7F1B"/>
    <w:rsid w:val="007F2C1A"/>
    <w:rsid w:val="00826A68"/>
    <w:rsid w:val="00970A76"/>
    <w:rsid w:val="00A3179B"/>
    <w:rsid w:val="00A40CEF"/>
    <w:rsid w:val="00A84895"/>
    <w:rsid w:val="00AD157A"/>
    <w:rsid w:val="00AE5FCA"/>
    <w:rsid w:val="00B83482"/>
    <w:rsid w:val="00CF00E5"/>
    <w:rsid w:val="00D30D45"/>
    <w:rsid w:val="00DF2F64"/>
    <w:rsid w:val="00E47EB9"/>
    <w:rsid w:val="00EF286B"/>
    <w:rsid w:val="00EF7465"/>
    <w:rsid w:val="00F5064A"/>
    <w:rsid w:val="00FB5247"/>
    <w:rsid w:val="01564BF5"/>
    <w:rsid w:val="01881C21"/>
    <w:rsid w:val="0242264C"/>
    <w:rsid w:val="02E230B9"/>
    <w:rsid w:val="03A07892"/>
    <w:rsid w:val="04C6606A"/>
    <w:rsid w:val="05DA3DBB"/>
    <w:rsid w:val="06DF6CE3"/>
    <w:rsid w:val="078D13EE"/>
    <w:rsid w:val="095202B3"/>
    <w:rsid w:val="0A371C48"/>
    <w:rsid w:val="0A461E15"/>
    <w:rsid w:val="0B9B2617"/>
    <w:rsid w:val="0D0F7D0A"/>
    <w:rsid w:val="0D1F294F"/>
    <w:rsid w:val="0D336E17"/>
    <w:rsid w:val="0E3C2956"/>
    <w:rsid w:val="0F5135FA"/>
    <w:rsid w:val="10380F9A"/>
    <w:rsid w:val="105558A7"/>
    <w:rsid w:val="11A74144"/>
    <w:rsid w:val="11E81E9C"/>
    <w:rsid w:val="127960C2"/>
    <w:rsid w:val="127B4269"/>
    <w:rsid w:val="128706BB"/>
    <w:rsid w:val="128C289E"/>
    <w:rsid w:val="12E86E76"/>
    <w:rsid w:val="13F1430E"/>
    <w:rsid w:val="144D5ECF"/>
    <w:rsid w:val="14CA34A4"/>
    <w:rsid w:val="15A86C1B"/>
    <w:rsid w:val="15E118C5"/>
    <w:rsid w:val="16D60395"/>
    <w:rsid w:val="182F65D4"/>
    <w:rsid w:val="18C44B05"/>
    <w:rsid w:val="18C557B7"/>
    <w:rsid w:val="1921258C"/>
    <w:rsid w:val="192323BA"/>
    <w:rsid w:val="1A86539E"/>
    <w:rsid w:val="1BC559C3"/>
    <w:rsid w:val="1C0E0D4E"/>
    <w:rsid w:val="1C550670"/>
    <w:rsid w:val="1C75043D"/>
    <w:rsid w:val="1D014681"/>
    <w:rsid w:val="1D1D4C55"/>
    <w:rsid w:val="1D514A07"/>
    <w:rsid w:val="1D736768"/>
    <w:rsid w:val="1DB92240"/>
    <w:rsid w:val="1DE36165"/>
    <w:rsid w:val="1E02384E"/>
    <w:rsid w:val="1E2D7B42"/>
    <w:rsid w:val="1EDF3522"/>
    <w:rsid w:val="1EFE264C"/>
    <w:rsid w:val="1EFF03E1"/>
    <w:rsid w:val="1F7D2EC7"/>
    <w:rsid w:val="202355A8"/>
    <w:rsid w:val="20CE7541"/>
    <w:rsid w:val="216A31A0"/>
    <w:rsid w:val="21887F99"/>
    <w:rsid w:val="21C26C8B"/>
    <w:rsid w:val="21F32188"/>
    <w:rsid w:val="22530F6F"/>
    <w:rsid w:val="229365CD"/>
    <w:rsid w:val="22E7596F"/>
    <w:rsid w:val="2431297B"/>
    <w:rsid w:val="24647421"/>
    <w:rsid w:val="24F50265"/>
    <w:rsid w:val="2532666A"/>
    <w:rsid w:val="25430F0B"/>
    <w:rsid w:val="2605582B"/>
    <w:rsid w:val="26570A78"/>
    <w:rsid w:val="26A2064D"/>
    <w:rsid w:val="26C359FC"/>
    <w:rsid w:val="270775E6"/>
    <w:rsid w:val="27666297"/>
    <w:rsid w:val="27CE7AC0"/>
    <w:rsid w:val="27E856E9"/>
    <w:rsid w:val="28264A04"/>
    <w:rsid w:val="2A7B5669"/>
    <w:rsid w:val="2ADC4216"/>
    <w:rsid w:val="2B8F395A"/>
    <w:rsid w:val="2BE3521B"/>
    <w:rsid w:val="2CA6469E"/>
    <w:rsid w:val="2CC3702F"/>
    <w:rsid w:val="2CD96D87"/>
    <w:rsid w:val="2D70221E"/>
    <w:rsid w:val="2D753951"/>
    <w:rsid w:val="2DF15952"/>
    <w:rsid w:val="2E6C7FCB"/>
    <w:rsid w:val="2E88044F"/>
    <w:rsid w:val="30E00C21"/>
    <w:rsid w:val="30E25972"/>
    <w:rsid w:val="3146543D"/>
    <w:rsid w:val="314B65C1"/>
    <w:rsid w:val="317364D2"/>
    <w:rsid w:val="31CF3B5F"/>
    <w:rsid w:val="32622058"/>
    <w:rsid w:val="3284589B"/>
    <w:rsid w:val="32C75809"/>
    <w:rsid w:val="331B4D08"/>
    <w:rsid w:val="34CD18B4"/>
    <w:rsid w:val="34D76ED4"/>
    <w:rsid w:val="354039E5"/>
    <w:rsid w:val="35703219"/>
    <w:rsid w:val="35996462"/>
    <w:rsid w:val="360A59B0"/>
    <w:rsid w:val="369104C6"/>
    <w:rsid w:val="36F9338A"/>
    <w:rsid w:val="37779E60"/>
    <w:rsid w:val="37D855FD"/>
    <w:rsid w:val="380704E2"/>
    <w:rsid w:val="39A9537A"/>
    <w:rsid w:val="39E9356E"/>
    <w:rsid w:val="39F525A2"/>
    <w:rsid w:val="3A575243"/>
    <w:rsid w:val="3AAD6EFB"/>
    <w:rsid w:val="3B3F4A55"/>
    <w:rsid w:val="3B732B73"/>
    <w:rsid w:val="3B93394D"/>
    <w:rsid w:val="3C677D0F"/>
    <w:rsid w:val="3C7B06AE"/>
    <w:rsid w:val="3D6A1B31"/>
    <w:rsid w:val="3E1C7F09"/>
    <w:rsid w:val="3E1E0110"/>
    <w:rsid w:val="3FBB3381"/>
    <w:rsid w:val="4015034D"/>
    <w:rsid w:val="411D2B3B"/>
    <w:rsid w:val="420E048B"/>
    <w:rsid w:val="42751430"/>
    <w:rsid w:val="42773103"/>
    <w:rsid w:val="42F2456D"/>
    <w:rsid w:val="43517280"/>
    <w:rsid w:val="43596284"/>
    <w:rsid w:val="44BA060E"/>
    <w:rsid w:val="454063A9"/>
    <w:rsid w:val="4792335E"/>
    <w:rsid w:val="47A66F47"/>
    <w:rsid w:val="48190D72"/>
    <w:rsid w:val="485054D6"/>
    <w:rsid w:val="4891671A"/>
    <w:rsid w:val="49B50C04"/>
    <w:rsid w:val="49F422BC"/>
    <w:rsid w:val="4A4C5543"/>
    <w:rsid w:val="4A856EB6"/>
    <w:rsid w:val="4B3B67B4"/>
    <w:rsid w:val="4BB72B70"/>
    <w:rsid w:val="4BEB4966"/>
    <w:rsid w:val="4CAA0AC1"/>
    <w:rsid w:val="4CD038AB"/>
    <w:rsid w:val="4D6D713C"/>
    <w:rsid w:val="4D765FE4"/>
    <w:rsid w:val="4D7F362E"/>
    <w:rsid w:val="4E1B3885"/>
    <w:rsid w:val="4F670C47"/>
    <w:rsid w:val="4FFB3808"/>
    <w:rsid w:val="5038055B"/>
    <w:rsid w:val="50C6106B"/>
    <w:rsid w:val="51B710BC"/>
    <w:rsid w:val="527F1474"/>
    <w:rsid w:val="52D461F9"/>
    <w:rsid w:val="53440A42"/>
    <w:rsid w:val="54E00536"/>
    <w:rsid w:val="551026AE"/>
    <w:rsid w:val="553254BE"/>
    <w:rsid w:val="553B4087"/>
    <w:rsid w:val="56C4646A"/>
    <w:rsid w:val="57E26F4D"/>
    <w:rsid w:val="57E5767D"/>
    <w:rsid w:val="583020DD"/>
    <w:rsid w:val="58D02ABE"/>
    <w:rsid w:val="592547BC"/>
    <w:rsid w:val="59544026"/>
    <w:rsid w:val="59B67B8C"/>
    <w:rsid w:val="5AB51218"/>
    <w:rsid w:val="5AB9755B"/>
    <w:rsid w:val="5AC21043"/>
    <w:rsid w:val="5AF474F0"/>
    <w:rsid w:val="5B313F47"/>
    <w:rsid w:val="5B517085"/>
    <w:rsid w:val="5B742D21"/>
    <w:rsid w:val="5C0351D3"/>
    <w:rsid w:val="5C7D3B98"/>
    <w:rsid w:val="5CA832F0"/>
    <w:rsid w:val="5D854B9B"/>
    <w:rsid w:val="5D973665"/>
    <w:rsid w:val="5DE85849"/>
    <w:rsid w:val="5E6416D5"/>
    <w:rsid w:val="5EF91413"/>
    <w:rsid w:val="5F567206"/>
    <w:rsid w:val="5F875025"/>
    <w:rsid w:val="5FCC24F3"/>
    <w:rsid w:val="60126A27"/>
    <w:rsid w:val="60D6222F"/>
    <w:rsid w:val="6217071C"/>
    <w:rsid w:val="62CE02E9"/>
    <w:rsid w:val="632C6B3E"/>
    <w:rsid w:val="633F0072"/>
    <w:rsid w:val="63AD1831"/>
    <w:rsid w:val="63BC539C"/>
    <w:rsid w:val="645F3B91"/>
    <w:rsid w:val="64E07CE5"/>
    <w:rsid w:val="666920D7"/>
    <w:rsid w:val="66C44491"/>
    <w:rsid w:val="66F756A1"/>
    <w:rsid w:val="66FE6B53"/>
    <w:rsid w:val="688E4E3F"/>
    <w:rsid w:val="691416B8"/>
    <w:rsid w:val="69380B1B"/>
    <w:rsid w:val="699E728E"/>
    <w:rsid w:val="6A186B00"/>
    <w:rsid w:val="6AB5033F"/>
    <w:rsid w:val="6AD17E5E"/>
    <w:rsid w:val="6C1733E6"/>
    <w:rsid w:val="6CF536F6"/>
    <w:rsid w:val="6DBE4B33"/>
    <w:rsid w:val="6F1213E2"/>
    <w:rsid w:val="6F574BE5"/>
    <w:rsid w:val="6F69406F"/>
    <w:rsid w:val="6F8673D6"/>
    <w:rsid w:val="6FCF75EC"/>
    <w:rsid w:val="6FE56E23"/>
    <w:rsid w:val="702E3D79"/>
    <w:rsid w:val="70446EA1"/>
    <w:rsid w:val="70626B15"/>
    <w:rsid w:val="707537A6"/>
    <w:rsid w:val="71591FCE"/>
    <w:rsid w:val="71F256AB"/>
    <w:rsid w:val="72374E27"/>
    <w:rsid w:val="72D026BB"/>
    <w:rsid w:val="73133AF6"/>
    <w:rsid w:val="732803C4"/>
    <w:rsid w:val="736D4488"/>
    <w:rsid w:val="74DD7E60"/>
    <w:rsid w:val="75112E5C"/>
    <w:rsid w:val="753A5550"/>
    <w:rsid w:val="75B4584A"/>
    <w:rsid w:val="764F137D"/>
    <w:rsid w:val="76863584"/>
    <w:rsid w:val="769B0D16"/>
    <w:rsid w:val="76C14D62"/>
    <w:rsid w:val="77327DBD"/>
    <w:rsid w:val="77742B5F"/>
    <w:rsid w:val="77EB4EED"/>
    <w:rsid w:val="78A401D4"/>
    <w:rsid w:val="78CC1313"/>
    <w:rsid w:val="78FDF452"/>
    <w:rsid w:val="79150117"/>
    <w:rsid w:val="7B83640C"/>
    <w:rsid w:val="7C3218B6"/>
    <w:rsid w:val="7CAC3D05"/>
    <w:rsid w:val="7CEF2B13"/>
    <w:rsid w:val="7D2C3E42"/>
    <w:rsid w:val="7DAF813A"/>
    <w:rsid w:val="7DB955CF"/>
    <w:rsid w:val="7EDC1EDA"/>
    <w:rsid w:val="7EEE5B52"/>
    <w:rsid w:val="7EF333FB"/>
    <w:rsid w:val="7F224FC6"/>
    <w:rsid w:val="7F7F3266"/>
    <w:rsid w:val="BEF50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line="312" w:lineRule="auto"/>
      <w:jc w:val="center"/>
      <w:outlineLvl w:val="1"/>
    </w:pPr>
    <w:rPr>
      <w:rFonts w:ascii="Cambria" w:hAnsi="Cambria" w:cs="宋体"/>
      <w:b/>
      <w:bCs/>
      <w:sz w:val="36"/>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99"/>
    <w:rPr>
      <w:rFonts w:ascii="黑体" w:hAnsi="黑体" w:eastAsia="黑体" w:cs="黑体"/>
    </w:rPr>
  </w:style>
  <w:style w:type="paragraph" w:styleId="8">
    <w:name w:val="Subtitle"/>
    <w:basedOn w:val="1"/>
    <w:next w:val="1"/>
    <w:qFormat/>
    <w:uiPriority w:val="0"/>
    <w:pPr>
      <w:ind w:firstLine="200" w:firstLineChars="200"/>
      <w:jc w:val="left"/>
      <w:outlineLvl w:val="2"/>
    </w:pPr>
    <w:rPr>
      <w:rFonts w:ascii="Cambria" w:hAnsi="Cambria" w:eastAsia="黑体"/>
      <w:bCs/>
      <w:kern w:val="28"/>
      <w:sz w:val="28"/>
      <w:szCs w:val="32"/>
    </w:rPr>
  </w:style>
  <w:style w:type="paragraph" w:styleId="9">
    <w:name w:val="Normal (Web)"/>
    <w:basedOn w:val="1"/>
    <w:unhideWhenUsed/>
    <w:qFormat/>
    <w:uiPriority w:val="0"/>
    <w:pPr>
      <w:spacing w:before="100" w:beforeAutospacing="1" w:after="100" w:afterAutospacing="1"/>
      <w:jc w:val="left"/>
    </w:pPr>
    <w:rPr>
      <w:kern w:val="0"/>
      <w:sz w:val="24"/>
      <w:szCs w:val="20"/>
    </w:rPr>
  </w:style>
  <w:style w:type="paragraph" w:styleId="10">
    <w:name w:val="Body Text First Indent"/>
    <w:basedOn w:val="4"/>
    <w:qFormat/>
    <w:uiPriority w:val="0"/>
    <w:pPr>
      <w:ind w:firstLine="664"/>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basedOn w:val="13"/>
    <w:qFormat/>
    <w:uiPriority w:val="99"/>
    <w:rPr>
      <w:color w:val="0000FF"/>
      <w:u w:val="single"/>
    </w:rPr>
  </w:style>
  <w:style w:type="paragraph" w:customStyle="1" w:styleId="16">
    <w:name w:val="TOC1"/>
    <w:basedOn w:val="1"/>
    <w:next w:val="1"/>
    <w:qFormat/>
    <w:uiPriority w:val="99"/>
  </w:style>
  <w:style w:type="paragraph" w:customStyle="1" w:styleId="17">
    <w:name w:val="BodyText1I2"/>
    <w:basedOn w:val="18"/>
    <w:qFormat/>
    <w:uiPriority w:val="0"/>
    <w:pPr>
      <w:ind w:firstLine="420"/>
    </w:pPr>
  </w:style>
  <w:style w:type="paragraph" w:customStyle="1" w:styleId="18">
    <w:name w:val="BodyTextIndent"/>
    <w:basedOn w:val="1"/>
    <w:qFormat/>
    <w:uiPriority w:val="0"/>
    <w:pPr>
      <w:spacing w:after="120"/>
      <w:ind w:left="420" w:leftChars="200" w:firstLine="200" w:firstLineChars="200"/>
      <w:textAlignment w:val="baseline"/>
    </w:pPr>
  </w:style>
  <w:style w:type="paragraph" w:customStyle="1" w:styleId="1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0">
    <w:name w:val="无间隔1"/>
    <w:qFormat/>
    <w:uiPriority w:val="0"/>
    <w:pPr>
      <w:widowControl w:val="0"/>
      <w:spacing w:beforeLines="50"/>
      <w:jc w:val="center"/>
    </w:pPr>
    <w:rPr>
      <w:rFonts w:ascii="Times New Roman" w:hAnsi="Times New Roman" w:eastAsia="仿宋_GB2312" w:cs="Times New Roman"/>
      <w:kern w:val="2"/>
      <w:sz w:val="24"/>
      <w:szCs w:val="22"/>
      <w:lang w:val="en-US" w:eastAsia="zh-CN" w:bidi="ar-SA"/>
    </w:rPr>
  </w:style>
  <w:style w:type="paragraph" w:customStyle="1" w:styleId="21">
    <w:name w:val="无缩进"/>
    <w:basedOn w:val="1"/>
    <w:qFormat/>
    <w:uiPriority w:val="0"/>
    <w:pPr>
      <w:spacing w:line="312" w:lineRule="auto"/>
    </w:pPr>
    <w:rPr>
      <w:sz w:val="24"/>
      <w:szCs w:val="22"/>
    </w:rPr>
  </w:style>
  <w:style w:type="paragraph" w:customStyle="1" w:styleId="22">
    <w:name w:val="列出段落1"/>
    <w:basedOn w:val="1"/>
    <w:qFormat/>
    <w:uiPriority w:val="0"/>
    <w:pPr>
      <w:ind w:firstLine="420" w:firstLineChars="200"/>
    </w:pPr>
  </w:style>
  <w:style w:type="paragraph" w:customStyle="1" w:styleId="23">
    <w:name w:val="List Paragraph"/>
    <w:basedOn w:val="1"/>
    <w:qFormat/>
    <w:uiPriority w:val="0"/>
    <w:pPr>
      <w:ind w:firstLine="420" w:firstLineChars="200"/>
    </w:pPr>
    <w:rPr>
      <w:rFonts w:ascii="Calibri" w:hAnsi="Calibri"/>
      <w:szCs w:val="22"/>
    </w:rPr>
  </w:style>
  <w:style w:type="character" w:customStyle="1" w:styleId="24">
    <w:name w:val="font61"/>
    <w:basedOn w:val="13"/>
    <w:qFormat/>
    <w:uiPriority w:val="0"/>
    <w:rPr>
      <w:rFonts w:ascii="Times New Roman" w:hAnsi="Times New Roman" w:cs="Times New Roman"/>
      <w:b/>
      <w:color w:val="000000"/>
      <w:sz w:val="28"/>
      <w:szCs w:val="28"/>
      <w:u w:val="none"/>
    </w:rPr>
  </w:style>
  <w:style w:type="character" w:customStyle="1" w:styleId="25">
    <w:name w:val="font121"/>
    <w:basedOn w:val="13"/>
    <w:qFormat/>
    <w:uiPriority w:val="0"/>
    <w:rPr>
      <w:rFonts w:ascii="Times New Roman" w:hAnsi="Times New Roman" w:cs="Times New Roman"/>
      <w:color w:val="000000"/>
      <w:sz w:val="20"/>
      <w:szCs w:val="20"/>
      <w:u w:val="none"/>
    </w:rPr>
  </w:style>
  <w:style w:type="character" w:customStyle="1" w:styleId="26">
    <w:name w:val="font11"/>
    <w:basedOn w:val="13"/>
    <w:qFormat/>
    <w:uiPriority w:val="0"/>
    <w:rPr>
      <w:rFonts w:ascii="宋体" w:hAnsi="宋体" w:eastAsia="宋体" w:cs="宋体"/>
      <w:color w:val="000000"/>
      <w:sz w:val="20"/>
      <w:szCs w:val="20"/>
      <w:u w:val="none"/>
    </w:rPr>
  </w:style>
  <w:style w:type="character" w:customStyle="1" w:styleId="27">
    <w:name w:val="font131"/>
    <w:basedOn w:val="13"/>
    <w:qFormat/>
    <w:uiPriority w:val="0"/>
    <w:rPr>
      <w:rFonts w:ascii="宋体" w:hAnsi="宋体" w:eastAsia="宋体" w:cs="宋体"/>
      <w:color w:val="000000"/>
      <w:sz w:val="18"/>
      <w:szCs w:val="18"/>
      <w:u w:val="none"/>
    </w:rPr>
  </w:style>
  <w:style w:type="character" w:customStyle="1" w:styleId="28">
    <w:name w:val="font141"/>
    <w:basedOn w:val="13"/>
    <w:qFormat/>
    <w:uiPriority w:val="0"/>
    <w:rPr>
      <w:rFonts w:ascii="Times New Roman" w:hAnsi="Times New Roman" w:cs="Times New Roman"/>
      <w:color w:val="000000"/>
      <w:sz w:val="24"/>
      <w:szCs w:val="24"/>
      <w:u w:val="none"/>
    </w:rPr>
  </w:style>
  <w:style w:type="character" w:customStyle="1" w:styleId="29">
    <w:name w:val="font101"/>
    <w:basedOn w:val="13"/>
    <w:qFormat/>
    <w:uiPriority w:val="0"/>
    <w:rPr>
      <w:rFonts w:ascii="宋体" w:hAnsi="宋体" w:eastAsia="宋体" w:cs="宋体"/>
      <w:color w:val="000000"/>
      <w:sz w:val="24"/>
      <w:szCs w:val="24"/>
      <w:u w:val="none"/>
    </w:rPr>
  </w:style>
  <w:style w:type="paragraph" w:customStyle="1" w:styleId="30">
    <w:name w:val="Other|1"/>
    <w:basedOn w:val="1"/>
    <w:qFormat/>
    <w:uiPriority w:val="0"/>
    <w:pPr>
      <w:widowControl w:val="0"/>
      <w:shd w:val="clear" w:color="auto" w:fill="auto"/>
      <w:spacing w:line="238" w:lineRule="exact"/>
    </w:pPr>
    <w:rPr>
      <w:rFonts w:ascii="宋体" w:hAnsi="宋体" w:eastAsia="宋体" w:cs="宋体"/>
      <w:color w:val="1D1433"/>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2504</Words>
  <Characters>2734</Characters>
  <Lines>1</Lines>
  <Paragraphs>1</Paragraphs>
  <TotalTime>8</TotalTime>
  <ScaleCrop>false</ScaleCrop>
  <LinksUpToDate>false</LinksUpToDate>
  <CharactersWithSpaces>2734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2022-01-06T16:40:00Z</dcterms:created>
  <dc:creator>greatwall</dc:creator>
  <cp:lastModifiedBy>Min_</cp:lastModifiedBy>
  <cp:lastPrinted>2024-06-24T07:05:00Z</cp:lastPrinted>
  <dcterms:modified xsi:type="dcterms:W3CDTF">2024-10-08T01:30:35Z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04CD3437D0C54967860BE9592122CB28_13</vt:lpwstr>
  </property>
  <property fmtid="{D5CDD505-2E9C-101B-9397-08002B2CF9AE}" pid="4" name="commondata">
    <vt:lpwstr>eyJoZGlkIjoiYTYyNDdjODg3NGNlNDkxMWExODY4YWEyMTRmNzM4NmQifQ==</vt:lpwstr>
  </property>
</Properties>
</file>