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仿宋"/>
          <w:sz w:val="32"/>
          <w:szCs w:val="32"/>
          <w:lang w:val="en-US" w:eastAsia="zh-CN"/>
        </w:rPr>
      </w:pPr>
    </w:p>
    <w:p>
      <w:pPr>
        <w:pStyle w:val="2"/>
        <w:rPr>
          <w:rFonts w:hint="eastAsia"/>
          <w:lang w:val="en-US" w:eastAsia="zh-CN"/>
        </w:rPr>
      </w:pPr>
    </w:p>
    <w:p>
      <w:pPr>
        <w:rPr>
          <w:rFonts w:hint="eastAsia"/>
          <w:lang w:val="en-US" w:eastAsia="zh-CN"/>
        </w:rPr>
      </w:pPr>
    </w:p>
    <w:p>
      <w:pPr>
        <w:rPr>
          <w:rFonts w:hint="eastAsia" w:ascii="黑体" w:hAnsi="黑体" w:eastAsia="黑体" w:cs="仿宋"/>
          <w:sz w:val="32"/>
          <w:szCs w:val="32"/>
          <w:lang w:val="en-US" w:eastAsia="zh-CN"/>
        </w:rPr>
      </w:pPr>
    </w:p>
    <w:p>
      <w:pPr>
        <w:rPr>
          <w:rFonts w:hint="eastAsia" w:ascii="黑体" w:hAnsi="黑体" w:eastAsia="黑体" w:cs="仿宋"/>
          <w:sz w:val="32"/>
          <w:szCs w:val="32"/>
          <w:lang w:val="en-US" w:eastAsia="zh-CN"/>
        </w:rPr>
      </w:pPr>
    </w:p>
    <w:p>
      <w:pPr>
        <w:pStyle w:val="2"/>
        <w:rPr>
          <w:rFonts w:hint="eastAsia" w:ascii="黑体" w:hAnsi="黑体" w:eastAsia="黑体" w:cs="仿宋"/>
          <w:sz w:val="32"/>
          <w:szCs w:val="32"/>
          <w:lang w:val="en-US" w:eastAsia="zh-CN"/>
        </w:rPr>
      </w:pPr>
    </w:p>
    <w:p>
      <w:pPr>
        <w:rPr>
          <w:rFonts w:hint="eastAsia" w:ascii="黑体" w:hAnsi="黑体" w:eastAsia="黑体" w:cs="仿宋"/>
          <w:sz w:val="32"/>
          <w:szCs w:val="32"/>
          <w:lang w:val="en-US" w:eastAsia="zh-CN"/>
        </w:rPr>
      </w:pP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华文楷体" w:hAnsi="华文楷体" w:eastAsia="华文楷体" w:cs="华文楷体"/>
          <w:bCs/>
          <w:kern w:val="0"/>
          <w:sz w:val="52"/>
          <w:szCs w:val="52"/>
        </w:rPr>
      </w:pPr>
      <w:r>
        <w:rPr>
          <w:rFonts w:hint="eastAsia" w:ascii="微软雅黑" w:hAnsi="微软雅黑" w:eastAsia="微软雅黑" w:cs="微软雅黑"/>
          <w:sz w:val="52"/>
          <w:szCs w:val="52"/>
          <w:lang w:val="en-US" w:eastAsia="zh-CN"/>
        </w:rPr>
        <w:t>2023年度县茶旅中心</w:t>
      </w:r>
      <w:r>
        <w:rPr>
          <w:rFonts w:hint="eastAsia" w:ascii="微软雅黑" w:hAnsi="微软雅黑" w:eastAsia="微软雅黑" w:cs="微软雅黑"/>
          <w:sz w:val="52"/>
          <w:szCs w:val="52"/>
        </w:rPr>
        <w:t>整体支出</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lang w:eastAsia="zh-CN"/>
        </w:rPr>
        <w:t>绩效自评报告</w:t>
      </w:r>
    </w:p>
    <w:p>
      <w:pPr>
        <w:widowControl/>
        <w:ind w:firstLine="361" w:firstLineChars="100"/>
        <w:rPr>
          <w:rFonts w:ascii="楷体" w:hAnsi="楷体" w:eastAsia="楷体" w:cs="楷体"/>
          <w:b/>
          <w:bCs/>
          <w:kern w:val="0"/>
          <w:sz w:val="36"/>
          <w:szCs w:val="36"/>
        </w:rPr>
      </w:pPr>
    </w:p>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rPr>
          <w:rFonts w:ascii="楷体" w:hAnsi="楷体" w:eastAsia="楷体" w:cs="楷体"/>
          <w:b/>
          <w:bCs/>
          <w:kern w:val="0"/>
          <w:sz w:val="36"/>
          <w:szCs w:val="36"/>
        </w:rPr>
      </w:pPr>
    </w:p>
    <w:p>
      <w:pPr>
        <w:pStyle w:val="5"/>
      </w:pPr>
    </w:p>
    <w:p>
      <w:pPr>
        <w:widowControl/>
        <w:ind w:firstLine="361" w:firstLineChars="100"/>
        <w:rPr>
          <w:rFonts w:hint="eastAsia" w:ascii="楷体" w:hAnsi="楷体" w:eastAsia="楷体" w:cs="楷体"/>
          <w:b/>
          <w:bCs/>
          <w:kern w:val="0"/>
          <w:sz w:val="36"/>
          <w:szCs w:val="36"/>
        </w:rPr>
      </w:pPr>
    </w:p>
    <w:p>
      <w:pPr>
        <w:widowControl/>
        <w:ind w:firstLine="360" w:firstLineChars="100"/>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rPr>
        <w:t>申报单位（盖章）</w:t>
      </w:r>
      <w:r>
        <w:rPr>
          <w:rFonts w:hint="eastAsia" w:ascii="黑体" w:hAnsi="黑体" w:eastAsia="黑体" w:cs="黑体"/>
          <w:b w:val="0"/>
          <w:bCs w:val="0"/>
          <w:kern w:val="0"/>
          <w:sz w:val="48"/>
          <w:szCs w:val="48"/>
        </w:rPr>
        <w:t>：</w:t>
      </w:r>
      <w:r>
        <w:rPr>
          <w:rFonts w:hint="eastAsia" w:ascii="黑体" w:hAnsi="黑体" w:eastAsia="黑体" w:cs="黑体"/>
          <w:b w:val="0"/>
          <w:bCs w:val="0"/>
          <w:kern w:val="0"/>
          <w:sz w:val="36"/>
          <w:szCs w:val="36"/>
          <w:u w:val="single"/>
          <w:lang w:val="en-US" w:eastAsia="zh-CN"/>
        </w:rPr>
        <w:t>安化县茶旅产业发展服务中心</w:t>
      </w:r>
      <w:r>
        <w:rPr>
          <w:rFonts w:hint="eastAsia" w:ascii="黑体" w:hAnsi="黑体" w:eastAsia="黑体" w:cs="黑体"/>
          <w:b w:val="0"/>
          <w:bCs w:val="0"/>
          <w:kern w:val="0"/>
          <w:sz w:val="36"/>
          <w:szCs w:val="36"/>
        </w:rPr>
        <w:t xml:space="preserve">  </w:t>
      </w:r>
    </w:p>
    <w:p>
      <w:pPr>
        <w:widowControl/>
        <w:rPr>
          <w:rFonts w:hint="eastAsia" w:ascii="黑体" w:hAnsi="黑体" w:eastAsia="黑体" w:cs="黑体"/>
          <w:b w:val="0"/>
          <w:bCs w:val="0"/>
          <w:kern w:val="0"/>
          <w:sz w:val="48"/>
          <w:szCs w:val="48"/>
          <w:u w:val="single"/>
        </w:rPr>
      </w:pPr>
    </w:p>
    <w:p>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2024</w:t>
      </w:r>
      <w:r>
        <w:rPr>
          <w:rFonts w:hint="eastAsia" w:ascii="黑体" w:hAnsi="黑体" w:eastAsia="黑体" w:cs="黑体"/>
          <w:b w:val="0"/>
          <w:bCs w:val="0"/>
          <w:kern w:val="0"/>
          <w:sz w:val="36"/>
          <w:szCs w:val="36"/>
        </w:rPr>
        <w:t>年</w:t>
      </w:r>
      <w:r>
        <w:rPr>
          <w:rFonts w:hint="eastAsia" w:ascii="黑体" w:hAnsi="黑体" w:eastAsia="黑体" w:cs="黑体"/>
          <w:b w:val="0"/>
          <w:bCs w:val="0"/>
          <w:kern w:val="0"/>
          <w:sz w:val="36"/>
          <w:szCs w:val="36"/>
          <w:lang w:val="en-US" w:eastAsia="zh-CN"/>
        </w:rPr>
        <w:t>06</w:t>
      </w:r>
      <w:r>
        <w:rPr>
          <w:rFonts w:hint="eastAsia" w:ascii="黑体" w:hAnsi="黑体" w:eastAsia="黑体" w:cs="黑体"/>
          <w:b w:val="0"/>
          <w:bCs w:val="0"/>
          <w:kern w:val="0"/>
          <w:sz w:val="36"/>
          <w:szCs w:val="36"/>
        </w:rPr>
        <w:t>月</w:t>
      </w:r>
      <w:r>
        <w:rPr>
          <w:rFonts w:hint="eastAsia" w:ascii="黑体" w:hAnsi="黑体" w:eastAsia="黑体" w:cs="黑体"/>
          <w:b w:val="0"/>
          <w:bCs w:val="0"/>
          <w:kern w:val="0"/>
          <w:sz w:val="36"/>
          <w:szCs w:val="36"/>
          <w:lang w:val="en-US" w:eastAsia="zh-CN"/>
        </w:rPr>
        <w:t>18</w:t>
      </w:r>
      <w:r>
        <w:rPr>
          <w:rFonts w:hint="eastAsia" w:ascii="黑体" w:hAnsi="黑体" w:eastAsia="黑体" w:cs="黑体"/>
          <w:b w:val="0"/>
          <w:bCs w:val="0"/>
          <w:kern w:val="0"/>
          <w:sz w:val="36"/>
          <w:szCs w:val="36"/>
        </w:rPr>
        <w:t>日</w:t>
      </w:r>
    </w:p>
    <w:p>
      <w:pPr>
        <w:jc w:val="center"/>
        <w:rPr>
          <w:rFonts w:hint="eastAsia" w:ascii="黑体" w:hAnsi="黑体" w:eastAsia="黑体" w:cs="宋体"/>
          <w:kern w:val="0"/>
          <w:sz w:val="32"/>
          <w:szCs w:val="32"/>
          <w:lang w:eastAsia="zh-CN"/>
        </w:rPr>
      </w:pPr>
      <w:bookmarkStart w:id="0" w:name="_GoBack"/>
      <w:bookmarkEnd w:id="0"/>
      <w:r>
        <w:rPr>
          <w:rFonts w:hint="eastAsia" w:ascii="黑体" w:hAnsi="黑体" w:eastAsia="黑体" w:cs="仿宋"/>
          <w:kern w:val="0"/>
          <w:sz w:val="32"/>
          <w:szCs w:val="32"/>
        </w:rPr>
        <w:br w:type="page"/>
      </w:r>
    </w:p>
    <w:p>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lang w:val="en-US" w:eastAsia="zh-CN"/>
        </w:rPr>
        <w:t>2023</w:t>
      </w:r>
      <w:r>
        <w:rPr>
          <w:rFonts w:hint="eastAsia" w:ascii="微软雅黑" w:hAnsi="仿宋" w:eastAsia="微软雅黑" w:cs="宋体"/>
          <w:b w:val="0"/>
          <w:bCs/>
          <w:kern w:val="0"/>
          <w:sz w:val="44"/>
          <w:szCs w:val="44"/>
        </w:rPr>
        <w:t>年度</w:t>
      </w:r>
      <w:r>
        <w:rPr>
          <w:rFonts w:hint="eastAsia" w:ascii="微软雅黑" w:hAnsi="仿宋" w:eastAsia="微软雅黑" w:cs="宋体"/>
          <w:b w:val="0"/>
          <w:bCs/>
          <w:kern w:val="0"/>
          <w:sz w:val="44"/>
          <w:szCs w:val="44"/>
          <w:lang w:val="en-US" w:eastAsia="zh-CN"/>
        </w:rPr>
        <w:t>县茶旅中心</w:t>
      </w:r>
      <w:r>
        <w:rPr>
          <w:rFonts w:hint="eastAsia" w:ascii="微软雅黑" w:hAnsi="仿宋" w:eastAsia="微软雅黑" w:cs="宋体"/>
          <w:b w:val="0"/>
          <w:bCs/>
          <w:kern w:val="0"/>
          <w:sz w:val="44"/>
          <w:szCs w:val="44"/>
        </w:rPr>
        <w:t>整体支出</w:t>
      </w:r>
    </w:p>
    <w:p>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rPr>
        <w:t>绩效自评报告</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w:t>
      </w:r>
      <w:r>
        <w:rPr>
          <w:rFonts w:hint="eastAsia" w:ascii="黑体" w:hAnsi="黑体" w:eastAsia="黑体" w:cs="宋体"/>
          <w:color w:val="000000"/>
          <w:kern w:val="0"/>
          <w:sz w:val="32"/>
          <w:szCs w:val="32"/>
          <w:lang w:val="en-US" w:eastAsia="zh-CN"/>
        </w:rPr>
        <w:t>部门</w:t>
      </w:r>
      <w:r>
        <w:rPr>
          <w:rFonts w:hint="eastAsia" w:ascii="黑体" w:hAnsi="黑体" w:eastAsia="黑体" w:cs="宋体"/>
          <w:color w:val="000000"/>
          <w:kern w:val="0"/>
          <w:sz w:val="32"/>
          <w:szCs w:val="32"/>
        </w:rPr>
        <w:t>基本情况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rPr>
        <w:t>(一)2023年度重点工作</w:t>
      </w:r>
      <w:r>
        <w:rPr>
          <w:rFonts w:hint="eastAsia" w:ascii="楷体_GB2312" w:hAnsi="楷体_GB2312" w:eastAsia="楷体_GB2312" w:cs="楷体_GB2312"/>
          <w:color w:val="000000"/>
          <w:kern w:val="0"/>
          <w:sz w:val="32"/>
          <w:szCs w:val="32"/>
          <w:lang w:eastAsia="zh-CN"/>
        </w:rPr>
        <w:t>。</w:t>
      </w:r>
    </w:p>
    <w:p>
      <w:pPr>
        <w:widowControl w:val="0"/>
        <w:numPr>
          <w:ilvl w:val="0"/>
          <w:numId w:val="0"/>
        </w:numPr>
        <w:wordWrap/>
        <w:adjustRightInd/>
        <w:snapToGrid/>
        <w:spacing w:before="0" w:after="0" w:line="560" w:lineRule="exact"/>
        <w:ind w:left="0" w:leftChars="0" w:right="0" w:rightChars="0" w:firstLine="643" w:firstLineChars="200"/>
        <w:jc w:val="both"/>
        <w:textAlignment w:val="auto"/>
        <w:outlineLvl w:val="9"/>
        <w:rPr>
          <w:rFonts w:hint="default" w:ascii="仿宋_GB2312" w:hAnsi="宋体" w:eastAsia="仿宋_GB2312" w:cs="仿宋_GB2312"/>
          <w:color w:val="auto"/>
          <w:kern w:val="0"/>
          <w:sz w:val="31"/>
          <w:szCs w:val="31"/>
          <w:lang w:val="en-US" w:eastAsia="zh-CN" w:bidi="ar"/>
        </w:rPr>
      </w:pPr>
      <w:r>
        <w:rPr>
          <w:rFonts w:hint="eastAsia" w:ascii="仿宋_GB2312" w:hAnsi="仿宋_GB2312" w:eastAsia="仿宋_GB2312" w:cs="仿宋_GB2312"/>
          <w:b/>
          <w:bCs/>
          <w:color w:val="auto"/>
          <w:spacing w:val="0"/>
          <w:sz w:val="32"/>
          <w:szCs w:val="32"/>
          <w:lang w:val="en-US" w:eastAsia="zh-CN"/>
        </w:rPr>
        <w:t>1.完善工作运行机制。一是</w:t>
      </w:r>
      <w:r>
        <w:rPr>
          <w:rFonts w:hint="eastAsia" w:ascii="仿宋_GB2312" w:hAnsi="宋体" w:eastAsia="仿宋_GB2312" w:cs="仿宋_GB2312"/>
          <w:b w:val="0"/>
          <w:bCs w:val="0"/>
          <w:color w:val="auto"/>
          <w:kern w:val="0"/>
          <w:sz w:val="32"/>
          <w:szCs w:val="32"/>
          <w:lang w:val="en-US" w:eastAsia="zh-CN" w:bidi="ar"/>
        </w:rPr>
        <w:t>召开安化县茶产业链链长会议、2023安化县茶产业发展大会及</w:t>
      </w:r>
      <w:r>
        <w:rPr>
          <w:rFonts w:hint="eastAsia" w:ascii="仿宋_GB2312" w:hAnsi="仿宋_GB2312" w:eastAsia="仿宋_GB2312" w:cs="仿宋_GB2312"/>
          <w:b w:val="0"/>
          <w:bCs w:val="0"/>
          <w:color w:val="auto"/>
          <w:sz w:val="32"/>
          <w:szCs w:val="32"/>
        </w:rPr>
        <w:t>安化黑茶质量提升行动工作会议</w:t>
      </w:r>
      <w:r>
        <w:rPr>
          <w:rFonts w:ascii="仿宋_GB2312" w:hAnsi="宋体" w:eastAsia="仿宋_GB2312" w:cs="仿宋_GB2312"/>
          <w:b w:val="0"/>
          <w:bCs w:val="0"/>
          <w:color w:val="auto"/>
          <w:kern w:val="0"/>
          <w:sz w:val="32"/>
          <w:szCs w:val="32"/>
          <w:lang w:val="en-US" w:eastAsia="zh-CN" w:bidi="ar"/>
        </w:rPr>
        <w:t>，</w:t>
      </w:r>
      <w:r>
        <w:rPr>
          <w:rFonts w:hint="eastAsia" w:ascii="仿宋_GB2312" w:hAnsi="仿宋_GB2312" w:eastAsia="仿宋_GB2312" w:cs="仿宋_GB2312"/>
          <w:b w:val="0"/>
          <w:bCs w:val="0"/>
          <w:color w:val="auto"/>
          <w:sz w:val="32"/>
          <w:szCs w:val="32"/>
          <w:lang w:eastAsia="zh-CN"/>
        </w:rPr>
        <w:t>研究</w:t>
      </w:r>
      <w:r>
        <w:rPr>
          <w:rFonts w:hint="eastAsia" w:ascii="仿宋_GB2312" w:hAnsi="仿宋_GB2312" w:eastAsia="仿宋_GB2312" w:cs="仿宋_GB2312"/>
          <w:color w:val="auto"/>
          <w:sz w:val="32"/>
          <w:szCs w:val="32"/>
          <w:lang w:eastAsia="zh-CN"/>
        </w:rPr>
        <w:t>部署我县</w:t>
      </w:r>
      <w:r>
        <w:rPr>
          <w:rFonts w:hint="eastAsia" w:ascii="仿宋_GB2312" w:hAnsi="仿宋_GB2312" w:eastAsia="仿宋_GB2312" w:cs="仿宋_GB2312"/>
          <w:color w:val="auto"/>
          <w:sz w:val="32"/>
          <w:szCs w:val="32"/>
        </w:rPr>
        <w:t>茶产业生产加工、品质提升、品牌打造、功能转化、包装美化及产品多样化</w:t>
      </w:r>
      <w:r>
        <w:rPr>
          <w:rFonts w:hint="eastAsia" w:ascii="仿宋_GB2312" w:hAnsi="仿宋_GB2312" w:eastAsia="仿宋_GB2312" w:cs="仿宋_GB2312"/>
          <w:color w:val="auto"/>
          <w:sz w:val="32"/>
          <w:szCs w:val="32"/>
          <w:lang w:eastAsia="zh-CN"/>
        </w:rPr>
        <w:t>相关工作，</w:t>
      </w:r>
      <w:r>
        <w:rPr>
          <w:rFonts w:hint="eastAsia" w:ascii="仿宋_GB2312" w:hAnsi="仿宋_GB2312" w:eastAsia="仿宋_GB2312" w:cs="仿宋_GB2312"/>
          <w:color w:val="auto"/>
          <w:sz w:val="32"/>
          <w:szCs w:val="32"/>
          <w:lang w:val="en-US" w:eastAsia="zh-CN"/>
        </w:rPr>
        <w:t>陆续</w:t>
      </w:r>
      <w:r>
        <w:rPr>
          <w:rFonts w:ascii="仿宋_GB2312" w:hAnsi="宋体" w:eastAsia="仿宋_GB2312" w:cs="仿宋_GB2312"/>
          <w:color w:val="auto"/>
          <w:kern w:val="0"/>
          <w:sz w:val="31"/>
          <w:szCs w:val="31"/>
          <w:lang w:val="en-US" w:eastAsia="zh-CN" w:bidi="ar"/>
        </w:rPr>
        <w:t>出台《2023</w:t>
      </w:r>
      <w:r>
        <w:rPr>
          <w:rFonts w:hint="eastAsia" w:ascii="仿宋_GB2312" w:hAnsi="宋体" w:eastAsia="仿宋_GB2312" w:cs="仿宋_GB2312"/>
          <w:color w:val="auto"/>
          <w:kern w:val="0"/>
          <w:sz w:val="31"/>
          <w:szCs w:val="31"/>
          <w:lang w:val="en-US" w:eastAsia="zh-CN" w:bidi="ar"/>
        </w:rPr>
        <w:t>年茶产业工作要点》《2023 年安化县茶产业质量提升工作方案》《安化黑茶产业年度宣推方案》。</w:t>
      </w:r>
      <w:r>
        <w:rPr>
          <w:rFonts w:hint="eastAsia" w:ascii="仿宋_GB2312" w:hAnsi="仿宋_GB2312" w:eastAsia="仿宋_GB2312" w:cs="仿宋_GB2312"/>
          <w:b/>
          <w:bCs/>
          <w:color w:val="auto"/>
          <w:spacing w:val="0"/>
          <w:sz w:val="32"/>
          <w:szCs w:val="32"/>
          <w:lang w:val="en-US" w:eastAsia="zh-CN"/>
        </w:rPr>
        <w:t>二是</w:t>
      </w:r>
      <w:r>
        <w:rPr>
          <w:rFonts w:hint="eastAsia" w:ascii="仿宋_GB2312" w:hAnsi="宋体" w:eastAsia="仿宋_GB2312" w:cs="仿宋_GB2312"/>
          <w:color w:val="auto"/>
          <w:kern w:val="0"/>
          <w:sz w:val="31"/>
          <w:szCs w:val="31"/>
          <w:lang w:val="en-US" w:eastAsia="zh-CN" w:bidi="ar"/>
        </w:rPr>
        <w:t>成立安化县茶叶产业链联合党委，以党建为引领，通过“组织共建、党员共管、人才共育、资源共享、品牌共创”等举措，着力破解产业链上党组织发展不均、力量分散、沟通不畅等问题，着力解决企业痛点难点，实现组织设置合理化、工作运行规范化、服务产业链常态化，加速茶叶产业“千亿产业链”打造。</w:t>
      </w:r>
    </w:p>
    <w:p>
      <w:pPr>
        <w:widowControl w:val="0"/>
        <w:numPr>
          <w:ilvl w:val="0"/>
          <w:numId w:val="0"/>
        </w:numPr>
        <w:wordWrap/>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pacing w:val="0"/>
          <w:sz w:val="32"/>
          <w:szCs w:val="32"/>
          <w:lang w:val="en-US" w:eastAsia="zh-CN"/>
        </w:rPr>
        <w:t>2.狠抓质量体系建设</w:t>
      </w: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b/>
          <w:bCs/>
          <w:color w:val="auto"/>
          <w:spacing w:val="0"/>
          <w:sz w:val="32"/>
          <w:szCs w:val="32"/>
          <w:lang w:val="en-US" w:eastAsia="zh-CN"/>
        </w:rPr>
        <w:t>一是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制定《安化黑茶毛茶标准样（2023年版）》，明确了安化黑茶毛茶标准样的理化指标、质量安全标准和工艺要求，为全年工作谋目标定方向。同时，发布湖南省《地理标志产品 安化黑茶》等6项地方标准外文版。</w:t>
      </w:r>
      <w:r>
        <w:rPr>
          <w:rFonts w:hint="eastAsia" w:ascii="仿宋_GB2312" w:hAnsi="仿宋_GB2312" w:eastAsia="仿宋_GB2312" w:cs="仿宋_GB2312"/>
          <w:b/>
          <w:bCs/>
          <w:color w:val="auto"/>
          <w:spacing w:val="0"/>
          <w:sz w:val="32"/>
          <w:szCs w:val="32"/>
          <w:lang w:val="en-US" w:eastAsia="zh-CN"/>
        </w:rPr>
        <w:t>二是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出台《2023 年茶叶生产加</w:t>
      </w:r>
      <w:r>
        <w:rPr>
          <w:rFonts w:hint="eastAsia" w:ascii="仿宋_GB2312" w:hAnsi="宋体" w:eastAsia="仿宋_GB2312" w:cs="仿宋_GB2312"/>
          <w:color w:val="auto"/>
          <w:kern w:val="0"/>
          <w:sz w:val="32"/>
          <w:szCs w:val="32"/>
          <w:lang w:val="en-US" w:eastAsia="zh-CN" w:bidi="ar"/>
        </w:rPr>
        <w:t>工指导方案》</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，开展绿茶生产加工指导交流活动，举办</w:t>
      </w:r>
      <w:r>
        <w:rPr>
          <w:rFonts w:hint="eastAsia" w:ascii="仿宋_GB2312" w:hAnsi="仿宋_GB2312" w:eastAsia="仿宋_GB2312" w:cs="仿宋_GB2312"/>
          <w:color w:val="auto"/>
          <w:spacing w:val="0"/>
          <w:sz w:val="32"/>
          <w:szCs w:val="32"/>
          <w:lang w:val="en-US" w:eastAsia="zh-CN"/>
        </w:rPr>
        <w:t>春季名优绿茶品鉴评选、陈年黑毛茶品鉴、春季黑毛茶品鉴等活动4场，</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通过指导+实践的方式，引导茶企不断强化茶叶生产标准，着力提高产品质量。</w:t>
      </w:r>
      <w:r>
        <w:rPr>
          <w:rFonts w:hint="eastAsia" w:ascii="仿宋_GB2312" w:hAnsi="仿宋_GB2312" w:eastAsia="仿宋_GB2312" w:cs="仿宋_GB2312"/>
          <w:b/>
          <w:bCs/>
          <w:color w:val="auto"/>
          <w:spacing w:val="0"/>
          <w:sz w:val="32"/>
          <w:szCs w:val="32"/>
          <w:lang w:val="en-US" w:eastAsia="zh-CN"/>
        </w:rPr>
        <w:t>三是</w:t>
      </w:r>
      <w:r>
        <w:rPr>
          <w:rFonts w:hint="eastAsia" w:ascii="仿宋_GB2312" w:hAnsi="仿宋_GB2312" w:eastAsia="仿宋_GB2312" w:cs="仿宋_GB2312"/>
          <w:color w:val="auto"/>
          <w:sz w:val="32"/>
          <w:szCs w:val="40"/>
          <w:lang w:val="en-US" w:eastAsia="zh-CN"/>
        </w:rPr>
        <w:t>举办2023年安化县茶产业标准宣贯与品牌建设培训和《湖南省茶产业发展促进条例》全省首场宣讲会，营造全县关注全民支持的茶产业高质量发展浓厚氛围</w:t>
      </w:r>
      <w:r>
        <w:rPr>
          <w:rFonts w:hint="eastAsia" w:ascii="仿宋_GB2312" w:hAnsi="宋体" w:eastAsia="仿宋_GB2312" w:cs="仿宋_GB2312"/>
          <w:color w:val="auto"/>
          <w:kern w:val="0"/>
          <w:sz w:val="31"/>
          <w:szCs w:val="31"/>
          <w:lang w:val="en-US" w:eastAsia="zh-CN" w:bidi="ar"/>
        </w:rPr>
        <w:t>。</w:t>
      </w:r>
      <w:r>
        <w:rPr>
          <w:rFonts w:hint="eastAsia" w:ascii="仿宋_GB2312" w:hAnsi="仿宋_GB2312" w:eastAsia="仿宋_GB2312" w:cs="仿宋_GB2312"/>
          <w:b/>
          <w:bCs/>
          <w:color w:val="auto"/>
          <w:spacing w:val="0"/>
          <w:sz w:val="32"/>
          <w:szCs w:val="32"/>
          <w:lang w:val="en-US" w:eastAsia="zh-CN"/>
        </w:rPr>
        <w:t>四是</w:t>
      </w:r>
      <w:r>
        <w:rPr>
          <w:rFonts w:hint="eastAsia" w:ascii="仿宋_GB2312" w:hAnsi="仿宋_GB2312" w:eastAsia="仿宋_GB2312" w:cs="仿宋_GB2312"/>
          <w:color w:val="auto"/>
          <w:sz w:val="32"/>
          <w:szCs w:val="40"/>
          <w:lang w:val="en-US" w:eastAsia="zh-CN"/>
        </w:rPr>
        <w:t>启动刘仲华院士工作站课题研究，确定</w:t>
      </w:r>
      <w:r>
        <w:rPr>
          <w:rFonts w:hint="eastAsia" w:ascii="仿宋_GB2312" w:hAnsi="仿宋_GB2312" w:eastAsia="仿宋_GB2312" w:cs="仿宋_GB2312"/>
          <w:sz w:val="32"/>
          <w:szCs w:val="32"/>
          <w:lang w:val="en-US" w:eastAsia="zh-CN"/>
        </w:rPr>
        <w:t>安化茶树种质资源综合利用、茶园品质提升集成技术研究等十项</w:t>
      </w:r>
      <w:r>
        <w:rPr>
          <w:rFonts w:hint="eastAsia" w:ascii="仿宋_GB2312" w:hAnsi="仿宋_GB2312" w:eastAsia="仿宋_GB2312" w:cs="仿宋_GB2312"/>
          <w:color w:val="auto"/>
          <w:sz w:val="32"/>
          <w:szCs w:val="40"/>
          <w:lang w:val="en-US" w:eastAsia="zh-CN"/>
        </w:rPr>
        <w:t>课题内容、参与专家和承接企业，为促进安化黑茶产业科技成果转化，助力安化黑茶产业健康蓬勃发展提供强大的技术支持。</w:t>
      </w:r>
      <w:r>
        <w:rPr>
          <w:rFonts w:hint="eastAsia" w:ascii="仿宋_GB2312" w:hAnsi="仿宋_GB2312" w:eastAsia="仿宋_GB2312" w:cs="仿宋_GB2312"/>
          <w:b/>
          <w:bCs/>
          <w:color w:val="auto"/>
          <w:spacing w:val="0"/>
          <w:sz w:val="32"/>
          <w:szCs w:val="32"/>
          <w:lang w:val="en-US" w:eastAsia="zh-CN"/>
        </w:rPr>
        <w:t>五是</w:t>
      </w:r>
      <w:r>
        <w:rPr>
          <w:rFonts w:hint="eastAsia" w:ascii="仿宋_GB2312" w:hAnsi="Calibri" w:eastAsia="仿宋_GB2312"/>
          <w:color w:val="auto"/>
          <w:sz w:val="32"/>
          <w:szCs w:val="32"/>
          <w:lang w:val="en-US" w:eastAsia="zh-CN"/>
        </w:rPr>
        <w:t>启动安化黑茶价格指数体系建设，</w:t>
      </w:r>
      <w:r>
        <w:rPr>
          <w:rFonts w:hint="eastAsia" w:ascii="仿宋_GB2312" w:eastAsia="仿宋_GB2312"/>
          <w:color w:val="auto"/>
          <w:sz w:val="32"/>
          <w:szCs w:val="32"/>
          <w:lang w:val="en-US" w:eastAsia="zh-CN"/>
        </w:rPr>
        <w:t>与国家</w:t>
      </w:r>
      <w:r>
        <w:rPr>
          <w:rFonts w:hint="eastAsia" w:ascii="仿宋_GB2312" w:hAnsi="Calibri" w:eastAsia="仿宋_GB2312"/>
          <w:color w:val="auto"/>
          <w:sz w:val="32"/>
          <w:szCs w:val="32"/>
          <w:lang w:val="en-US" w:eastAsia="zh-CN"/>
        </w:rPr>
        <w:t>农业农村部信息中心等单位合作，</w:t>
      </w:r>
      <w:r>
        <w:rPr>
          <w:rFonts w:hint="eastAsia" w:ascii="仿宋_GB2312" w:eastAsia="仿宋_GB2312"/>
          <w:color w:val="auto"/>
          <w:sz w:val="32"/>
          <w:szCs w:val="32"/>
          <w:lang w:val="en-US" w:eastAsia="zh-CN"/>
        </w:rPr>
        <w:t>建立起</w:t>
      </w:r>
      <w:r>
        <w:rPr>
          <w:rFonts w:hint="eastAsia" w:ascii="仿宋_GB2312" w:hAnsi="Calibri" w:eastAsia="仿宋_GB2312"/>
          <w:color w:val="auto"/>
          <w:sz w:val="32"/>
          <w:szCs w:val="32"/>
          <w:lang w:val="en-US" w:eastAsia="zh-CN"/>
        </w:rPr>
        <w:t>包括指标体系设立、数学模型设计、定量与定性分析等</w:t>
      </w:r>
      <w:r>
        <w:rPr>
          <w:rFonts w:hint="eastAsia" w:ascii="仿宋_GB2312" w:eastAsia="仿宋_GB2312"/>
          <w:color w:val="auto"/>
          <w:sz w:val="32"/>
          <w:szCs w:val="32"/>
          <w:lang w:val="en-US" w:eastAsia="zh-CN"/>
        </w:rPr>
        <w:t>在内的</w:t>
      </w:r>
      <w:r>
        <w:rPr>
          <w:rFonts w:hint="eastAsia" w:ascii="仿宋_GB2312" w:hAnsi="Calibri" w:eastAsia="仿宋_GB2312"/>
          <w:color w:val="auto"/>
          <w:sz w:val="32"/>
          <w:szCs w:val="32"/>
          <w:lang w:val="en-US" w:eastAsia="zh-CN"/>
        </w:rPr>
        <w:t>“安化黑茶”价格体系和指数分析</w:t>
      </w:r>
      <w:r>
        <w:rPr>
          <w:rFonts w:hint="eastAsia" w:ascii="仿宋_GB2312" w:eastAsia="仿宋_GB2312"/>
          <w:color w:val="auto"/>
          <w:sz w:val="32"/>
          <w:szCs w:val="32"/>
          <w:lang w:val="en-US" w:eastAsia="zh-CN"/>
        </w:rPr>
        <w:t>制度，以此</w:t>
      </w:r>
      <w:r>
        <w:rPr>
          <w:rFonts w:hint="eastAsia" w:ascii="仿宋_GB2312" w:hAnsi="Calibri" w:eastAsia="仿宋_GB2312"/>
          <w:color w:val="auto"/>
          <w:sz w:val="32"/>
          <w:szCs w:val="32"/>
          <w:lang w:val="en-US" w:eastAsia="zh-CN"/>
        </w:rPr>
        <w:t>推动安化黑茶价格透明，实现</w:t>
      </w:r>
      <w:r>
        <w:rPr>
          <w:rFonts w:hint="eastAsia" w:ascii="仿宋_GB2312" w:eastAsia="仿宋_GB2312"/>
          <w:color w:val="auto"/>
          <w:sz w:val="32"/>
          <w:szCs w:val="32"/>
          <w:lang w:val="en-US" w:eastAsia="zh-CN"/>
        </w:rPr>
        <w:t>产业健康</w:t>
      </w:r>
      <w:r>
        <w:rPr>
          <w:rFonts w:hint="eastAsia" w:ascii="仿宋_GB2312" w:hAnsi="Calibri" w:eastAsia="仿宋_GB2312"/>
          <w:color w:val="auto"/>
          <w:sz w:val="32"/>
          <w:szCs w:val="32"/>
          <w:lang w:val="en-US" w:eastAsia="zh-CN"/>
        </w:rPr>
        <w:t>发展。</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auto"/>
          <w:spacing w:val="0"/>
          <w:sz w:val="32"/>
          <w:szCs w:val="32"/>
          <w:lang w:val="en-US" w:eastAsia="zh-CN"/>
        </w:rPr>
        <w:t>3.做强品牌营销推广。一是</w:t>
      </w:r>
      <w:r>
        <w:rPr>
          <w:rFonts w:hint="eastAsia" w:ascii="仿宋_GB2312" w:hAnsi="仿宋_GB2312" w:eastAsia="仿宋_GB2312" w:cs="仿宋_GB2312"/>
          <w:color w:val="auto"/>
          <w:kern w:val="2"/>
          <w:sz w:val="32"/>
          <w:szCs w:val="32"/>
          <w:u w:val="none"/>
          <w:lang w:val="en-US" w:eastAsia="zh-CN" w:bidi="zh-CN"/>
        </w:rPr>
        <w:t>抱团参展。组织企业参加第五届中国国际茶叶博览会、2023年北京国际茶业展、2023年湖南茶叶博览会等行业展会；组织企业出海参加第22届马来西亚吉隆坡食品展览会、</w:t>
      </w:r>
      <w:r>
        <w:rPr>
          <w:rFonts w:hint="eastAsia" w:ascii="仿宋_GB2312" w:hAnsi="仿宋_GB2312" w:eastAsia="仿宋_GB2312" w:cs="仿宋_GB2312"/>
          <w:color w:val="auto"/>
          <w:kern w:val="2"/>
          <w:sz w:val="32"/>
          <w:szCs w:val="32"/>
          <w:u w:val="none"/>
          <w:lang w:val="zh-CN" w:eastAsia="zh-CN" w:bidi="zh-CN"/>
        </w:rPr>
        <w:t>“益企益品 ·走进中东” 中国（益阳）— 阿联酋（迪拜）经济贸易活动</w:t>
      </w:r>
      <w:r>
        <w:rPr>
          <w:rFonts w:hint="eastAsia" w:ascii="仿宋_GB2312" w:hAnsi="仿宋_GB2312" w:eastAsia="仿宋_GB2312" w:cs="仿宋_GB2312"/>
          <w:color w:val="auto"/>
          <w:kern w:val="2"/>
          <w:sz w:val="32"/>
          <w:szCs w:val="32"/>
          <w:u w:val="none"/>
          <w:lang w:val="en-US" w:eastAsia="zh-CN" w:bidi="zh-CN"/>
        </w:rPr>
        <w:t>和</w:t>
      </w:r>
      <w:r>
        <w:rPr>
          <w:rFonts w:hint="eastAsia" w:ascii="仿宋_GB2312" w:hAnsi="仿宋_GB2312" w:eastAsia="仿宋_GB2312" w:cs="仿宋_GB2312"/>
          <w:color w:val="auto"/>
          <w:sz w:val="32"/>
          <w:szCs w:val="40"/>
          <w:lang w:val="en-US" w:eastAsia="zh-CN"/>
        </w:rPr>
        <w:t>第六十七届英国伯明翰国际秋季消费品博览会</w:t>
      </w:r>
      <w:r>
        <w:rPr>
          <w:rFonts w:hint="eastAsia" w:ascii="仿宋_GB2312" w:hAnsi="仿宋_GB2312" w:eastAsia="仿宋_GB2312" w:cs="仿宋_GB2312"/>
          <w:color w:val="auto"/>
          <w:kern w:val="2"/>
          <w:sz w:val="32"/>
          <w:szCs w:val="32"/>
          <w:u w:val="none"/>
          <w:lang w:val="en-US" w:eastAsia="zh-CN" w:bidi="zh-CN"/>
        </w:rPr>
        <w:t>等海外展览活动。</w:t>
      </w:r>
      <w:r>
        <w:rPr>
          <w:rFonts w:hint="eastAsia" w:ascii="仿宋_GB2312" w:hAnsi="仿宋_GB2312" w:eastAsia="仿宋_GB2312" w:cs="仿宋_GB2312"/>
          <w:b/>
          <w:bCs/>
          <w:color w:val="auto"/>
          <w:spacing w:val="0"/>
          <w:sz w:val="32"/>
          <w:szCs w:val="32"/>
          <w:lang w:val="en-US" w:eastAsia="zh-CN"/>
        </w:rPr>
        <w:t>二是</w:t>
      </w:r>
      <w:r>
        <w:rPr>
          <w:rFonts w:hint="eastAsia" w:ascii="仿宋_GB2312" w:hAnsi="宋体" w:eastAsia="仿宋_GB2312" w:cs="仿宋_GB2312"/>
          <w:color w:val="auto"/>
          <w:kern w:val="0"/>
          <w:sz w:val="31"/>
          <w:szCs w:val="31"/>
          <w:lang w:val="en-US" w:eastAsia="zh-CN" w:bidi="ar"/>
        </w:rPr>
        <w:t>打响品牌。</w:t>
      </w:r>
      <w:r>
        <w:rPr>
          <w:rFonts w:hint="eastAsia" w:ascii="仿宋_GB2312" w:hAnsi="仿宋_GB2312" w:eastAsia="仿宋_GB2312" w:cs="仿宋_GB2312"/>
          <w:color w:val="auto"/>
          <w:spacing w:val="0"/>
          <w:sz w:val="32"/>
          <w:szCs w:val="32"/>
          <w:lang w:val="en-US" w:eastAsia="zh-CN"/>
        </w:rPr>
        <w:t>冠名</w:t>
      </w:r>
      <w:r>
        <w:rPr>
          <w:rFonts w:hint="eastAsia" w:ascii="仿宋_GB2312" w:hAnsi="仿宋_GB2312" w:eastAsia="仿宋_GB2312" w:cs="仿宋_GB2312"/>
          <w:b w:val="0"/>
          <w:bCs w:val="0"/>
          <w:color w:val="auto"/>
          <w:spacing w:val="0"/>
          <w:kern w:val="2"/>
          <w:sz w:val="32"/>
          <w:szCs w:val="32"/>
          <w:lang w:val="en-US" w:eastAsia="zh-CN" w:bidi="ar-SA"/>
        </w:rPr>
        <w:t>举办第六季中国“最美茶艺师”，通过全国六大赛区长达四个多月的赛程全方面展示安化黑茶的独特魅力；</w:t>
      </w:r>
      <w:r>
        <w:rPr>
          <w:rFonts w:hint="eastAsia" w:ascii="仿宋_GB2312" w:hAnsi="仿宋_GB2312" w:eastAsia="仿宋_GB2312" w:cs="仿宋_GB2312"/>
          <w:color w:val="auto"/>
          <w:kern w:val="2"/>
          <w:sz w:val="32"/>
          <w:szCs w:val="32"/>
          <w:u w:val="none"/>
          <w:lang w:val="en-US" w:eastAsia="zh-CN" w:bidi="zh-CN"/>
        </w:rPr>
        <w:t>在广东深圳举行2023第五届安化黑茶文化之夜，主办</w:t>
      </w:r>
      <w:r>
        <w:rPr>
          <w:rFonts w:hint="eastAsia" w:ascii="Times New Roman" w:hAnsi="Times New Roman" w:eastAsia="仿宋_GB2312" w:cs="Times New Roman"/>
          <w:color w:val="auto"/>
          <w:sz w:val="32"/>
          <w:szCs w:val="32"/>
          <w:lang w:val="en-US" w:eastAsia="zh-CN"/>
        </w:rPr>
        <w:t>“黑茶缘·两岸情”湘台茶文化交流活动，</w:t>
      </w:r>
      <w:r>
        <w:rPr>
          <w:rFonts w:hint="eastAsia" w:ascii="仿宋_GB2312" w:hAnsi="仿宋_GB2312" w:eastAsia="仿宋_GB2312" w:cs="仿宋_GB2312"/>
          <w:b w:val="0"/>
          <w:bCs w:val="0"/>
          <w:color w:val="auto"/>
          <w:spacing w:val="0"/>
          <w:kern w:val="2"/>
          <w:sz w:val="32"/>
          <w:szCs w:val="32"/>
          <w:lang w:val="en-US" w:eastAsia="zh-CN" w:bidi="ar-SA"/>
        </w:rPr>
        <w:t>安化黑茶被越来越多的人所熟知，获得了市场更多更大的认可</w:t>
      </w:r>
      <w:r>
        <w:rPr>
          <w:rFonts w:hint="eastAsia"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b/>
          <w:bCs/>
          <w:color w:val="auto"/>
          <w:spacing w:val="0"/>
          <w:sz w:val="32"/>
          <w:szCs w:val="32"/>
          <w:lang w:val="en-US" w:eastAsia="zh-CN"/>
        </w:rPr>
        <w:t>三是</w:t>
      </w:r>
      <w:r>
        <w:rPr>
          <w:rFonts w:hint="eastAsia" w:ascii="仿宋_GB2312" w:hAnsi="宋体" w:eastAsia="仿宋_GB2312" w:cs="仿宋_GB2312"/>
          <w:color w:val="auto"/>
          <w:kern w:val="0"/>
          <w:sz w:val="31"/>
          <w:szCs w:val="31"/>
          <w:lang w:val="en-US" w:eastAsia="zh-CN" w:bidi="ar"/>
        </w:rPr>
        <w:t>做好媒体宣传。</w:t>
      </w:r>
      <w:r>
        <w:rPr>
          <w:rFonts w:hint="eastAsia" w:ascii="仿宋_GB2312" w:hAnsi="仿宋_GB2312" w:eastAsia="仿宋_GB2312" w:cs="仿宋_GB2312"/>
          <w:color w:val="auto"/>
          <w:spacing w:val="0"/>
          <w:sz w:val="32"/>
          <w:szCs w:val="32"/>
          <w:lang w:val="en-US" w:eastAsia="zh-CN"/>
        </w:rPr>
        <w:t>配合</w:t>
      </w:r>
      <w:r>
        <w:rPr>
          <w:rFonts w:hint="eastAsia" w:ascii="仿宋_GB2312" w:hAnsi="仿宋_GB2312" w:eastAsia="仿宋_GB2312" w:cs="仿宋_GB2312"/>
          <w:color w:val="auto"/>
          <w:spacing w:val="0"/>
          <w:sz w:val="32"/>
          <w:szCs w:val="32"/>
          <w:lang w:eastAsia="zh-CN"/>
        </w:rPr>
        <w:t>CCTV-1《生活圈》栏目组</w:t>
      </w:r>
      <w:r>
        <w:rPr>
          <w:rFonts w:hint="eastAsia" w:ascii="仿宋_GB2312" w:hAnsi="仿宋_GB2312" w:eastAsia="仿宋_GB2312" w:cs="仿宋_GB2312"/>
          <w:color w:val="auto"/>
          <w:spacing w:val="0"/>
          <w:sz w:val="32"/>
          <w:szCs w:val="32"/>
          <w:lang w:val="en-US" w:eastAsia="zh-CN"/>
        </w:rPr>
        <w:t>拍摄</w:t>
      </w:r>
      <w:r>
        <w:rPr>
          <w:rFonts w:hint="eastAsia" w:ascii="仿宋_GB2312" w:hAnsi="仿宋_GB2312" w:eastAsia="仿宋_GB2312" w:cs="仿宋_GB2312"/>
          <w:color w:val="auto"/>
          <w:spacing w:val="0"/>
          <w:sz w:val="32"/>
          <w:szCs w:val="32"/>
          <w:lang w:eastAsia="zh-CN"/>
        </w:rPr>
        <w:t>安化黑茶</w:t>
      </w:r>
      <w:r>
        <w:rPr>
          <w:rFonts w:hint="eastAsia" w:ascii="仿宋_GB2312" w:hAnsi="仿宋_GB2312" w:eastAsia="仿宋_GB2312" w:cs="仿宋_GB2312"/>
          <w:color w:val="auto"/>
          <w:spacing w:val="0"/>
          <w:sz w:val="32"/>
          <w:szCs w:val="32"/>
          <w:lang w:val="en-US" w:eastAsia="zh-CN"/>
        </w:rPr>
        <w:t>专题节目</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山西卫视《寻踪晋商》纪录片拍摄</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湖南卫视《生我养我的地方》节目拍摄，</w:t>
      </w:r>
      <w:r>
        <w:rPr>
          <w:rFonts w:hint="eastAsia" w:ascii="仿宋_GB2312" w:hAnsi="仿宋_GB2312" w:eastAsia="仿宋_GB2312" w:cs="仿宋_GB2312"/>
          <w:color w:val="auto"/>
          <w:spacing w:val="0"/>
          <w:sz w:val="32"/>
          <w:szCs w:val="32"/>
          <w:lang w:eastAsia="zh-CN"/>
        </w:rPr>
        <w:t>通过展现安化茶文化和饮食文化，让更多的人了解了黑茶、接受了黑茶。</w:t>
      </w:r>
      <w:r>
        <w:rPr>
          <w:rFonts w:hint="eastAsia" w:ascii="仿宋_GB2312" w:hAnsi="仿宋_GB2312" w:eastAsia="仿宋_GB2312" w:cs="仿宋_GB2312"/>
          <w:b/>
          <w:bCs/>
          <w:color w:val="auto"/>
          <w:spacing w:val="0"/>
          <w:sz w:val="32"/>
          <w:szCs w:val="32"/>
          <w:lang w:val="en-US" w:eastAsia="zh-CN"/>
        </w:rPr>
        <w:t>四是</w:t>
      </w:r>
      <w:r>
        <w:rPr>
          <w:rFonts w:hint="eastAsia" w:ascii="仿宋_GB2312" w:hAnsi="仿宋_GB2312" w:eastAsia="仿宋_GB2312" w:cs="仿宋_GB2312"/>
          <w:color w:val="auto"/>
          <w:spacing w:val="0"/>
          <w:sz w:val="32"/>
          <w:szCs w:val="32"/>
          <w:lang w:val="en-US" w:eastAsia="zh-CN"/>
        </w:rPr>
        <w:t>做实地面推广。参与</w:t>
      </w:r>
      <w:r>
        <w:rPr>
          <w:rFonts w:hint="eastAsia" w:ascii="仿宋_GB2312" w:hAnsi="仿宋_GB2312" w:eastAsia="仿宋_GB2312" w:cs="仿宋_GB2312"/>
          <w:color w:val="auto"/>
          <w:kern w:val="2"/>
          <w:sz w:val="32"/>
          <w:szCs w:val="32"/>
          <w:u w:val="none"/>
          <w:lang w:val="en-US" w:eastAsia="zh-CN" w:bidi="zh-CN"/>
        </w:rPr>
        <w:t>主办</w:t>
      </w:r>
      <w:r>
        <w:rPr>
          <w:rFonts w:hint="eastAsia" w:ascii="仿宋_GB2312" w:hAnsi="仿宋_GB2312" w:eastAsia="仿宋_GB2312" w:cs="仿宋_GB2312"/>
          <w:color w:val="auto"/>
          <w:spacing w:val="0"/>
          <w:sz w:val="32"/>
          <w:szCs w:val="32"/>
          <w:lang w:val="en-US" w:eastAsia="zh-CN"/>
        </w:rPr>
        <w:t>安化黑茶“六进”活动暨时尚茶品现代茶饮推介会；在</w:t>
      </w:r>
      <w:r>
        <w:rPr>
          <w:rFonts w:hint="eastAsia" w:ascii="仿宋_GB2312" w:hAnsi="仿宋_GB2312" w:eastAsia="仿宋_GB2312" w:cs="仿宋_GB2312"/>
          <w:color w:val="auto"/>
          <w:spacing w:val="0"/>
          <w:sz w:val="32"/>
          <w:szCs w:val="32"/>
          <w:lang w:eastAsia="zh-CN"/>
        </w:rPr>
        <w:t>高速公路、益阳高铁站打造安化黑茶公共品牌广告；</w:t>
      </w:r>
      <w:r>
        <w:rPr>
          <w:rFonts w:hint="eastAsia" w:ascii="仿宋_GB2312" w:hAnsi="仿宋_GB2312" w:eastAsia="仿宋_GB2312" w:cs="仿宋_GB2312"/>
          <w:color w:val="auto"/>
          <w:spacing w:val="0"/>
          <w:sz w:val="32"/>
          <w:szCs w:val="32"/>
          <w:lang w:val="en-US" w:eastAsia="zh-CN"/>
        </w:rPr>
        <w:t>在各类展会节会上累计举</w:t>
      </w:r>
      <w:r>
        <w:rPr>
          <w:rFonts w:hint="eastAsia" w:ascii="仿宋_GB2312" w:hAnsi="仿宋_GB2312" w:eastAsia="仿宋_GB2312" w:cs="仿宋_GB2312"/>
          <w:color w:val="auto"/>
          <w:kern w:val="2"/>
          <w:sz w:val="32"/>
          <w:szCs w:val="32"/>
          <w:u w:val="none"/>
          <w:lang w:val="en-US" w:eastAsia="zh-CN" w:bidi="zh-CN"/>
        </w:rPr>
        <w:t>办5场安化黑茶推介（品鉴）会，提升了安化黑茶知名度，增进消费者对安化黑茶的认可度。</w:t>
      </w:r>
      <w:r>
        <w:rPr>
          <w:rFonts w:hint="eastAsia" w:ascii="仿宋_GB2312" w:hAnsi="仿宋_GB2312" w:eastAsia="仿宋_GB2312" w:cs="仿宋_GB2312"/>
          <w:b/>
          <w:bCs/>
          <w:color w:val="auto"/>
          <w:spacing w:val="0"/>
          <w:sz w:val="32"/>
          <w:szCs w:val="32"/>
          <w:lang w:val="en-US" w:eastAsia="zh-CN"/>
        </w:rPr>
        <w:t>五是</w:t>
      </w:r>
      <w:r>
        <w:rPr>
          <w:rFonts w:hint="eastAsia" w:ascii="仿宋_GB2312" w:hAnsi="仿宋_GB2312" w:eastAsia="仿宋_GB2312" w:cs="仿宋_GB2312"/>
          <w:color w:val="auto"/>
          <w:spacing w:val="0"/>
          <w:sz w:val="32"/>
          <w:szCs w:val="32"/>
          <w:lang w:val="en-US" w:eastAsia="zh-CN"/>
        </w:rPr>
        <w:t>拓展海外市场。搭建政企沟通平台，畅通出口渠道，通过与长沙海关积极对接，1月，1960公斤安化黑茶从星沙海关启运出口美国，这是湖南黑茶首次出口美国。</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pPr>
        <w:keepNext w:val="0"/>
        <w:keepLines w:val="0"/>
        <w:pageBreakBefore w:val="0"/>
        <w:widowControl/>
        <w:kinsoku/>
        <w:wordWrap/>
        <w:overflowPunct/>
        <w:topLinePunct w:val="0"/>
        <w:autoSpaceDE/>
        <w:autoSpaceDN/>
        <w:bidi w:val="0"/>
        <w:adjustRightInd/>
        <w:snapToGrid/>
        <w:spacing w:line="600" w:lineRule="exact"/>
        <w:ind w:firstLine="420" w:firstLineChars="200"/>
        <w:jc w:val="left"/>
        <w:textAlignment w:val="auto"/>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2023年我单位支出5222.91万元，基本支出357.18万元，其中人员经费259.20万元，用于人员工资发放及社会保障缴纳等；一般商品服务支出73.08万元，主要用于日常办公开支；对个人和家庭的补助24.90万元。项目支出4865.73万元，主要用于茶产业项目，比如：茶叶生产提质增效项目、茶产业专项资金、院士工作站工作经费、茶马古道景区补偿款、省级度假区和星级景区奖励、益阳市促进文旅产业高质量发展奖补、湘台茶香会等。</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仿宋_GB2312" w:hAnsi="仿宋_GB2312" w:eastAsia="仿宋_GB2312" w:cs="仿宋_GB2312"/>
          <w:sz w:val="32"/>
          <w:szCs w:val="32"/>
          <w:lang w:val="en-US" w:eastAsia="zh-CN"/>
        </w:rPr>
        <w:t>基本支出357.18万元主要用于工资福利支出和商品服务支出。其中工资福利支出259.20万元，占72.57%，用于人员工资级社会保障缴纳等；商品服务支出73.08万元，占20.46%，主要用于日常办公开支，其中包含公务接待费用10.83万元。本着厉行节约的原则，严格控制了开支，比上年减少0.07%。</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单位项目开支4865.73万元，主要用于茶产业项目。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lang w:val="en-US"/>
        </w:rPr>
      </w:pPr>
      <w:r>
        <w:rPr>
          <w:rFonts w:hint="eastAsia" w:ascii="仿宋_GB2312" w:hAnsi="仿宋_GB2312" w:eastAsia="仿宋_GB2312" w:cs="仿宋_GB2312"/>
          <w:sz w:val="32"/>
          <w:szCs w:val="32"/>
          <w:lang w:val="en-US" w:eastAsia="zh-CN"/>
        </w:rPr>
        <w:t>其中业务工作经费4655.73万元，包括2022年茶旅产业发展专项资金479.87万元；2023年茶产业发展专项资金200万元；院士工作站工作经费78.78万元；茶马古道景区补偿款3267.16万元；省级度假区、星级景区奖励200万元；益阳市促进文旅产业高质量发展奖补153.21万元；湘台茶香会27.87万元；2023湖南茶业科技创新论坛60.62万元；公共危机事件应急经费31.27万元；历年结余资金123万元；单位预算项目开支33.95万元。本级专项资金茶叶生产提质增效项目210万元。</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pPr>
        <w:pStyle w:val="4"/>
        <w:widowControl w:val="0"/>
        <w:numPr>
          <w:ilvl w:val="0"/>
          <w:numId w:val="0"/>
        </w:numPr>
        <w:spacing w:before="120"/>
        <w:ind w:firstLine="640"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pPr>
        <w:pStyle w:val="4"/>
        <w:widowControl w:val="0"/>
        <w:numPr>
          <w:ilvl w:val="0"/>
          <w:numId w:val="0"/>
        </w:numPr>
        <w:spacing w:before="120"/>
        <w:ind w:firstLine="640" w:firstLineChars="200"/>
        <w:jc w:val="both"/>
        <w:rPr>
          <w:rFonts w:hint="eastAsia"/>
        </w:rPr>
      </w:pPr>
      <w:r>
        <w:rPr>
          <w:rFonts w:hint="eastAsia" w:ascii="仿宋_GB2312" w:hAnsi="仿宋_GB2312" w:eastAsia="仿宋_GB2312" w:cs="仿宋_GB2312"/>
          <w:kern w:val="2"/>
          <w:sz w:val="32"/>
          <w:szCs w:val="32"/>
          <w:lang w:val="en-US" w:eastAsia="zh-CN" w:bidi="ar-SA"/>
        </w:rPr>
        <w:t>无</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pPr>
        <w:pStyle w:val="4"/>
        <w:widowControl w:val="0"/>
        <w:numPr>
          <w:ilvl w:val="0"/>
          <w:numId w:val="0"/>
        </w:numPr>
        <w:spacing w:before="120"/>
        <w:ind w:firstLine="640" w:firstLineChars="200"/>
        <w:jc w:val="both"/>
        <w:rPr>
          <w:rFonts w:hint="eastAsia"/>
        </w:rPr>
      </w:pPr>
      <w:r>
        <w:rPr>
          <w:rFonts w:hint="eastAsia" w:ascii="仿宋_GB2312" w:hAnsi="仿宋_GB2312" w:eastAsia="仿宋_GB2312" w:cs="仿宋_GB2312"/>
          <w:kern w:val="2"/>
          <w:sz w:val="32"/>
          <w:szCs w:val="32"/>
          <w:lang w:val="en-US" w:eastAsia="zh-CN" w:bidi="ar-SA"/>
        </w:rPr>
        <w:t>无</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（一）绩效评价目的。</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此次绩效评价的目的是：严格落实《预算法》及省、市、县绩效管理工作的有关规定，进一步规范财政资金的管理，强化财政支出绩效理念，提升部门责任意识，提高资金使用效益，促进茶旅产业工作的发展。</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（二）绩效评价工作过程，主要包括前期准备、组织实施和分析评价以及自评结果等内容。</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根据绩效评价的要求，我单位成立了绩效评价工作领导小组，明确了工作职责和分工，制定了切实可行的评价方案，党组成员及各科室全程参与，根据各业务股室的情况汇报和提交的工作计划、工作总结等资料，评价小组现场进行询查和核实，根据确定的评价指标、评价标准和评价方法统一打分，形成自评结论。在自评过程中发现问题，查找原因，及时纠正偏差，为下一步工作夯实基础。</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2023年部门整体支出绩效自评结果显示，我单位绩效管理情况较为理想，达到了年初设定的各项绩效目标。所有资金使用严格按审批程序办理、操作规范，会计核算结果真实、准确，各项支出严格按照各项制度执行。</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（三）主要工作成效</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eastAsia"/>
        </w:rPr>
      </w:pPr>
      <w:r>
        <w:rPr>
          <w:rFonts w:hint="eastAsia" w:ascii="仿宋_GB2312" w:hAnsi="仿宋_GB2312" w:eastAsia="仿宋_GB2312" w:cs="仿宋_GB2312"/>
          <w:b w:val="0"/>
          <w:bCs w:val="0"/>
          <w:color w:val="auto"/>
          <w:spacing w:val="0"/>
          <w:sz w:val="32"/>
          <w:szCs w:val="32"/>
          <w:lang w:val="en-US" w:eastAsia="zh-CN"/>
        </w:rPr>
        <w:t>“安化黑茶”品牌建设案例入选由国家知识产权局办公室公布的全国商标品牌建设区域建设类优秀案例；“安化红茶” 商标被评为2023年第</w:t>
      </w:r>
      <w:r>
        <w:rPr>
          <w:rFonts w:hint="eastAsia" w:ascii="仿宋_GB2312" w:hAnsi="仿宋_GB2312" w:eastAsia="仿宋_GB2312" w:cs="仿宋_GB2312"/>
          <w:b w:val="0"/>
          <w:bCs w:val="0"/>
          <w:color w:val="auto"/>
          <w:spacing w:val="0"/>
          <w:kern w:val="2"/>
          <w:sz w:val="32"/>
          <w:szCs w:val="32"/>
          <w:lang w:val="en-US" w:eastAsia="zh-CN" w:bidi="ar-SA"/>
        </w:rPr>
        <w:t>一批湖南省知名商标品牌；安化黑茶成功入选国家农业农村部市场与信息化司公示2023年农业品牌精品培育计划名单；推进安化县黑茶产业申报国家级中小企业特色产业集群申报工作，目前正在收集申报国家级黑茶产业集群工作相关资料；“安化黑茶”区域公共品牌入选浙江大学CARD中国农业品牌研究中心“中国地理标志农产品区域公用品牌声誉评价”百强。</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整体绩效目标编制</w:t>
      </w:r>
      <w:r>
        <w:rPr>
          <w:rFonts w:hint="eastAsia" w:ascii="仿宋_GB2312" w:hAnsi="仿宋_GB2312" w:eastAsia="仿宋_GB2312" w:cs="仿宋_GB2312"/>
          <w:color w:val="000000"/>
          <w:kern w:val="0"/>
          <w:sz w:val="32"/>
          <w:szCs w:val="32"/>
        </w:rPr>
        <w:t>需进一步完善</w:t>
      </w:r>
      <w:r>
        <w:rPr>
          <w:rFonts w:hint="eastAsia" w:ascii="仿宋_GB2312" w:hAnsi="仿宋_GB2312" w:eastAsia="仿宋_GB2312" w:cs="仿宋_GB2312"/>
          <w:color w:val="000000"/>
          <w:kern w:val="0"/>
          <w:sz w:val="32"/>
          <w:szCs w:val="32"/>
          <w:lang w:eastAsia="zh-CN"/>
        </w:rPr>
        <w:t>，绩效目标设置目标不够明确和细化，部分</w:t>
      </w:r>
      <w:r>
        <w:rPr>
          <w:rFonts w:hint="eastAsia" w:ascii="仿宋_GB2312" w:hAnsi="仿宋_GB2312" w:eastAsia="仿宋_GB2312" w:cs="仿宋_GB2312"/>
          <w:color w:val="000000"/>
          <w:kern w:val="0"/>
          <w:sz w:val="32"/>
          <w:szCs w:val="32"/>
          <w:lang w:val="en-US" w:eastAsia="zh-CN"/>
        </w:rPr>
        <w:t>预算</w:t>
      </w:r>
      <w:r>
        <w:rPr>
          <w:rFonts w:hint="eastAsia" w:ascii="仿宋_GB2312" w:hAnsi="仿宋_GB2312" w:eastAsia="仿宋_GB2312" w:cs="仿宋_GB2312"/>
          <w:color w:val="000000"/>
          <w:kern w:val="0"/>
          <w:sz w:val="32"/>
          <w:szCs w:val="32"/>
          <w:lang w:eastAsia="zh-CN"/>
        </w:rPr>
        <w:t>的绩效目标设定过于笼统，缺乏具体的量化指标，导致评价时难以准确衡量绩效达成情况。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（二）预算编制与执行存在差异，部分项目预算没有执行完，导致绩效自评难以准确反映预算执行情况。项目资金管理需进一步加强，提高专项资金的使用效益。</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八、下一步改进措施</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（一）明确绩效目标。</w:t>
      </w:r>
      <w:r>
        <w:rPr>
          <w:rFonts w:hint="default" w:ascii="仿宋_GB2312" w:hAnsi="仿宋_GB2312" w:eastAsia="仿宋_GB2312" w:cs="仿宋_GB2312"/>
          <w:color w:val="000000"/>
          <w:kern w:val="0"/>
          <w:sz w:val="32"/>
          <w:szCs w:val="32"/>
          <w:lang w:val="en-US" w:eastAsia="zh-CN"/>
        </w:rPr>
        <w:t>制定明确、具体、可衡量的绩效目标，确保绩效自评能够准确反映实际绩效。</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w:t>
      </w:r>
      <w:r>
        <w:rPr>
          <w:rFonts w:hint="default" w:ascii="仿宋_GB2312" w:hAnsi="仿宋_GB2312" w:eastAsia="仿宋_GB2312" w:cs="仿宋_GB2312"/>
          <w:color w:val="000000"/>
          <w:kern w:val="0"/>
          <w:sz w:val="32"/>
          <w:szCs w:val="32"/>
          <w:lang w:val="en-US" w:eastAsia="zh-CN"/>
        </w:rPr>
        <w:t>加强绩效管理制度建设</w:t>
      </w: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lang w:val="en-US" w:eastAsia="zh-CN"/>
        </w:rPr>
        <w:t>完善绩效管理制度，确保制度得到有效执行，提高绩效评价的准确性和有效性。</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w:t>
      </w:r>
      <w:r>
        <w:rPr>
          <w:rFonts w:hint="default" w:ascii="仿宋_GB2312" w:hAnsi="仿宋_GB2312" w:eastAsia="仿宋_GB2312" w:cs="仿宋_GB2312"/>
          <w:color w:val="000000"/>
          <w:kern w:val="0"/>
          <w:sz w:val="32"/>
          <w:szCs w:val="32"/>
          <w:lang w:val="en-US" w:eastAsia="zh-CN"/>
        </w:rPr>
        <w:t>加强自评结果的应用</w:t>
      </w: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lang w:val="en-US" w:eastAsia="zh-CN"/>
        </w:rPr>
        <w:t>充分利用自评结果，针对问题提出有效的改进措施，并将自评结果作为资金分配和预算调整的重要依据。同时建立激励与约束机制，提高部门对绩效自评的重视程度。</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九、绩效自评结果拟应用和公开情况</w:t>
      </w:r>
    </w:p>
    <w:p>
      <w:pPr>
        <w:pStyle w:val="2"/>
        <w:ind w:left="0" w:leftChars="0"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绩效结果应用，既是开展绩效评价工作的基本前提，又是加强财政支出管理、增强资金绩效理念合理配置公共资源、优化财政支出结构、强化资金管理水平、提高资金使用效益的重要手段。为使绩效评价结果得到合理应用，将此次绩效评价结果作为以后年度建设资金分配的重要依据，评价结果可公开。</w:t>
      </w:r>
    </w:p>
    <w:p>
      <w:pPr>
        <w:ind w:firstLine="640" w:firstLineChars="200"/>
      </w:pPr>
      <w:r>
        <w:rPr>
          <w:rFonts w:hint="eastAsia" w:ascii="黑体" w:hAnsi="黑体" w:eastAsia="黑体" w:cs="宋体"/>
          <w:color w:val="000000"/>
          <w:kern w:val="0"/>
          <w:sz w:val="32"/>
          <w:szCs w:val="32"/>
        </w:rPr>
        <w:t>十、其他需要说明的情况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AAA9C"/>
    <w:multiLevelType w:val="singleLevel"/>
    <w:tmpl w:val="6B0AAA9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iODg2OTZhZDdhZDM4NTg4NzI5OGU5Zjg3MGE0ZTIifQ=="/>
  </w:docVars>
  <w:rsids>
    <w:rsidRoot w:val="14023F7F"/>
    <w:rsid w:val="14023F7F"/>
    <w:rsid w:val="253841B1"/>
    <w:rsid w:val="28552771"/>
    <w:rsid w:val="3B7E4A28"/>
    <w:rsid w:val="54105F79"/>
    <w:rsid w:val="767E5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1I2"/>
    <w:basedOn w:val="3"/>
    <w:next w:val="1"/>
    <w:qFormat/>
    <w:uiPriority w:val="0"/>
    <w:pPr>
      <w:ind w:firstLine="420"/>
    </w:pPr>
  </w:style>
  <w:style w:type="paragraph" w:customStyle="1" w:styleId="3">
    <w:name w:val="BodyTextIndent"/>
    <w:basedOn w:val="1"/>
    <w:qFormat/>
    <w:uiPriority w:val="0"/>
    <w:pPr>
      <w:spacing w:after="120" w:afterLines="0"/>
      <w:ind w:left="200" w:leftChars="200"/>
      <w:textAlignment w:val="baseline"/>
    </w:pPr>
  </w:style>
  <w:style w:type="paragraph" w:styleId="4">
    <w:name w:val="toa heading"/>
    <w:basedOn w:val="1"/>
    <w:next w:val="1"/>
    <w:unhideWhenUsed/>
    <w:qFormat/>
    <w:uiPriority w:val="99"/>
    <w:pPr>
      <w:spacing w:before="120"/>
    </w:pPr>
    <w:rPr>
      <w:rFonts w:ascii="Cambria" w:hAnsi="Cambria" w:cs="Times New Roman"/>
      <w:sz w:val="24"/>
      <w:szCs w:val="24"/>
    </w:rPr>
  </w:style>
  <w:style w:type="paragraph" w:styleId="5">
    <w:name w:val="toc 1"/>
    <w:basedOn w:val="1"/>
    <w:next w:val="1"/>
    <w:semiHidden/>
    <w:qFormat/>
    <w:uiPriority w:val="99"/>
    <w:rPr>
      <w:rFonts w:ascii="黑体" w:hAnsi="黑体" w:eastAsia="黑体" w:cs="黑体"/>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3146</Words>
  <Characters>3337</Characters>
  <Lines>0</Lines>
  <Paragraphs>0</Paragraphs>
  <TotalTime>30</TotalTime>
  <ScaleCrop>false</ScaleCrop>
  <LinksUpToDate>false</LinksUpToDate>
  <CharactersWithSpaces>3366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2024-06-17T07:12:00Z</dcterms:created>
  <dc:creator>超人。</dc:creator>
  <cp:lastModifiedBy>超人。</cp:lastModifiedBy>
  <dcterms:modified xsi:type="dcterms:W3CDTF">2024-06-21T02:34:22Z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318B5FE9178B4B99B3F950524E96C17F_11</vt:lpwstr>
  </property>
</Properties>
</file>