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D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安化县计划生育协会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0F385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37F3C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8CC6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一、基本情况</w:t>
      </w:r>
    </w:p>
    <w:p w14:paraId="02C66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 w14:paraId="78121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1.促改革，创优发展动能</w:t>
      </w:r>
    </w:p>
    <w:p w14:paraId="24BA4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抓实换届选举。安化县乡村三级计生协组织体系健全稳固，现有会员10.4万人，其中乡镇、村（社区）计生协分别于2020年和2021年完成换届选举，县计生协换届选举正在推进中。二是夯实家庭健康指导员队伍。2023年，县计生协以家庭健康促进统领全面工作，建成一支由867人组成的家庭健康指导员队伍，帮助群众提升为健康素养，形成人人参与、家家受益的良好局面。三是强化宣传引导。集中开展家庭健康促进行动，将健康知识宣传到千家万户，在“集中宣传服务月”期间，田庄乡等17个乡镇相继举办家庭健康知识宣传30余场次，发放爱心健康包200份，推动健康成为新时代的家风，不断夯实健康安化的家庭基石。</w:t>
      </w:r>
    </w:p>
    <w:p w14:paraId="1A2FB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2.优质量，提升发展水平</w:t>
      </w:r>
    </w:p>
    <w:p w14:paraId="7DF70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做优服务保障。加强对计生家庭的关怀服务，落实计生特殊家庭重病大病住院护理补贴政策，截至9月底，发放补贴91人次，补贴资金10.43万元；发挥计生保险的保障作用，督促按月公开计生保险续保、理赔明细，不断优化计生保险服务，截至九月底，共理赔381人，理赔金额315.7万元；为903名计生特殊对象购买健康保险13.545万元，截至九月底赔付5.73万元，赔付率    %,增强计生家庭抵御风险的能力；打造“暖心家园”品牌，成功申报并实施中国计生协“暖心家园”项目，以梅城镇计生协“暖心家园”为示范，推动我县“暖心行动”精准实施，增强计生协服务效能。二是做好生育关怀。常态化开展生育关怀行动，共计走访慰问267人，发放慰问资金物资14.5万元。三是用好项目资金。监督实施省计生协“三结合”、创业贷款贴息项目3个，累计项目资金20万元，通过专业合作社＋计生困难家庭的方式提升自我发展能力。</w:t>
      </w:r>
    </w:p>
    <w:p w14:paraId="4DCA9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(二)部门整体支出规模、使用方向、主要内容和涉及范围。</w:t>
      </w:r>
    </w:p>
    <w:p w14:paraId="0E81B328">
      <w:pPr>
        <w:widowControl/>
        <w:spacing w:line="600" w:lineRule="exact"/>
        <w:ind w:firstLine="627" w:firstLineChars="196"/>
        <w:jc w:val="left"/>
        <w:rPr>
          <w:rFonts w:hint="default" w:eastAsia="仿宋_GB2312"/>
          <w:b w:val="0"/>
          <w:bCs w:val="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年本部门支出预算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199.94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万元，其中，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基本支出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123.75万元，项目支出76.19万元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。</w:t>
      </w:r>
    </w:p>
    <w:p w14:paraId="49B10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08434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74DA4189">
      <w:pPr>
        <w:pStyle w:val="4"/>
        <w:ind w:firstLine="640" w:firstLineChars="200"/>
        <w:rPr>
          <w:rFonts w:hint="eastAsia"/>
        </w:rPr>
      </w:pP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/>
          <w:sz w:val="32"/>
          <w:szCs w:val="32"/>
          <w:u w:val="none"/>
          <w:lang w:val="en-US" w:eastAsia="zh-CN"/>
        </w:rPr>
        <w:t>199.94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21B85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704ABEAA">
      <w:pPr>
        <w:pStyle w:val="4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/>
          <w:sz w:val="32"/>
          <w:szCs w:val="32"/>
          <w:u w:val="none"/>
          <w:lang w:val="en-US" w:eastAsia="zh-CN"/>
        </w:rPr>
        <w:t>76.19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主要用于</w:t>
      </w:r>
      <w:r>
        <w:rPr>
          <w:rFonts w:hint="eastAsia" w:eastAsia="仿宋_GB2312"/>
          <w:sz w:val="32"/>
          <w:szCs w:val="32"/>
          <w:lang w:eastAsia="zh-CN"/>
        </w:rPr>
        <w:t>开展各项业务工作、计划生育关怀资金、“</w:t>
      </w:r>
      <w:r>
        <w:rPr>
          <w:rFonts w:hint="eastAsia" w:eastAsia="仿宋_GB2312"/>
          <w:sz w:val="32"/>
          <w:szCs w:val="32"/>
          <w:lang w:val="en-US" w:eastAsia="zh-CN"/>
        </w:rPr>
        <w:t>5.29</w:t>
      </w:r>
      <w:r>
        <w:rPr>
          <w:rFonts w:hint="eastAsia" w:eastAsia="仿宋_GB2312"/>
          <w:sz w:val="32"/>
          <w:szCs w:val="32"/>
          <w:lang w:eastAsia="zh-CN"/>
        </w:rPr>
        <w:t>”“</w:t>
      </w:r>
      <w:r>
        <w:rPr>
          <w:rFonts w:hint="eastAsia" w:eastAsia="仿宋_GB2312"/>
          <w:sz w:val="32"/>
          <w:szCs w:val="32"/>
          <w:lang w:val="en-US" w:eastAsia="zh-CN"/>
        </w:rPr>
        <w:t>7.11</w:t>
      </w:r>
      <w:r>
        <w:rPr>
          <w:rFonts w:hint="eastAsia" w:eastAsia="仿宋_GB2312"/>
          <w:sz w:val="32"/>
          <w:szCs w:val="32"/>
          <w:lang w:eastAsia="zh-CN"/>
        </w:rPr>
        <w:t>”活动开支</w:t>
      </w:r>
      <w:r>
        <w:rPr>
          <w:rFonts w:eastAsia="仿宋_GB2312"/>
          <w:sz w:val="32"/>
          <w:szCs w:val="32"/>
        </w:rPr>
        <w:t>等方面。</w:t>
      </w:r>
    </w:p>
    <w:p w14:paraId="5A123C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49581955">
      <w:pPr>
        <w:pStyle w:val="4"/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</w:p>
    <w:p w14:paraId="1B2BA1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63225982">
      <w:pPr>
        <w:pStyle w:val="4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7CE561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673390DC">
      <w:pPr>
        <w:pStyle w:val="4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77D8C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FF4B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从整体情况来看，我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严格按照年初预算进行部门整体支出。在支出过程中，能严格遵守各项规章制度，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控制成本，厉行节约，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“三公经费”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没有超标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全年能按照各时间节点拨付所需款项，完成质量较高。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实行了先有预算、后有执行、“用钱必问效、无效必问责”的新常态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。资金使用效果明显，有利于今后工作的持续发展。</w:t>
      </w:r>
    </w:p>
    <w:p w14:paraId="4DA27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1593F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</w:t>
      </w:r>
    </w:p>
    <w:p w14:paraId="224F40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4F83FDCC">
      <w:pPr>
        <w:pStyle w:val="4"/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 w14:paraId="13A04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九、绩效自评结果拟应用和公开情况</w:t>
      </w:r>
    </w:p>
    <w:p w14:paraId="3874ED0B"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十、其他需要说明的情况</w:t>
      </w:r>
      <w:r>
        <w:rPr>
          <w:rFonts w:eastAsia="Times New Roman"/>
          <w:kern w:val="0"/>
          <w:sz w:val="2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4BC41"/>
    <w:multiLevelType w:val="singleLevel"/>
    <w:tmpl w:val="9B64BC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184F02"/>
    <w:multiLevelType w:val="singleLevel"/>
    <w:tmpl w:val="DF184F0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MzFhZDQwMTYzZDhlOWYxYTI5NmQ0ZWI2MGJlY2YifQ=="/>
  </w:docVars>
  <w:rsids>
    <w:rsidRoot w:val="7A3B62D4"/>
    <w:rsid w:val="7A3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2024-09-20T07:53:00Z</dcterms:created>
  <dc:creator>Jones-刘</dc:creator>
  <cp:lastModifiedBy>Jones-刘</cp:lastModifiedBy>
  <dcterms:modified xsi:type="dcterms:W3CDTF">2024-09-20T07:54:24Z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DB2E28C9F27E44038ADCF59D4740E807_11</vt:lpwstr>
  </property>
</Properties>
</file>