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A9DDD">
      <w:pPr>
        <w:rPr>
          <w:rFonts w:ascii="黑体" w:hAnsi="黑体" w:eastAsia="黑体" w:cs="仿宋"/>
          <w:sz w:val="32"/>
          <w:szCs w:val="32"/>
        </w:rPr>
      </w:pPr>
      <w:bookmarkStart w:id="0" w:name="_GoBack"/>
      <w:bookmarkEnd w:id="0"/>
    </w:p>
    <w:p w14:paraId="474464FA">
      <w:pPr>
        <w:ind w:firstLine="640"/>
        <w:jc w:val="center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ascii="黑体" w:hAnsi="黑体" w:eastAsia="黑体" w:cs="仿宋"/>
          <w:kern w:val="0"/>
          <w:sz w:val="32"/>
          <w:szCs w:val="32"/>
        </w:rPr>
        <w:drawing>
          <wp:inline distT="0" distB="0" distL="114300" distR="114300">
            <wp:extent cx="5521960" cy="7595870"/>
            <wp:effectExtent l="0" t="0" r="2540" b="5080"/>
            <wp:docPr id="1" name="图片 1" descr="2de25a1e2e084ac02fa118456ca37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de25a1e2e084ac02fa118456ca37c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21960" cy="7595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 w:cs="仿宋"/>
          <w:kern w:val="0"/>
          <w:sz w:val="32"/>
          <w:szCs w:val="32"/>
        </w:rPr>
        <w:br w:type="page"/>
      </w:r>
    </w:p>
    <w:p w14:paraId="51E006E1">
      <w:pPr>
        <w:widowControl/>
        <w:autoSpaceDN w:val="0"/>
        <w:spacing w:line="576" w:lineRule="exact"/>
        <w:ind w:firstLine="880"/>
        <w:jc w:val="center"/>
        <w:rPr>
          <w:rFonts w:ascii="微软雅黑" w:hAnsi="仿宋" w:eastAsia="微软雅黑" w:cs="宋体"/>
          <w:bCs/>
          <w:kern w:val="0"/>
          <w:sz w:val="44"/>
          <w:szCs w:val="44"/>
        </w:rPr>
      </w:pPr>
      <w:r>
        <w:rPr>
          <w:rFonts w:ascii="微软雅黑" w:hAnsi="仿宋" w:eastAsia="微软雅黑" w:cs="宋体"/>
          <w:bCs/>
          <w:kern w:val="0"/>
          <w:sz w:val="44"/>
          <w:szCs w:val="44"/>
        </w:rPr>
        <w:t>2023</w:t>
      </w:r>
      <w:r>
        <w:rPr>
          <w:rFonts w:hint="eastAsia" w:ascii="微软雅黑" w:hAnsi="仿宋" w:eastAsia="微软雅黑" w:cs="宋体"/>
          <w:bCs/>
          <w:kern w:val="0"/>
          <w:sz w:val="44"/>
          <w:szCs w:val="44"/>
        </w:rPr>
        <w:t>年度安化县梅城文化馆整体支出</w:t>
      </w:r>
    </w:p>
    <w:p w14:paraId="6E22D5FE">
      <w:pPr>
        <w:widowControl/>
        <w:autoSpaceDN w:val="0"/>
        <w:spacing w:line="576" w:lineRule="exact"/>
        <w:ind w:firstLine="880"/>
        <w:jc w:val="center"/>
        <w:rPr>
          <w:rFonts w:ascii="微软雅黑" w:hAnsi="仿宋" w:eastAsia="微软雅黑" w:cs="宋体"/>
          <w:bCs/>
          <w:kern w:val="0"/>
          <w:sz w:val="44"/>
          <w:szCs w:val="44"/>
        </w:rPr>
      </w:pPr>
      <w:r>
        <w:rPr>
          <w:rFonts w:hint="eastAsia" w:ascii="微软雅黑" w:hAnsi="仿宋" w:eastAsia="微软雅黑" w:cs="宋体"/>
          <w:bCs/>
          <w:kern w:val="0"/>
          <w:sz w:val="44"/>
          <w:szCs w:val="44"/>
        </w:rPr>
        <w:t>绩效自评报告</w:t>
      </w:r>
    </w:p>
    <w:p w14:paraId="624364C4">
      <w:pPr>
        <w:widowControl/>
        <w:spacing w:line="576" w:lineRule="exact"/>
        <w:ind w:firstLine="640" w:firstLineChars="200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 w14:paraId="298DC92C">
      <w:pPr>
        <w:widowControl/>
        <w:spacing w:line="576" w:lineRule="exact"/>
        <w:ind w:firstLine="640" w:firstLineChars="200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一、部门</w:t>
      </w:r>
      <w:r>
        <w:rPr>
          <w:rFonts w:ascii="黑体" w:hAnsi="黑体" w:eastAsia="黑体" w:cs="宋体"/>
          <w:color w:val="000000"/>
          <w:kern w:val="0"/>
          <w:sz w:val="32"/>
          <w:szCs w:val="32"/>
        </w:rPr>
        <w:t>(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单位</w:t>
      </w:r>
      <w:r>
        <w:rPr>
          <w:rFonts w:ascii="黑体" w:hAnsi="黑体" w:eastAsia="黑体" w:cs="宋体"/>
          <w:color w:val="000000"/>
          <w:kern w:val="0"/>
          <w:sz w:val="32"/>
          <w:szCs w:val="32"/>
        </w:rPr>
        <w:t>)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基本情况</w:t>
      </w:r>
    </w:p>
    <w:p w14:paraId="7E0BF146">
      <w:pPr>
        <w:widowControl/>
        <w:spacing w:line="576" w:lineRule="exact"/>
        <w:ind w:firstLine="640" w:firstLineChars="200"/>
        <w:jc w:val="left"/>
        <w:rPr>
          <w:rFonts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ascii="楷体_GB2312" w:hAnsi="楷体_GB2312" w:eastAsia="楷体_GB2312" w:cs="楷体_GB2312"/>
          <w:color w:val="000000"/>
          <w:kern w:val="0"/>
          <w:sz w:val="32"/>
          <w:szCs w:val="32"/>
        </w:rPr>
        <w:t>(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一</w:t>
      </w:r>
      <w:r>
        <w:rPr>
          <w:rFonts w:ascii="楷体_GB2312" w:hAnsi="楷体_GB2312" w:eastAsia="楷体_GB2312" w:cs="楷体_GB2312"/>
          <w:color w:val="000000"/>
          <w:kern w:val="0"/>
          <w:sz w:val="32"/>
          <w:szCs w:val="32"/>
        </w:rPr>
        <w:t>)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简要介绍</w:t>
      </w:r>
      <w:r>
        <w:rPr>
          <w:rFonts w:ascii="楷体_GB2312" w:hAnsi="楷体_GB2312" w:eastAsia="楷体_GB2312" w:cs="楷体_GB2312"/>
          <w:color w:val="000000"/>
          <w:kern w:val="0"/>
          <w:sz w:val="32"/>
          <w:szCs w:val="32"/>
        </w:rPr>
        <w:t>2023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年度重点工作</w:t>
      </w:r>
    </w:p>
    <w:p w14:paraId="30C0EDD8">
      <w:pPr>
        <w:widowControl/>
        <w:shd w:val="clear" w:color="auto" w:fill="FFFFFF"/>
        <w:ind w:firstLine="640" w:firstLineChars="200"/>
        <w:jc w:val="left"/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安化县梅城文化馆通过策划和精心组织各种群众文化活动，向广大人民群众宣传爱国主义、社会主义思想教育和共产主义理想、道德教育；宣传党的路线、方针、政策和国家的法律，宣传国内外形势和社会主义建设的成就；普及科学、技术和文化知识；组织、辅导群众业余文艺创作和业余文化艺术、娱乐活动；辅导乡（镇）、街道文化站和各种基层业余文化活动组织，培训文化站干部和业余文艺骨干；做好非物质文化遗产保护工作，搜集、整理、研究当地民族、民间的文学与艺术遗产。</w:t>
      </w:r>
      <w:r>
        <w:rPr>
          <w:rFonts w:ascii="仿宋" w:hAnsi="仿宋" w:eastAsia="仿宋"/>
          <w:color w:val="000000"/>
          <w:sz w:val="32"/>
          <w:szCs w:val="32"/>
          <w:shd w:val="clear" w:color="auto" w:fill="FFFFFF"/>
        </w:rPr>
        <w:t>2023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年以来，我馆紧紧围绕县委、县政府“文化振兴引领乡村振兴”发展战略，以全面提升文化馆工作水平、进一步完善我县公共文化服务体系建设、切身提高全民文化素养为目标，积极进取、开拓创新，认真开展免费开放、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党建工作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、群文活动、非遗保护、文艺创作。</w:t>
      </w:r>
    </w:p>
    <w:p w14:paraId="79A63D14">
      <w:pPr>
        <w:widowControl/>
        <w:numPr>
          <w:ilvl w:val="0"/>
          <w:numId w:val="1"/>
        </w:numPr>
        <w:spacing w:line="600" w:lineRule="exact"/>
        <w:ind w:firstLine="640" w:firstLineChars="200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整体支出规模、使用方向、主要内容和涉及范围</w:t>
      </w:r>
    </w:p>
    <w:p w14:paraId="429D7BA7">
      <w:pPr>
        <w:pStyle w:val="24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年度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县梅城文化馆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收入、支出年初预算总计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83.99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万元，与上年相比，年初预算总计各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增加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5.17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万元,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上升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6.56%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支出决算数为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123.75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万元，完成年初预算的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147.34</w:t>
      </w:r>
      <w:r>
        <w:rPr>
          <w:rFonts w:hint="eastAsia" w:ascii="仿宋_GB2312" w:hAnsi="仿宋_GB2312" w:eastAsia="仿宋_GB2312" w:cs="仿宋_GB2312"/>
          <w:sz w:val="32"/>
          <w:szCs w:val="32"/>
        </w:rPr>
        <w:t>%，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主要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使用方向为：</w:t>
      </w:r>
    </w:p>
    <w:p w14:paraId="0990CD52">
      <w:pPr>
        <w:numPr>
          <w:ilvl w:val="0"/>
          <w:numId w:val="2"/>
        </w:num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文化旅游体育与传媒支出（类）文化和旅游（款）行政运行（项）。年初预算为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63.57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68.4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万元，形成差异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4.83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万元，完成年初预算的10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7.6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%，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用于职工工作及津贴待遇，绩效奖金发放及运行经费支出。乡村振兴驻村帮扶费用支出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。</w:t>
      </w:r>
    </w:p>
    <w:p w14:paraId="32E2F5F6">
      <w:pPr>
        <w:numPr>
          <w:ilvl w:val="0"/>
          <w:numId w:val="2"/>
        </w:numPr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文化旅游体育与传媒支出（类）文化和旅游（款）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旅游事务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管理（项）。年初预算为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万元，支出决算为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7.45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万元，形成差异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7.45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万元，完成年初预算的100%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主要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使用方向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是：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文化活动开展，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财政拨入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月月乐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送戏下乡、免费开放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等单位专项业务资金的支出。</w:t>
      </w:r>
    </w:p>
    <w:p w14:paraId="61AA6667">
      <w:pPr>
        <w:numPr>
          <w:ilvl w:val="0"/>
          <w:numId w:val="2"/>
        </w:numPr>
        <w:ind w:left="0" w:leftChars="0"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文化旅游体育与传媒支出（类）文化和旅游（款）其他文化和旅游支出（项）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年初预算为0万元，支出决算为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17.49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万元，形成差异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17.49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万元，主要是：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2023年及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年“三馆一站”免费开放省级配套资金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，戏曲进乡村等专项资金拨支出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。</w:t>
      </w:r>
    </w:p>
    <w:p w14:paraId="2673799A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.文化旅游体育与传媒支出（类）其他文化旅游体育与传媒支出（款）其他文化旅游体育与传媒支出（项）年初预算为0万元，支出决算为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元，形成差异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万元，主要是：增加了中央支持地方公共文化服务体系建设绩效奖励资金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补助资金。</w:t>
      </w:r>
    </w:p>
    <w:p w14:paraId="0C7A3093">
      <w:pPr>
        <w:widowControl/>
        <w:shd w:val="clear" w:color="auto" w:fill="FFFFFF"/>
        <w:ind w:firstLine="640" w:firstLineChars="200"/>
        <w:jc w:val="left"/>
        <w:rPr>
          <w:rFonts w:ascii="仿宋" w:hAnsi="仿宋" w:eastAsia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 xml:space="preserve">             </w:t>
      </w:r>
    </w:p>
    <w:p w14:paraId="666D1338">
      <w:pPr>
        <w:pStyle w:val="24"/>
        <w:ind w:firstLine="320" w:firstLineChars="100"/>
        <w:rPr>
          <w:rFonts w:hAnsi="??_GB2312"/>
          <w:color w:val="auto"/>
          <w:kern w:val="2"/>
          <w:sz w:val="32"/>
          <w:szCs w:val="32"/>
        </w:rPr>
      </w:pPr>
    </w:p>
    <w:p w14:paraId="7F99F332">
      <w:pPr>
        <w:widowControl/>
        <w:spacing w:line="576" w:lineRule="exact"/>
        <w:ind w:firstLine="640" w:firstLineChars="200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二、一般公共预算支出情况</w:t>
      </w:r>
    </w:p>
    <w:p w14:paraId="0CF4D652">
      <w:pPr>
        <w:widowControl/>
        <w:spacing w:line="576" w:lineRule="exact"/>
        <w:ind w:firstLine="640" w:firstLineChars="200"/>
        <w:jc w:val="left"/>
        <w:rPr>
          <w:rFonts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/>
        </w:rPr>
        <w:t>1.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基本支出情况</w:t>
      </w:r>
    </w:p>
    <w:p w14:paraId="33099AE2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全年总收入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157.50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万元，其中:一般公共预算财政拨款收入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123.75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万元，占总收入的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全年总支出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157.5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万元，按支出性质和经济分类，基本支出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136.79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万元，占总支出的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86.85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%，其中人员经费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100.78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万元，公用经费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36.01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万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元；项目支出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20.71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万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元，占总支出的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6.7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%。</w:t>
      </w:r>
    </w:p>
    <w:p w14:paraId="2F6EAE02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项目支出情况</w:t>
      </w:r>
    </w:p>
    <w:p w14:paraId="475F4220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全年总收入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157.50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万元，基本支出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136.79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占总支出的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86.85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%，项目支出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20.71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万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元，占总支出的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/>
        </w:rPr>
        <w:t>6.7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</w:rPr>
        <w:t>%。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主要使用范围为送戏下乡及群文活动开展支出。</w:t>
      </w:r>
    </w:p>
    <w:p w14:paraId="2E3931CD">
      <w:pPr>
        <w:widowControl/>
        <w:numPr>
          <w:ilvl w:val="0"/>
          <w:numId w:val="4"/>
        </w:numPr>
        <w:spacing w:line="576" w:lineRule="exact"/>
        <w:ind w:firstLine="640" w:firstLineChars="200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政府性基金预算支出情况</w:t>
      </w:r>
    </w:p>
    <w:p w14:paraId="6EF53634">
      <w:pPr>
        <w:widowControl/>
        <w:spacing w:line="576" w:lineRule="exact"/>
        <w:ind w:firstLine="640" w:firstLineChars="200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无</w:t>
      </w:r>
    </w:p>
    <w:p w14:paraId="49C98D71">
      <w:pPr>
        <w:widowControl/>
        <w:numPr>
          <w:ilvl w:val="0"/>
          <w:numId w:val="4"/>
        </w:numPr>
        <w:spacing w:line="576" w:lineRule="exact"/>
        <w:ind w:firstLine="640" w:firstLineChars="200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国有资本经营预算支出情况</w:t>
      </w:r>
    </w:p>
    <w:p w14:paraId="033F39AE">
      <w:pPr>
        <w:widowControl/>
        <w:spacing w:line="576" w:lineRule="exact"/>
        <w:ind w:firstLine="640" w:firstLineChars="200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无</w:t>
      </w:r>
    </w:p>
    <w:p w14:paraId="484A7AB7">
      <w:pPr>
        <w:widowControl/>
        <w:numPr>
          <w:ilvl w:val="0"/>
          <w:numId w:val="4"/>
        </w:numPr>
        <w:spacing w:line="576" w:lineRule="exact"/>
        <w:ind w:firstLine="640" w:firstLineChars="200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社会保险基金预算支出情况</w:t>
      </w:r>
    </w:p>
    <w:p w14:paraId="3D1425A0">
      <w:pPr>
        <w:widowControl/>
        <w:spacing w:line="576" w:lineRule="exact"/>
        <w:ind w:firstLine="640" w:firstLineChars="200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无</w:t>
      </w:r>
    </w:p>
    <w:p w14:paraId="7C999703">
      <w:pPr>
        <w:widowControl/>
        <w:spacing w:line="576" w:lineRule="exact"/>
        <w:ind w:firstLine="640" w:firstLineChars="200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六、部门整体支出绩效情况</w:t>
      </w:r>
    </w:p>
    <w:p w14:paraId="5C5390A2">
      <w:pPr>
        <w:snapToGrid w:val="0"/>
        <w:spacing w:line="520" w:lineRule="exact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本部门在</w:t>
      </w:r>
      <w:r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  <w:t>2023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年度部门决算中反映</w:t>
      </w:r>
      <w:r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 1.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公共文化服务体系建设（农村文化建设）省级补助资金；中央支持地方公共文化体系建设（一般项目）补助资金”</w:t>
      </w:r>
      <w:r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  <w:t>2.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“县派乡村振兴驻村帮扶工作队队员经费；</w:t>
      </w:r>
      <w:r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  <w:t>3.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文化馆馆（站）免费开放专项资金；中央补助地方公共文化服务体系建设专项资金；</w:t>
      </w:r>
      <w:r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  <w:t>4.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“中央支持地方公共文化服务体系建设补助资金；中央支持地方公共文化服务体系建设绩效奖励补助资金</w:t>
      </w:r>
      <w:r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  <w:t>5.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国家级非物资文化遗产保护专项资金。均完成预算的</w:t>
      </w:r>
      <w:r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  <w:t>100%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。通过项目实施，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持续推进文化惠民，丰富了群众文化生活，促进乡村文化振兴，提高了乡村人民生活满意度和幸福感。</w:t>
      </w:r>
    </w:p>
    <w:p w14:paraId="31C4745D">
      <w:pPr>
        <w:widowControl/>
        <w:spacing w:line="576" w:lineRule="exact"/>
        <w:ind w:firstLine="640" w:firstLineChars="200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七、存在的问题及原因分析</w:t>
      </w:r>
    </w:p>
    <w:p w14:paraId="659D755A">
      <w:pPr>
        <w:widowControl/>
        <w:spacing w:line="576" w:lineRule="exact"/>
        <w:ind w:firstLine="640" w:firstLineChars="200"/>
        <w:jc w:val="left"/>
        <w:rPr>
          <w:rFonts w:ascii="??_GB2312" w:hAnsi="??_GB2312" w:cs="??_GB2312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绩效目标不够具体；预算管理有待提高；县梅城文化馆工作基础有待完善。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eastAsia="zh-CN"/>
        </w:rPr>
        <w:t>原因为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：绩效目标管理制度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eastAsia="zh-CN"/>
        </w:rPr>
        <w:t>不够深入细致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；预算管理执行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eastAsia="zh-CN"/>
        </w:rPr>
        <w:t>不够彻底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，预算控制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eastAsia="zh-CN"/>
        </w:rPr>
        <w:t>水平不够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；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eastAsia="zh-CN"/>
        </w:rPr>
        <w:t>基层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绩效管理工作基础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  <w:lang w:eastAsia="zh-CN"/>
        </w:rPr>
        <w:t>薄弱</w:t>
      </w: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。</w:t>
      </w:r>
    </w:p>
    <w:p w14:paraId="53CA1AF0">
      <w:pPr>
        <w:widowControl/>
        <w:spacing w:line="576" w:lineRule="exact"/>
        <w:ind w:firstLine="640" w:firstLineChars="200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八、下一步改进措施</w:t>
      </w:r>
    </w:p>
    <w:p w14:paraId="282FEDD9">
      <w:pPr>
        <w:widowControl/>
        <w:spacing w:line="576" w:lineRule="exact"/>
        <w:ind w:firstLine="640" w:firstLineChars="200"/>
        <w:jc w:val="left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建立健全绩效目标管理制度；加强预算执行管理，降低预算控制率；加强绩效管理工作基础建设。进一步规范绩效目标编制。在编制项目资金绩效目标时要求指向明确、细化量化、合理可行、相应匹配。提高预算编制的科学化精细化水平。</w:t>
      </w:r>
    </w:p>
    <w:p w14:paraId="2005F48F">
      <w:pPr>
        <w:widowControl/>
        <w:numPr>
          <w:ilvl w:val="0"/>
          <w:numId w:val="5"/>
        </w:numPr>
        <w:spacing w:line="576" w:lineRule="exact"/>
        <w:ind w:firstLine="640" w:firstLineChars="200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绩效自评结果拟应用和公开情况</w:t>
      </w:r>
    </w:p>
    <w:p w14:paraId="4D278E5C">
      <w:pPr>
        <w:widowControl/>
        <w:spacing w:line="576" w:lineRule="exact"/>
        <w:jc w:val="left"/>
        <w:rPr>
          <w:rFonts w:ascii="仿宋" w:hAnsi="仿宋" w:eastAsia="仿宋" w:cs="仿宋"/>
          <w:b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000000"/>
          <w:kern w:val="0"/>
          <w:sz w:val="32"/>
          <w:szCs w:val="32"/>
        </w:rPr>
        <w:t>拟在我局公示栏公开</w:t>
      </w:r>
    </w:p>
    <w:p w14:paraId="7A596412">
      <w:pPr>
        <w:widowControl/>
        <w:spacing w:line="576" w:lineRule="exact"/>
        <w:ind w:firstLine="640" w:firstLineChars="200"/>
        <w:jc w:val="left"/>
        <w:rPr>
          <w:rFonts w:eastAsia="黑体"/>
          <w:kern w:val="0"/>
          <w:sz w:val="2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十、其他需要说明的情况。</w:t>
      </w:r>
    </w:p>
    <w:p w14:paraId="5823C2C8">
      <w:pPr>
        <w:widowControl/>
        <w:spacing w:line="576" w:lineRule="exact"/>
        <w:ind w:firstLine="480" w:firstLineChars="20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无</w:t>
      </w:r>
    </w:p>
    <w:p w14:paraId="0CC8A620">
      <w:pPr>
        <w:pStyle w:val="9"/>
        <w:shd w:val="clear" w:color="auto" w:fill="FFFFFF"/>
        <w:spacing w:before="0" w:beforeAutospacing="0" w:after="0" w:afterAutospacing="0" w:line="600" w:lineRule="exact"/>
        <w:ind w:right="105" w:rightChars="50" w:firstLine="320" w:firstLineChars="100"/>
        <w:rPr>
          <w:rFonts w:ascii="楷体_GB2312" w:hAnsi="楷体_GB2312" w:eastAsia="楷体_GB2312" w:cs="楷体_GB2312"/>
          <w:sz w:val="32"/>
          <w:szCs w:val="32"/>
        </w:rPr>
      </w:pPr>
    </w:p>
    <w:sectPr>
      <w:headerReference r:id="rId3" w:type="default"/>
      <w:footerReference r:id="rId5" w:type="default"/>
      <w:headerReference r:id="rId4" w:type="even"/>
      <w:pgSz w:w="11905" w:h="16837"/>
      <w:pgMar w:top="2098" w:right="1474" w:bottom="1984" w:left="1474" w:header="850" w:footer="1417" w:gutter="0"/>
      <w:pgNumType w:fmt="numberInDash" w:start="1"/>
      <w:cols w:space="0" w:num="1"/>
      <w:docGrid w:type="lines" w:linePitch="6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AB94DC">
    <w:pPr>
      <w:pStyle w:val="5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 w14:paraId="1F938EB4">
                          <w:pPr>
                            <w:pStyle w:val="5"/>
                            <w:rPr>
                              <w:rFonts w:ascii="??_GB2312" w:hAnsi="??_GB2312" w:cs="??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??_GB2312" w:hAnsi="??_GB2312" w:cs="??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??_GB2312" w:hAnsi="??_GB2312" w:cs="??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??_GB2312" w:hAnsi="??_GB2312" w:cs="??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??_GB2312" w:hAnsi="??_GB2312" w:cs="??_GB2312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Fonts w:ascii="??_GB2312" w:hAnsi="??_GB2312" w:cs="??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Ghp&#10;gkvTAAAABQEAAA8AAAAAAAAAAQAgAAAAIgAAAGRycy9kb3ducmV2LnhtbFBLAQIUABQAAAAIAIdO&#10;4kAzymiB7wEAANkDAAAOAAAAAAAAAAEAIAAAACIBAABkcnMvZTJvRG9jLnhtbFBLBQYAAAAABgAG&#10;AFkBAACD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1F938EB4">
                    <w:pPr>
                      <w:pStyle w:val="5"/>
                      <w:rPr>
                        <w:rFonts w:ascii="??_GB2312" w:hAnsi="??_GB2312" w:cs="??_GB2312"/>
                        <w:sz w:val="28"/>
                        <w:szCs w:val="28"/>
                      </w:rPr>
                    </w:pPr>
                    <w:r>
                      <w:rPr>
                        <w:rFonts w:ascii="??_GB2312" w:hAnsi="??_GB2312" w:cs="??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??_GB2312" w:hAnsi="??_GB2312" w:cs="??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??_GB2312" w:hAnsi="??_GB2312" w:cs="??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??_GB2312" w:hAnsi="??_GB2312" w:cs="??_GB2312"/>
                        <w:sz w:val="28"/>
                        <w:szCs w:val="28"/>
                      </w:rPr>
                      <w:t>- 5 -</w:t>
                    </w:r>
                    <w:r>
                      <w:rPr>
                        <w:rFonts w:ascii="??_GB2312" w:hAnsi="??_GB2312" w:cs="??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4B6554">
    <w:pPr>
      <w:pStyle w:val="6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88CDC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BC9630"/>
    <w:multiLevelType w:val="singleLevel"/>
    <w:tmpl w:val="83BC963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957FDEC"/>
    <w:multiLevelType w:val="singleLevel"/>
    <w:tmpl w:val="D957FDEC"/>
    <w:lvl w:ilvl="0" w:tentative="0">
      <w:start w:val="9"/>
      <w:numFmt w:val="chineseCounting"/>
      <w:suff w:val="nothing"/>
      <w:lvlText w:val="%1、"/>
      <w:lvlJc w:val="left"/>
      <w:rPr>
        <w:rFonts w:hint="eastAsia" w:cs="Times New Roman"/>
      </w:rPr>
    </w:lvl>
  </w:abstractNum>
  <w:abstractNum w:abstractNumId="2">
    <w:nsid w:val="F82AC1E4"/>
    <w:multiLevelType w:val="singleLevel"/>
    <w:tmpl w:val="F82AC1E4"/>
    <w:lvl w:ilvl="0" w:tentative="0">
      <w:start w:val="2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3">
    <w:nsid w:val="5D61867D"/>
    <w:multiLevelType w:val="singleLevel"/>
    <w:tmpl w:val="5D61867D"/>
    <w:lvl w:ilvl="0" w:tentative="0">
      <w:start w:val="3"/>
      <w:numFmt w:val="chineseCounting"/>
      <w:suff w:val="nothing"/>
      <w:lvlText w:val="%1、"/>
      <w:lvlJc w:val="left"/>
      <w:rPr>
        <w:rFonts w:hint="eastAsia" w:cs="Times New Roman"/>
      </w:rPr>
    </w:lvl>
  </w:abstractNum>
  <w:abstractNum w:abstractNumId="4">
    <w:nsid w:val="77CDA3E5"/>
    <w:multiLevelType w:val="singleLevel"/>
    <w:tmpl w:val="77CDA3E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mMDFlYTMwZTJkYjA4Yjc1ZDRhZjI0MmZmNGZiN2EifQ=="/>
    <w:docVar w:name="KSO_WPS_MARK_KEY" w:val="efdb9831-49e2-41f3-897e-affe4bfc1ef8"/>
  </w:docVars>
  <w:rsids>
    <w:rsidRoot w:val="5EF91413"/>
    <w:rsid w:val="000D7D46"/>
    <w:rsid w:val="001D0828"/>
    <w:rsid w:val="001F27BC"/>
    <w:rsid w:val="00262520"/>
    <w:rsid w:val="002D4B0D"/>
    <w:rsid w:val="003062EE"/>
    <w:rsid w:val="003111BE"/>
    <w:rsid w:val="00355E6F"/>
    <w:rsid w:val="003E2793"/>
    <w:rsid w:val="003F11DD"/>
    <w:rsid w:val="003F798E"/>
    <w:rsid w:val="004C5468"/>
    <w:rsid w:val="004D43E2"/>
    <w:rsid w:val="004E640B"/>
    <w:rsid w:val="00512111"/>
    <w:rsid w:val="00592274"/>
    <w:rsid w:val="005B19E8"/>
    <w:rsid w:val="00624A5B"/>
    <w:rsid w:val="00630B10"/>
    <w:rsid w:val="00651AD0"/>
    <w:rsid w:val="00697620"/>
    <w:rsid w:val="006D3719"/>
    <w:rsid w:val="00712ECA"/>
    <w:rsid w:val="007C7F1B"/>
    <w:rsid w:val="007D62DC"/>
    <w:rsid w:val="007F2C1A"/>
    <w:rsid w:val="00817166"/>
    <w:rsid w:val="00826A68"/>
    <w:rsid w:val="008C42C1"/>
    <w:rsid w:val="00970A76"/>
    <w:rsid w:val="009872D6"/>
    <w:rsid w:val="009A0145"/>
    <w:rsid w:val="00A3179B"/>
    <w:rsid w:val="00A40CEF"/>
    <w:rsid w:val="00A84895"/>
    <w:rsid w:val="00AD1332"/>
    <w:rsid w:val="00AD157A"/>
    <w:rsid w:val="00AE5FCA"/>
    <w:rsid w:val="00B83482"/>
    <w:rsid w:val="00BB6A22"/>
    <w:rsid w:val="00CF00E5"/>
    <w:rsid w:val="00D30D45"/>
    <w:rsid w:val="00DF2F64"/>
    <w:rsid w:val="00E47EB9"/>
    <w:rsid w:val="00E87A79"/>
    <w:rsid w:val="00EA39E5"/>
    <w:rsid w:val="00EF1239"/>
    <w:rsid w:val="00EF286B"/>
    <w:rsid w:val="00EF7465"/>
    <w:rsid w:val="00F054C3"/>
    <w:rsid w:val="00F16539"/>
    <w:rsid w:val="00F5064A"/>
    <w:rsid w:val="00FB0C45"/>
    <w:rsid w:val="00FB5247"/>
    <w:rsid w:val="01881C21"/>
    <w:rsid w:val="02E230B9"/>
    <w:rsid w:val="095202B3"/>
    <w:rsid w:val="0A371C48"/>
    <w:rsid w:val="0A461E15"/>
    <w:rsid w:val="0ABB1601"/>
    <w:rsid w:val="0C485C65"/>
    <w:rsid w:val="0D1F294F"/>
    <w:rsid w:val="11AF4802"/>
    <w:rsid w:val="11B52A65"/>
    <w:rsid w:val="127960C2"/>
    <w:rsid w:val="128706BB"/>
    <w:rsid w:val="128C289E"/>
    <w:rsid w:val="13F1430E"/>
    <w:rsid w:val="14461BE1"/>
    <w:rsid w:val="15E118C5"/>
    <w:rsid w:val="182445B5"/>
    <w:rsid w:val="18C44B05"/>
    <w:rsid w:val="1921258C"/>
    <w:rsid w:val="1A86539E"/>
    <w:rsid w:val="1D514A07"/>
    <w:rsid w:val="1D736768"/>
    <w:rsid w:val="1D7764E0"/>
    <w:rsid w:val="1E02384E"/>
    <w:rsid w:val="1E2D7B42"/>
    <w:rsid w:val="202355A8"/>
    <w:rsid w:val="216A31A0"/>
    <w:rsid w:val="21887F99"/>
    <w:rsid w:val="21F32188"/>
    <w:rsid w:val="229365CD"/>
    <w:rsid w:val="22E7596F"/>
    <w:rsid w:val="2605582B"/>
    <w:rsid w:val="27666297"/>
    <w:rsid w:val="28264A04"/>
    <w:rsid w:val="29D84B76"/>
    <w:rsid w:val="2B006436"/>
    <w:rsid w:val="2B8F395A"/>
    <w:rsid w:val="2CD96D87"/>
    <w:rsid w:val="2DF15952"/>
    <w:rsid w:val="2E6C7FCB"/>
    <w:rsid w:val="2E88044F"/>
    <w:rsid w:val="3284589B"/>
    <w:rsid w:val="33100617"/>
    <w:rsid w:val="33CF2B0E"/>
    <w:rsid w:val="364A0050"/>
    <w:rsid w:val="36F9338A"/>
    <w:rsid w:val="37779E60"/>
    <w:rsid w:val="39684BBF"/>
    <w:rsid w:val="39E9356E"/>
    <w:rsid w:val="39F525A2"/>
    <w:rsid w:val="3A0D5147"/>
    <w:rsid w:val="3BCE22FA"/>
    <w:rsid w:val="3C7B06AE"/>
    <w:rsid w:val="3D6A1B31"/>
    <w:rsid w:val="3F13799B"/>
    <w:rsid w:val="4015034D"/>
    <w:rsid w:val="406010BA"/>
    <w:rsid w:val="43596284"/>
    <w:rsid w:val="43EB701F"/>
    <w:rsid w:val="44BA060E"/>
    <w:rsid w:val="450C2576"/>
    <w:rsid w:val="454063A9"/>
    <w:rsid w:val="47A66F47"/>
    <w:rsid w:val="48190D72"/>
    <w:rsid w:val="48D943A7"/>
    <w:rsid w:val="491B16E9"/>
    <w:rsid w:val="49B50C04"/>
    <w:rsid w:val="49F422BC"/>
    <w:rsid w:val="49F8427E"/>
    <w:rsid w:val="4A4C5543"/>
    <w:rsid w:val="4A856EB6"/>
    <w:rsid w:val="4BB72B70"/>
    <w:rsid w:val="4D765FE4"/>
    <w:rsid w:val="4D7F362E"/>
    <w:rsid w:val="4E1B3885"/>
    <w:rsid w:val="4E465C3F"/>
    <w:rsid w:val="4F670C47"/>
    <w:rsid w:val="553254BE"/>
    <w:rsid w:val="553B4087"/>
    <w:rsid w:val="583020DD"/>
    <w:rsid w:val="592547BC"/>
    <w:rsid w:val="59544026"/>
    <w:rsid w:val="59930F48"/>
    <w:rsid w:val="5AB9755B"/>
    <w:rsid w:val="5AF474F0"/>
    <w:rsid w:val="5B742D21"/>
    <w:rsid w:val="5C0351D3"/>
    <w:rsid w:val="5D973665"/>
    <w:rsid w:val="5EF23C04"/>
    <w:rsid w:val="5EF91413"/>
    <w:rsid w:val="5F567206"/>
    <w:rsid w:val="5F875025"/>
    <w:rsid w:val="60D6222F"/>
    <w:rsid w:val="6217071C"/>
    <w:rsid w:val="62CE02E9"/>
    <w:rsid w:val="632C6B3E"/>
    <w:rsid w:val="633F0072"/>
    <w:rsid w:val="64E07CE5"/>
    <w:rsid w:val="666920D7"/>
    <w:rsid w:val="66A00ADF"/>
    <w:rsid w:val="66F756A1"/>
    <w:rsid w:val="67D94CCC"/>
    <w:rsid w:val="69380B1B"/>
    <w:rsid w:val="697F7DBF"/>
    <w:rsid w:val="6AF15449"/>
    <w:rsid w:val="6C1733E6"/>
    <w:rsid w:val="6CF536F6"/>
    <w:rsid w:val="6F8673D6"/>
    <w:rsid w:val="6FCF75EC"/>
    <w:rsid w:val="70446EA1"/>
    <w:rsid w:val="707537A6"/>
    <w:rsid w:val="71591FCE"/>
    <w:rsid w:val="71F256AB"/>
    <w:rsid w:val="73133AF6"/>
    <w:rsid w:val="736D4488"/>
    <w:rsid w:val="753A5550"/>
    <w:rsid w:val="75B4584A"/>
    <w:rsid w:val="78FDF452"/>
    <w:rsid w:val="79B733A1"/>
    <w:rsid w:val="7B1A1590"/>
    <w:rsid w:val="7BBF2D2E"/>
    <w:rsid w:val="7CEF2B13"/>
    <w:rsid w:val="7D2C3E42"/>
    <w:rsid w:val="7D2F76D5"/>
    <w:rsid w:val="7DAF813A"/>
    <w:rsid w:val="BEF5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name="toc 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autoRedefine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autoRedefine/>
    <w:qFormat/>
    <w:uiPriority w:val="99"/>
    <w:pPr>
      <w:keepNext/>
      <w:keepLines/>
      <w:spacing w:line="312" w:lineRule="auto"/>
      <w:jc w:val="center"/>
      <w:outlineLvl w:val="1"/>
    </w:pPr>
    <w:rPr>
      <w:rFonts w:ascii="Cambria" w:hAnsi="Cambria" w:cs="宋体"/>
      <w:b/>
      <w:bCs/>
      <w:sz w:val="36"/>
      <w:szCs w:val="32"/>
    </w:rPr>
  </w:style>
  <w:style w:type="character" w:default="1" w:styleId="12">
    <w:name w:val="Default Paragraph Font"/>
    <w:autoRedefine/>
    <w:semiHidden/>
    <w:qFormat/>
    <w:uiPriority w:val="99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7"/>
    <w:qFormat/>
    <w:uiPriority w:val="99"/>
    <w:pPr>
      <w:spacing w:after="120"/>
    </w:p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semiHidden/>
    <w:qFormat/>
    <w:uiPriority w:val="99"/>
    <w:rPr>
      <w:rFonts w:ascii="黑体" w:hAnsi="黑体" w:eastAsia="黑体" w:cs="黑体"/>
    </w:rPr>
  </w:style>
  <w:style w:type="paragraph" w:styleId="8">
    <w:name w:val="Subtitle"/>
    <w:basedOn w:val="1"/>
    <w:next w:val="1"/>
    <w:link w:val="20"/>
    <w:qFormat/>
    <w:uiPriority w:val="99"/>
    <w:pPr>
      <w:ind w:firstLine="200" w:firstLineChars="200"/>
      <w:jc w:val="left"/>
      <w:outlineLvl w:val="2"/>
    </w:pPr>
    <w:rPr>
      <w:rFonts w:ascii="Cambria" w:hAnsi="Cambria" w:eastAsia="黑体"/>
      <w:bCs/>
      <w:kern w:val="28"/>
      <w:sz w:val="28"/>
      <w:szCs w:val="32"/>
    </w:rPr>
  </w:style>
  <w:style w:type="paragraph" w:styleId="9">
    <w:name w:val="Normal (Web)"/>
    <w:basedOn w:val="1"/>
    <w:autoRedefine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styleId="10">
    <w:name w:val="Body Text First Indent"/>
    <w:basedOn w:val="4"/>
    <w:link w:val="21"/>
    <w:qFormat/>
    <w:uiPriority w:val="99"/>
    <w:pPr>
      <w:ind w:firstLine="664"/>
    </w:pPr>
  </w:style>
  <w:style w:type="character" w:styleId="13">
    <w:name w:val="page number"/>
    <w:basedOn w:val="12"/>
    <w:qFormat/>
    <w:uiPriority w:val="99"/>
    <w:rPr>
      <w:rFonts w:cs="Times New Roman"/>
    </w:rPr>
  </w:style>
  <w:style w:type="paragraph" w:customStyle="1" w:styleId="14">
    <w:name w:val="引文目录1"/>
    <w:basedOn w:val="1"/>
    <w:next w:val="1"/>
    <w:qFormat/>
    <w:uiPriority w:val="0"/>
    <w:pPr>
      <w:ind w:left="420" w:leftChars="200"/>
    </w:pPr>
    <w:rPr>
      <w:sz w:val="32"/>
      <w:szCs w:val="32"/>
    </w:rPr>
  </w:style>
  <w:style w:type="character" w:customStyle="1" w:styleId="15">
    <w:name w:val="Heading 1 Char"/>
    <w:basedOn w:val="12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16">
    <w:name w:val="Heading 2 Char"/>
    <w:basedOn w:val="12"/>
    <w:link w:val="3"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7">
    <w:name w:val="Body Text Char"/>
    <w:basedOn w:val="12"/>
    <w:link w:val="4"/>
    <w:autoRedefine/>
    <w:semiHidden/>
    <w:qFormat/>
    <w:locked/>
    <w:uiPriority w:val="99"/>
    <w:rPr>
      <w:rFonts w:cs="Times New Roman"/>
      <w:sz w:val="24"/>
      <w:szCs w:val="24"/>
    </w:rPr>
  </w:style>
  <w:style w:type="character" w:customStyle="1" w:styleId="18">
    <w:name w:val="Footer Char"/>
    <w:basedOn w:val="12"/>
    <w:link w:val="5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9">
    <w:name w:val="Header Char"/>
    <w:basedOn w:val="12"/>
    <w:link w:val="6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20">
    <w:name w:val="Subtitle Char"/>
    <w:basedOn w:val="12"/>
    <w:link w:val="8"/>
    <w:autoRedefine/>
    <w:qFormat/>
    <w:locked/>
    <w:uiPriority w:val="99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21">
    <w:name w:val="Body Text First Indent Char"/>
    <w:basedOn w:val="17"/>
    <w:link w:val="10"/>
    <w:autoRedefine/>
    <w:semiHidden/>
    <w:qFormat/>
    <w:locked/>
    <w:uiPriority w:val="99"/>
  </w:style>
  <w:style w:type="paragraph" w:customStyle="1" w:styleId="22">
    <w:name w:val="BodyText1I2"/>
    <w:basedOn w:val="23"/>
    <w:autoRedefine/>
    <w:qFormat/>
    <w:uiPriority w:val="99"/>
    <w:pPr>
      <w:ind w:firstLine="420"/>
    </w:pPr>
  </w:style>
  <w:style w:type="paragraph" w:customStyle="1" w:styleId="23">
    <w:name w:val="BodyTextIndent"/>
    <w:basedOn w:val="1"/>
    <w:qFormat/>
    <w:uiPriority w:val="99"/>
    <w:pPr>
      <w:spacing w:after="120"/>
      <w:ind w:left="420" w:leftChars="200" w:firstLine="200" w:firstLineChars="200"/>
      <w:textAlignment w:val="baseline"/>
    </w:pPr>
  </w:style>
  <w:style w:type="paragraph" w:customStyle="1" w:styleId="24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??_GB2312" w:hAnsi="Times New Roman" w:eastAsia="Times New Roman" w:cs="??_GB2312"/>
      <w:color w:val="000000"/>
      <w:kern w:val="0"/>
      <w:sz w:val="24"/>
      <w:szCs w:val="24"/>
      <w:lang w:val="en-US" w:eastAsia="zh-CN" w:bidi="ar-SA"/>
    </w:rPr>
  </w:style>
  <w:style w:type="paragraph" w:customStyle="1" w:styleId="25">
    <w:name w:val="无间隔1"/>
    <w:qFormat/>
    <w:uiPriority w:val="99"/>
    <w:pPr>
      <w:widowControl w:val="0"/>
      <w:spacing w:beforeLines="50"/>
      <w:jc w:val="center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customStyle="1" w:styleId="26">
    <w:name w:val="无缩进"/>
    <w:basedOn w:val="1"/>
    <w:autoRedefine/>
    <w:qFormat/>
    <w:uiPriority w:val="99"/>
    <w:pPr>
      <w:spacing w:line="312" w:lineRule="auto"/>
    </w:pPr>
    <w:rPr>
      <w:sz w:val="24"/>
      <w:szCs w:val="22"/>
    </w:rPr>
  </w:style>
  <w:style w:type="paragraph" w:customStyle="1" w:styleId="27">
    <w:name w:val="列出段落1"/>
    <w:basedOn w:val="1"/>
    <w:qFormat/>
    <w:uiPriority w:val="99"/>
    <w:pPr>
      <w:ind w:firstLine="420" w:firstLineChars="200"/>
    </w:pPr>
  </w:style>
  <w:style w:type="paragraph" w:customStyle="1" w:styleId="28">
    <w:name w:val="列出段落2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29">
    <w:name w:val="font61"/>
    <w:basedOn w:val="12"/>
    <w:qFormat/>
    <w:uiPriority w:val="99"/>
    <w:rPr>
      <w:rFonts w:ascii="Times New Roman" w:hAnsi="Times New Roman" w:cs="Times New Roman"/>
      <w:b/>
      <w:color w:val="000000"/>
      <w:sz w:val="28"/>
      <w:szCs w:val="28"/>
      <w:u w:val="none"/>
    </w:rPr>
  </w:style>
  <w:style w:type="character" w:customStyle="1" w:styleId="30">
    <w:name w:val="font121"/>
    <w:basedOn w:val="12"/>
    <w:autoRedefine/>
    <w:qFormat/>
    <w:uiPriority w:val="99"/>
    <w:rPr>
      <w:rFonts w:ascii="Times New Roman" w:hAnsi="Times New Roman" w:cs="Times New Roman"/>
      <w:color w:val="000000"/>
      <w:sz w:val="20"/>
      <w:szCs w:val="20"/>
      <w:u w:val="none"/>
    </w:rPr>
  </w:style>
  <w:style w:type="character" w:customStyle="1" w:styleId="31">
    <w:name w:val="font11"/>
    <w:basedOn w:val="12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32">
    <w:name w:val="font131"/>
    <w:basedOn w:val="12"/>
    <w:qFormat/>
    <w:uiPriority w:val="99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33">
    <w:name w:val="font141"/>
    <w:basedOn w:val="12"/>
    <w:qFormat/>
    <w:uiPriority w:val="99"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34">
    <w:name w:val="font101"/>
    <w:basedOn w:val="12"/>
    <w:autoRedefine/>
    <w:qFormat/>
    <w:uiPriority w:val="99"/>
    <w:rPr>
      <w:rFonts w:ascii="宋体" w:hAnsi="宋体" w:eastAsia="宋体" w:cs="宋体"/>
      <w:color w:val="000000"/>
      <w:sz w:val="24"/>
      <w:szCs w:val="24"/>
      <w:u w:val="none"/>
    </w:rPr>
  </w:style>
  <w:style w:type="paragraph" w:customStyle="1" w:styleId="35">
    <w:name w:val="Other|1"/>
    <w:basedOn w:val="1"/>
    <w:qFormat/>
    <w:uiPriority w:val="99"/>
    <w:pPr>
      <w:spacing w:line="238" w:lineRule="exact"/>
    </w:pPr>
    <w:rPr>
      <w:rFonts w:ascii="宋体" w:hAnsi="宋体" w:cs="宋体"/>
      <w:color w:val="1D1433"/>
      <w:sz w:val="20"/>
      <w:szCs w:val="20"/>
      <w:lang w:val="zh-TW"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5</Pages>
  <Words>1684</Words>
  <Characters>1843</Characters>
  <Lines>0</Lines>
  <Paragraphs>0</Paragraphs>
  <TotalTime>7</TotalTime>
  <ScaleCrop>false</ScaleCrop>
  <LinksUpToDate>false</LinksUpToDate>
  <CharactersWithSpaces>1857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2024-06-20T01:17:00Z</dcterms:created>
  <dc:creator>greatwall</dc:creator>
  <cp:lastModifiedBy>Joanna</cp:lastModifiedBy>
  <cp:lastPrinted>2024-06-18T09:29:00Z</cp:lastPrinted>
  <dcterms:modified xsi:type="dcterms:W3CDTF">2024-06-20T06:32:20Z</dcterms:modified>
  <dc:title>附件4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81454F728E6B406EAA3FB7731F428178_13</vt:lpwstr>
  </property>
  <property fmtid="{D5CDD505-2E9C-101B-9397-08002B2CF9AE}" pid="4" name="commondata">
    <vt:lpwstr>eyJoZGlkIjoiYTYyNDdjODg3NGNlNDkxMWExODY4YWEyMTRmNzM4NmQifQ==</vt:lpwstr>
  </property>
</Properties>
</file>