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0F63B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649C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18A2CF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50E1F718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06D389C2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54185D03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62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3518CFB0">
      <w:pPr>
        <w:spacing w:line="432" w:lineRule="auto"/>
        <w:rPr>
          <w:rFonts w:ascii="Arial"/>
          <w:sz w:val="21"/>
        </w:rPr>
      </w:pPr>
    </w:p>
    <w:p w14:paraId="0292BEBF">
      <w:pPr>
        <w:pStyle w:val="2"/>
        <w:tabs>
          <w:tab w:val="left" w:pos="8405"/>
        </w:tabs>
        <w:spacing w:before="75" w:line="440" w:lineRule="auto"/>
        <w:ind w:left="87" w:right="71"/>
        <w:jc w:val="both"/>
      </w:pPr>
      <w:r>
        <w:rPr>
          <w:spacing w:val="6"/>
        </w:rPr>
        <w:t>被处罚人：</w:t>
      </w:r>
      <w:r>
        <w:rPr>
          <w:spacing w:val="6"/>
          <w:u w:val="single" w:color="auto"/>
        </w:rPr>
        <w:t>黄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 xml:space="preserve">军           </w:t>
      </w:r>
      <w:r>
        <w:rPr>
          <w:spacing w:val="5"/>
          <w:u w:val="single" w:color="auto"/>
        </w:rPr>
        <w:t xml:space="preserve">                        </w:t>
      </w:r>
      <w:r>
        <w:rPr>
          <w:spacing w:val="18"/>
        </w:rPr>
        <w:t xml:space="preserve"> </w:t>
      </w:r>
      <w:r>
        <w:rPr>
          <w:spacing w:val="5"/>
        </w:rPr>
        <w:t>性别：</w:t>
      </w:r>
      <w:r>
        <w:rPr>
          <w:spacing w:val="5"/>
          <w:u w:val="single" w:color="auto"/>
        </w:rPr>
        <w:t>女</w:t>
      </w:r>
      <w:r>
        <w:rPr>
          <w:spacing w:val="52"/>
        </w:rPr>
        <w:t xml:space="preserve"> </w:t>
      </w:r>
      <w:r>
        <w:rPr>
          <w:spacing w:val="5"/>
        </w:rPr>
        <w:t>年龄：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49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身份证：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43232619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>*********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6"/>
        </w:rPr>
        <w:t>邮政编码：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13502    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15898</w:t>
      </w:r>
      <w:r>
        <w:rPr>
          <w:rFonts w:hint="eastAsia" w:ascii="Times New Roman" w:hAnsi="Times New Roman" w:eastAsia="宋体" w:cs="Times New Roman"/>
          <w:spacing w:val="5"/>
          <w:u w:val="single" w:color="auto"/>
          <w:lang w:val="en-US" w:eastAsia="zh-CN"/>
        </w:rPr>
        <w:t>******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家庭住址：</w:t>
      </w:r>
      <w:r>
        <w:rPr>
          <w:spacing w:val="8"/>
          <w:u w:val="single" w:color="auto"/>
        </w:rPr>
        <w:t>湖南省安化县冷市镇</w:t>
      </w:r>
      <w:r>
        <w:rPr>
          <w:rFonts w:hint="eastAsia"/>
          <w:spacing w:val="8"/>
          <w:u w:val="single" w:color="auto"/>
          <w:lang w:val="en-US" w:eastAsia="zh-CN"/>
        </w:rPr>
        <w:t>XX</w:t>
      </w:r>
      <w:r>
        <w:rPr>
          <w:spacing w:val="8"/>
          <w:u w:val="single" w:color="auto"/>
        </w:rPr>
        <w:t>路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X</w:t>
      </w:r>
      <w:r>
        <w:rPr>
          <w:spacing w:val="8"/>
          <w:u w:val="single" w:color="auto"/>
        </w:rPr>
        <w:t>号</w:t>
      </w:r>
      <w:r>
        <w:rPr>
          <w:u w:val="single" w:color="auto"/>
        </w:rPr>
        <w:tab/>
      </w:r>
      <w:r>
        <w:t xml:space="preserve"> </w:t>
      </w:r>
      <w:r>
        <w:rPr>
          <w:spacing w:val="9"/>
        </w:rPr>
        <w:t>所在单位：</w:t>
      </w:r>
      <w:r>
        <w:rPr>
          <w:spacing w:val="9"/>
          <w:u w:val="single" w:color="auto"/>
        </w:rPr>
        <w:t>安化正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 xml:space="preserve">木业有限责任公司     </w:t>
      </w:r>
      <w:r>
        <w:rPr>
          <w:spacing w:val="8"/>
          <w:u w:val="single" w:color="auto"/>
        </w:rPr>
        <w:t xml:space="preserve">       </w:t>
      </w:r>
      <w:r>
        <w:rPr>
          <w:spacing w:val="8"/>
        </w:rPr>
        <w:t xml:space="preserve"> 职务：</w:t>
      </w:r>
      <w:r>
        <w:rPr>
          <w:spacing w:val="8"/>
          <w:u w:val="single" w:color="auto"/>
        </w:rPr>
        <w:t>法定代表人</w:t>
      </w:r>
      <w:r>
        <w:rPr>
          <w:u w:val="single" w:color="auto"/>
        </w:rPr>
        <w:tab/>
      </w:r>
      <w:r>
        <w:t xml:space="preserve"> </w:t>
      </w:r>
      <w:r>
        <w:rPr>
          <w:spacing w:val="5"/>
        </w:rPr>
        <w:t>单位地址：</w:t>
      </w:r>
      <w:r>
        <w:rPr>
          <w:spacing w:val="5"/>
          <w:u w:val="single" w:color="auto"/>
        </w:rPr>
        <w:t>湖南省安化县冷市镇</w:t>
      </w:r>
      <w:r>
        <w:rPr>
          <w:rFonts w:hint="eastAsia"/>
          <w:spacing w:val="5"/>
          <w:u w:val="single" w:color="auto"/>
          <w:lang w:val="en-US" w:eastAsia="zh-CN"/>
        </w:rPr>
        <w:t>XX</w:t>
      </w:r>
      <w:r>
        <w:rPr>
          <w:spacing w:val="5"/>
          <w:u w:val="single" w:color="auto"/>
        </w:rPr>
        <w:t>路</w:t>
      </w:r>
      <w:r>
        <w:rPr>
          <w:rFonts w:hint="eastAsia" w:ascii="Times New Roman" w:hAnsi="Times New Roman" w:eastAsia="宋体" w:cs="Times New Roman"/>
          <w:spacing w:val="5"/>
          <w:u w:val="single" w:color="auto"/>
          <w:lang w:val="en-US" w:eastAsia="zh-CN"/>
        </w:rPr>
        <w:t>X</w:t>
      </w:r>
      <w:r>
        <w:rPr>
          <w:spacing w:val="5"/>
          <w:u w:val="single" w:color="auto"/>
        </w:rPr>
        <w:t xml:space="preserve">号                                 </w:t>
      </w:r>
    </w:p>
    <w:p w14:paraId="5EB48457">
      <w:pPr>
        <w:pStyle w:val="2"/>
        <w:spacing w:before="40" w:line="397" w:lineRule="auto"/>
        <w:ind w:left="87" w:right="145" w:firstLine="455"/>
      </w:pPr>
      <w:r>
        <w:rPr>
          <w:spacing w:val="5"/>
        </w:rPr>
        <w:t>违法事实及证据：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 2024</w:t>
      </w:r>
      <w:r>
        <w:rPr>
          <w:rFonts w:ascii="Times New Roman" w:hAnsi="Times New Roman" w:eastAsia="Times New Roman" w:cs="Times New Roman"/>
          <w:spacing w:val="23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年</w:t>
      </w:r>
      <w:r>
        <w:rPr>
          <w:spacing w:val="-46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7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25  </w:t>
      </w:r>
      <w:r>
        <w:rPr>
          <w:spacing w:val="4"/>
          <w:u w:val="single" w:color="auto"/>
        </w:rPr>
        <w:t>日，安化县应急管理综合行政执法大队</w:t>
      </w:r>
      <w:r>
        <w:t xml:space="preserve">  </w:t>
      </w:r>
      <w:r>
        <w:rPr>
          <w:spacing w:val="9"/>
          <w:u w:val="single" w:color="auto"/>
        </w:rPr>
        <w:t>依法对《黄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军未对烘干房进行有限空间辨识，未建立有限空间管理台账案》</w:t>
      </w:r>
      <w:r>
        <w:rPr>
          <w:spacing w:val="5"/>
        </w:rPr>
        <w:t xml:space="preserve">  </w:t>
      </w:r>
      <w:r>
        <w:rPr>
          <w:spacing w:val="9"/>
          <w:u w:val="single" w:color="auto"/>
        </w:rPr>
        <w:t>开展立案调查，经现场核实、资料查阅、调查询问，现查明：安化</w:t>
      </w:r>
      <w:r>
        <w:rPr>
          <w:rFonts w:hint="eastAsia"/>
          <w:spacing w:val="9"/>
          <w:u w:val="single" w:color="auto"/>
          <w:lang w:eastAsia="zh-CN"/>
        </w:rPr>
        <w:t>正某</w:t>
      </w:r>
      <w:r>
        <w:rPr>
          <w:spacing w:val="9"/>
          <w:u w:val="single" w:color="auto"/>
        </w:rPr>
        <w:t>木业有</w:t>
      </w:r>
      <w:r>
        <w:rPr>
          <w:spacing w:val="5"/>
        </w:rPr>
        <w:t xml:space="preserve">  </w:t>
      </w:r>
      <w:r>
        <w:rPr>
          <w:spacing w:val="9"/>
          <w:u w:val="single" w:color="auto"/>
        </w:rPr>
        <w:t>限责任公司法定代表人黄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军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“</w:t>
      </w:r>
      <w:r>
        <w:rPr>
          <w:spacing w:val="9"/>
          <w:u w:val="single" w:color="auto"/>
        </w:rPr>
        <w:t>未对烘干房进行有限空间辨识，未建立有限空间</w:t>
      </w:r>
      <w:r>
        <w:rPr>
          <w:spacing w:val="6"/>
        </w:rPr>
        <w:t xml:space="preserve"> </w:t>
      </w:r>
      <w:r>
        <w:rPr>
          <w:spacing w:val="7"/>
        </w:rPr>
        <w:t>管理台账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的违法行为情况属实。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359FA7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245A88">
            <w:pPr>
              <w:spacing w:before="297" w:line="189" w:lineRule="auto"/>
              <w:ind w:left="3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证据一：安化正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木业有限责任公司《营业执照》复印件，黄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军身份证复</w:t>
            </w:r>
          </w:p>
        </w:tc>
      </w:tr>
      <w:tr w14:paraId="280354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46042E">
            <w:pPr>
              <w:spacing w:before="297" w:line="316" w:lineRule="auto"/>
              <w:ind w:left="15" w:right="180" w:firstLine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印件，证明：安化正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木业有限责任公司主体合法，黄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:u w:val="single" w:color="auto"/>
              </w:rPr>
              <w:t>军（法定代表人）身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份合法；</w:t>
            </w:r>
          </w:p>
        </w:tc>
      </w:tr>
    </w:tbl>
    <w:p w14:paraId="515494D7">
      <w:pPr>
        <w:pStyle w:val="2"/>
        <w:tabs>
          <w:tab w:val="left" w:pos="447"/>
        </w:tabs>
        <w:spacing w:before="298" w:line="437" w:lineRule="auto"/>
        <w:ind w:left="86" w:right="188" w:hanging="15"/>
        <w:jc w:val="both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261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、《责令限</w:t>
      </w:r>
      <w:r>
        <w:t xml:space="preserve"> </w:t>
      </w:r>
      <w:r>
        <w:rPr>
          <w:spacing w:val="8"/>
          <w:u w:val="single" w:color="auto"/>
        </w:rPr>
        <w:t>期整改指令书》（湘益安）应急责改〔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116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</w:t>
      </w:r>
      <w:r>
        <w:rPr>
          <w:spacing w:val="7"/>
          <w:u w:val="single" w:color="auto"/>
        </w:rPr>
        <w:t>频、询问</w:t>
      </w:r>
      <w:r>
        <w:t xml:space="preserve">  </w:t>
      </w:r>
      <w:r>
        <w:rPr>
          <w:spacing w:val="8"/>
          <w:u w:val="single" w:color="auto"/>
        </w:rPr>
        <w:t>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[2024]85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号、法定代表人</w:t>
      </w:r>
      <w:bookmarkStart w:id="0" w:name="_GoBack"/>
      <w:bookmarkEnd w:id="0"/>
      <w:r>
        <w:rPr>
          <w:spacing w:val="8"/>
          <w:u w:val="single" w:color="auto"/>
        </w:rPr>
        <w:t>黄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军询问笔录、询问通知</w:t>
      </w:r>
      <w:r>
        <w:t xml:space="preserve"> </w:t>
      </w:r>
      <w:r>
        <w:rPr>
          <w:spacing w:val="8"/>
          <w:u w:val="single" w:color="auto"/>
        </w:rPr>
        <w:t>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[2024]86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号、总经理王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新询问</w:t>
      </w:r>
      <w:r>
        <w:rPr>
          <w:spacing w:val="7"/>
          <w:u w:val="single" w:color="auto"/>
        </w:rPr>
        <w:t>笔录、询问通知书（湘益</w:t>
      </w:r>
    </w:p>
    <w:p w14:paraId="5C5A0976">
      <w:pPr>
        <w:spacing w:line="283" w:lineRule="auto"/>
        <w:rPr>
          <w:rFonts w:ascii="Arial"/>
          <w:sz w:val="21"/>
        </w:rPr>
      </w:pPr>
    </w:p>
    <w:p w14:paraId="4DD27102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761E9E0B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3B70CA7C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21 </w:t>
      </w:r>
      <w:r>
        <w:rPr>
          <w:spacing w:val="5"/>
        </w:rPr>
        <w:t>日</w:t>
      </w:r>
    </w:p>
    <w:p w14:paraId="1118EBB9">
      <w:pPr>
        <w:spacing w:line="330" w:lineRule="auto"/>
        <w:rPr>
          <w:rFonts w:ascii="Arial"/>
          <w:sz w:val="21"/>
        </w:rPr>
      </w:pPr>
    </w:p>
    <w:p w14:paraId="3B24475D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10B9650F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40749D0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5A37D72A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28F8B3CA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75049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10B84E09">
      <w:pPr>
        <w:spacing w:line="314" w:lineRule="auto"/>
        <w:rPr>
          <w:rFonts w:ascii="Arial"/>
          <w:sz w:val="21"/>
        </w:rPr>
      </w:pPr>
    </w:p>
    <w:p w14:paraId="3BB26252">
      <w:pPr>
        <w:pStyle w:val="2"/>
        <w:spacing w:before="75" w:line="384" w:lineRule="auto"/>
        <w:ind w:left="89" w:right="87"/>
        <w:rPr>
          <w:u w:val="single"/>
        </w:rPr>
      </w:pPr>
      <w:r>
        <w:rPr>
          <w:spacing w:val="4"/>
          <w:u w:val="single" w:color="auto"/>
        </w:rPr>
        <w:t>安）应急询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[2024]87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4"/>
          <w:u w:val="single" w:color="auto"/>
        </w:rPr>
        <w:t>号、木料搬运</w:t>
      </w:r>
      <w:r>
        <w:rPr>
          <w:spacing w:val="3"/>
          <w:u w:val="single" w:color="auto"/>
        </w:rPr>
        <w:t>工曾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3"/>
          <w:u w:val="single" w:color="auto"/>
        </w:rPr>
        <w:t>询问笔录，证明：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3"/>
          <w:w w:val="101"/>
          <w:u w:val="single" w:color="auto"/>
        </w:rPr>
        <w:t xml:space="preserve"> </w:t>
      </w:r>
      <w:r>
        <w:rPr>
          <w:spacing w:val="3"/>
          <w:u w:val="single" w:color="auto"/>
        </w:rPr>
        <w:t>年</w:t>
      </w:r>
      <w:r>
        <w:rPr>
          <w:spacing w:val="-46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7</w:t>
      </w:r>
      <w:r>
        <w:rPr>
          <w:rFonts w:ascii="Times New Roman" w:hAnsi="Times New Roman" w:eastAsia="Times New Roman" w:cs="Times New Roman"/>
          <w:spacing w:val="29"/>
          <w:w w:val="101"/>
          <w:u w:val="single" w:color="auto"/>
        </w:rPr>
        <w:t xml:space="preserve"> </w:t>
      </w:r>
      <w:r>
        <w:rPr>
          <w:spacing w:val="3"/>
          <w:u w:val="single" w:color="auto"/>
        </w:rPr>
        <w:t>月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16  </w:t>
      </w:r>
      <w:r>
        <w:rPr>
          <w:spacing w:val="3"/>
          <w:u w:val="single" w:color="auto"/>
        </w:rPr>
        <w:t>日，</w:t>
      </w:r>
      <w:r>
        <w:t xml:space="preserve"> </w:t>
      </w:r>
      <w:r>
        <w:rPr>
          <w:spacing w:val="9"/>
          <w:u w:val="single" w:color="auto"/>
        </w:rPr>
        <w:t>安化县应急管理局工贸股执法人员，在安化正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木业有限责任公司进行现场检查发现，该公司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“</w:t>
      </w:r>
      <w:r>
        <w:rPr>
          <w:spacing w:val="9"/>
          <w:u w:val="single" w:color="auto"/>
        </w:rPr>
        <w:t>未对烘干房进行有限空间辨识，未建立有限空间管理台账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”</w:t>
      </w:r>
      <w:r>
        <w:rPr>
          <w:spacing w:val="9"/>
          <w:u w:val="single" w:color="auto"/>
        </w:rPr>
        <w:t>的</w:t>
      </w:r>
      <w:r>
        <w:rPr>
          <w:spacing w:val="6"/>
          <w:u w:val="single"/>
        </w:rPr>
        <w:t>违法行为情况属实；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2E1A9C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942CAC">
            <w:pPr>
              <w:pStyle w:val="6"/>
              <w:spacing w:before="297" w:line="193" w:lineRule="auto"/>
              <w:ind w:left="472"/>
            </w:pPr>
            <w:r>
              <w:rPr>
                <w:spacing w:val="7"/>
              </w:rPr>
              <w:t>以上证据均向安化正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7"/>
              </w:rPr>
              <w:t>木业有限责任公司法定代表人黄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7"/>
              </w:rPr>
              <w:t>军出示，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当事人对</w:t>
            </w:r>
          </w:p>
        </w:tc>
      </w:tr>
      <w:tr w14:paraId="1527B4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B27CF1">
            <w:pPr>
              <w:pStyle w:val="6"/>
              <w:spacing w:before="292" w:line="318" w:lineRule="auto"/>
              <w:ind w:left="93" w:right="250" w:hanging="4"/>
            </w:pPr>
            <w:r>
              <w:rPr>
                <w:spacing w:val="9"/>
                <w:u w:val="single" w:color="auto"/>
              </w:rPr>
              <w:t>上述事实证据无异议。证据本身、采集方式、采集程序均合法，具有真实性、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关联性、合法性，符合《湖南省行政程序规定》行政机关取</w:t>
            </w:r>
            <w:r>
              <w:rPr>
                <w:spacing w:val="8"/>
              </w:rPr>
              <w:t>证的有关规定。</w:t>
            </w:r>
          </w:p>
        </w:tc>
      </w:tr>
      <w:tr w14:paraId="3219A4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8BF1FEF">
            <w:pPr>
              <w:pStyle w:val="6"/>
              <w:tabs>
                <w:tab w:val="left" w:pos="207"/>
                <w:tab w:val="left" w:pos="8285"/>
              </w:tabs>
              <w:spacing w:before="293" w:line="403" w:lineRule="auto"/>
              <w:ind w:left="71" w:right="189" w:firstLine="493"/>
              <w:jc w:val="both"/>
            </w:pPr>
            <w:r>
              <w:rPr>
                <w:spacing w:val="8"/>
                <w:u w:val="single" w:color="auto"/>
              </w:rPr>
              <w:t>以上事实违反了《工贸企业有限空间作业安全管理与监督暂行规定》第七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  <w:u w:val="single" w:color="auto"/>
              </w:rPr>
              <w:t>条的规定，依据《工贸企业有限空间作业安全管理与监督暂</w:t>
            </w:r>
            <w:r>
              <w:rPr>
                <w:spacing w:val="9"/>
                <w:u w:val="single" w:color="auto"/>
              </w:rPr>
              <w:t>行规定》第三十条</w:t>
            </w:r>
            <w:r>
              <w:t xml:space="preserve"> </w:t>
            </w:r>
            <w:r>
              <w:rPr>
                <w:spacing w:val="4"/>
                <w:u w:val="single" w:color="auto"/>
              </w:rPr>
              <w:t>第一项的规定，参照《湖南省安全生产行政处罚自</w:t>
            </w:r>
            <w:r>
              <w:rPr>
                <w:spacing w:val="-69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022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年版）》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5"/>
                <w:u w:val="single" w:color="auto"/>
              </w:rPr>
              <w:t>（湘应急发〔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2022</w:t>
            </w:r>
            <w:r>
              <w:rPr>
                <w:spacing w:val="5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5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号）第六章第三节第五条的规定情</w:t>
            </w:r>
            <w:r>
              <w:rPr>
                <w:spacing w:val="4"/>
                <w:u w:val="single" w:color="auto"/>
              </w:rPr>
              <w:t>形，决定给予安化正</w:t>
            </w:r>
            <w:r>
              <w:t xml:space="preserve">  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木业有限责任公司法定代表人黄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军处人民币</w:t>
            </w:r>
            <w:r>
              <w:rPr>
                <w:spacing w:val="-26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2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元（伍佰元）整罚款的行</w:t>
            </w:r>
            <w:r>
              <w:t xml:space="preserve"> </w:t>
            </w:r>
            <w:r>
              <w:rPr>
                <w:spacing w:val="7"/>
              </w:rPr>
              <w:t>政处罚。</w:t>
            </w:r>
          </w:p>
        </w:tc>
      </w:tr>
      <w:tr w14:paraId="4FAEA1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5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6CAEC2E3">
            <w:pPr>
              <w:pStyle w:val="6"/>
              <w:spacing w:before="302" w:line="441" w:lineRule="auto"/>
              <w:ind w:left="86" w:right="156" w:firstLine="455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4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第七十二条第一款</w:t>
            </w:r>
            <w:r>
              <w:rPr>
                <w:b/>
                <w:bCs/>
                <w:spacing w:val="14"/>
              </w:rPr>
              <w:t>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加处罚款，加处罚款的数额不</w:t>
            </w:r>
            <w:r>
              <w:rPr>
                <w:b/>
                <w:bCs/>
                <w:spacing w:val="15"/>
              </w:rPr>
              <w:t>超出罚款的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数额。</w:t>
            </w:r>
          </w:p>
          <w:p w14:paraId="787A8D00">
            <w:pPr>
              <w:spacing w:line="260" w:lineRule="auto"/>
              <w:rPr>
                <w:rFonts w:ascii="Arial"/>
                <w:sz w:val="21"/>
              </w:rPr>
            </w:pPr>
          </w:p>
          <w:p w14:paraId="6A7D2980">
            <w:pPr>
              <w:spacing w:line="260" w:lineRule="auto"/>
              <w:rPr>
                <w:rFonts w:ascii="Arial"/>
                <w:sz w:val="21"/>
              </w:rPr>
            </w:pPr>
          </w:p>
          <w:p w14:paraId="0CC2B4FF">
            <w:pPr>
              <w:spacing w:line="261" w:lineRule="auto"/>
              <w:rPr>
                <w:rFonts w:ascii="Arial"/>
                <w:sz w:val="21"/>
              </w:rPr>
            </w:pPr>
          </w:p>
          <w:p w14:paraId="1D776005">
            <w:pPr>
              <w:spacing w:line="261" w:lineRule="auto"/>
              <w:rPr>
                <w:rFonts w:ascii="Arial"/>
                <w:sz w:val="21"/>
              </w:rPr>
            </w:pPr>
          </w:p>
          <w:p w14:paraId="2747AB77">
            <w:pPr>
              <w:spacing w:line="261" w:lineRule="auto"/>
              <w:rPr>
                <w:rFonts w:ascii="Arial"/>
                <w:sz w:val="21"/>
              </w:rPr>
            </w:pPr>
          </w:p>
          <w:p w14:paraId="1D0C2469">
            <w:pPr>
              <w:spacing w:line="261" w:lineRule="auto"/>
              <w:rPr>
                <w:rFonts w:ascii="Arial"/>
                <w:sz w:val="21"/>
              </w:rPr>
            </w:pPr>
          </w:p>
          <w:p w14:paraId="7CBEDA0E">
            <w:pPr>
              <w:spacing w:line="261" w:lineRule="auto"/>
              <w:rPr>
                <w:rFonts w:ascii="Arial"/>
                <w:sz w:val="21"/>
              </w:rPr>
            </w:pPr>
          </w:p>
          <w:p w14:paraId="5EFAC02B">
            <w:pPr>
              <w:spacing w:line="261" w:lineRule="auto"/>
              <w:rPr>
                <w:rFonts w:ascii="Arial"/>
                <w:sz w:val="21"/>
              </w:rPr>
            </w:pPr>
          </w:p>
          <w:p w14:paraId="4C371617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189BC8C7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5B68F59A">
            <w:pPr>
              <w:pStyle w:val="6"/>
              <w:spacing w:line="230" w:lineRule="auto"/>
              <w:ind w:left="619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10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21 </w:t>
            </w:r>
            <w:r>
              <w:rPr>
                <w:spacing w:val="5"/>
              </w:rPr>
              <w:t>日</w:t>
            </w:r>
          </w:p>
        </w:tc>
      </w:tr>
    </w:tbl>
    <w:p w14:paraId="1C229C14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33DE7757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0212F0CC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0334488B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6751A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19C92F8B">
      <w:pPr>
        <w:spacing w:line="315" w:lineRule="auto"/>
        <w:rPr>
          <w:rFonts w:ascii="Arial"/>
          <w:sz w:val="21"/>
        </w:rPr>
      </w:pPr>
    </w:p>
    <w:p w14:paraId="3B84916F">
      <w:pPr>
        <w:pStyle w:val="2"/>
        <w:spacing w:before="75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66672933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395B257D">
      <w:pPr>
        <w:spacing w:line="245" w:lineRule="auto"/>
        <w:rPr>
          <w:rFonts w:ascii="Arial"/>
          <w:sz w:val="21"/>
        </w:rPr>
      </w:pPr>
    </w:p>
    <w:p w14:paraId="1EFDDA16">
      <w:pPr>
        <w:spacing w:line="245" w:lineRule="auto"/>
        <w:rPr>
          <w:rFonts w:ascii="Arial"/>
          <w:sz w:val="21"/>
        </w:rPr>
      </w:pPr>
    </w:p>
    <w:p w14:paraId="17D29E55">
      <w:pPr>
        <w:spacing w:line="245" w:lineRule="auto"/>
        <w:rPr>
          <w:rFonts w:ascii="Arial"/>
          <w:sz w:val="21"/>
        </w:rPr>
      </w:pPr>
    </w:p>
    <w:p w14:paraId="7C092442">
      <w:pPr>
        <w:spacing w:line="245" w:lineRule="auto"/>
        <w:rPr>
          <w:rFonts w:ascii="Arial"/>
          <w:sz w:val="21"/>
        </w:rPr>
      </w:pPr>
    </w:p>
    <w:p w14:paraId="5336164D">
      <w:pPr>
        <w:spacing w:line="245" w:lineRule="auto"/>
        <w:rPr>
          <w:rFonts w:ascii="Arial"/>
          <w:sz w:val="21"/>
        </w:rPr>
      </w:pPr>
    </w:p>
    <w:p w14:paraId="44191B1B">
      <w:pPr>
        <w:spacing w:line="245" w:lineRule="auto"/>
        <w:rPr>
          <w:rFonts w:ascii="Arial"/>
          <w:sz w:val="21"/>
        </w:rPr>
      </w:pPr>
    </w:p>
    <w:p w14:paraId="4F3E5997">
      <w:pPr>
        <w:spacing w:line="245" w:lineRule="auto"/>
        <w:rPr>
          <w:rFonts w:ascii="Arial"/>
          <w:sz w:val="21"/>
        </w:rPr>
      </w:pPr>
    </w:p>
    <w:p w14:paraId="4050EC71">
      <w:pPr>
        <w:spacing w:line="245" w:lineRule="auto"/>
        <w:rPr>
          <w:rFonts w:ascii="Arial"/>
          <w:sz w:val="21"/>
        </w:rPr>
      </w:pPr>
    </w:p>
    <w:p w14:paraId="41B96A08">
      <w:pPr>
        <w:spacing w:line="245" w:lineRule="auto"/>
        <w:rPr>
          <w:rFonts w:ascii="Arial"/>
          <w:sz w:val="21"/>
        </w:rPr>
      </w:pPr>
    </w:p>
    <w:p w14:paraId="61F71107">
      <w:pPr>
        <w:spacing w:line="245" w:lineRule="auto"/>
        <w:rPr>
          <w:rFonts w:ascii="Arial"/>
          <w:sz w:val="21"/>
        </w:rPr>
      </w:pPr>
    </w:p>
    <w:p w14:paraId="0F534716">
      <w:pPr>
        <w:spacing w:line="245" w:lineRule="auto"/>
        <w:rPr>
          <w:rFonts w:ascii="Arial"/>
          <w:sz w:val="21"/>
        </w:rPr>
      </w:pPr>
    </w:p>
    <w:p w14:paraId="12B4C185">
      <w:pPr>
        <w:spacing w:line="245" w:lineRule="auto"/>
        <w:rPr>
          <w:rFonts w:ascii="Arial"/>
          <w:sz w:val="21"/>
        </w:rPr>
      </w:pPr>
    </w:p>
    <w:p w14:paraId="2AE12866">
      <w:pPr>
        <w:spacing w:line="245" w:lineRule="auto"/>
        <w:rPr>
          <w:rFonts w:ascii="Arial"/>
          <w:sz w:val="21"/>
        </w:rPr>
      </w:pPr>
    </w:p>
    <w:p w14:paraId="66ABA90C">
      <w:pPr>
        <w:spacing w:line="245" w:lineRule="auto"/>
        <w:rPr>
          <w:rFonts w:ascii="Arial"/>
          <w:sz w:val="21"/>
        </w:rPr>
      </w:pPr>
    </w:p>
    <w:p w14:paraId="1A054AC0">
      <w:pPr>
        <w:spacing w:line="245" w:lineRule="auto"/>
        <w:rPr>
          <w:rFonts w:ascii="Arial"/>
          <w:sz w:val="21"/>
        </w:rPr>
      </w:pPr>
    </w:p>
    <w:p w14:paraId="38144C6D">
      <w:pPr>
        <w:spacing w:line="245" w:lineRule="auto"/>
        <w:rPr>
          <w:rFonts w:ascii="Arial"/>
          <w:sz w:val="21"/>
        </w:rPr>
      </w:pPr>
    </w:p>
    <w:p w14:paraId="26B1BEEC">
      <w:pPr>
        <w:spacing w:line="245" w:lineRule="auto"/>
        <w:rPr>
          <w:rFonts w:ascii="Arial"/>
          <w:sz w:val="21"/>
        </w:rPr>
      </w:pPr>
    </w:p>
    <w:p w14:paraId="6FF7AD1A">
      <w:pPr>
        <w:spacing w:line="245" w:lineRule="auto"/>
        <w:rPr>
          <w:rFonts w:ascii="Arial"/>
          <w:sz w:val="21"/>
        </w:rPr>
      </w:pPr>
    </w:p>
    <w:p w14:paraId="0D9A65BD">
      <w:pPr>
        <w:spacing w:line="245" w:lineRule="auto"/>
        <w:rPr>
          <w:rFonts w:ascii="Arial"/>
          <w:sz w:val="21"/>
        </w:rPr>
      </w:pPr>
    </w:p>
    <w:p w14:paraId="7C9E2234">
      <w:pPr>
        <w:spacing w:line="245" w:lineRule="auto"/>
        <w:rPr>
          <w:rFonts w:ascii="Arial"/>
          <w:sz w:val="21"/>
        </w:rPr>
      </w:pPr>
    </w:p>
    <w:p w14:paraId="69A21126">
      <w:pPr>
        <w:spacing w:line="245" w:lineRule="auto"/>
        <w:rPr>
          <w:rFonts w:ascii="Arial"/>
          <w:sz w:val="21"/>
        </w:rPr>
      </w:pPr>
    </w:p>
    <w:p w14:paraId="4126C26E">
      <w:pPr>
        <w:spacing w:line="246" w:lineRule="auto"/>
        <w:rPr>
          <w:rFonts w:ascii="Arial"/>
          <w:sz w:val="21"/>
        </w:rPr>
      </w:pPr>
    </w:p>
    <w:p w14:paraId="5D9B6CBC">
      <w:pPr>
        <w:spacing w:line="246" w:lineRule="auto"/>
        <w:rPr>
          <w:rFonts w:ascii="Arial"/>
          <w:sz w:val="21"/>
        </w:rPr>
      </w:pPr>
    </w:p>
    <w:p w14:paraId="785A7D9E">
      <w:pPr>
        <w:spacing w:line="246" w:lineRule="auto"/>
        <w:rPr>
          <w:rFonts w:ascii="Arial"/>
          <w:sz w:val="21"/>
        </w:rPr>
      </w:pPr>
    </w:p>
    <w:p w14:paraId="6E62C6CE">
      <w:pPr>
        <w:spacing w:line="246" w:lineRule="auto"/>
        <w:rPr>
          <w:rFonts w:ascii="Arial"/>
          <w:sz w:val="21"/>
        </w:rPr>
      </w:pPr>
    </w:p>
    <w:p w14:paraId="311C805B">
      <w:pPr>
        <w:spacing w:line="246" w:lineRule="auto"/>
        <w:rPr>
          <w:rFonts w:ascii="Arial"/>
          <w:sz w:val="21"/>
        </w:rPr>
      </w:pPr>
    </w:p>
    <w:p w14:paraId="1E4CB7EB">
      <w:pPr>
        <w:spacing w:line="246" w:lineRule="auto"/>
        <w:rPr>
          <w:rFonts w:ascii="Arial"/>
          <w:sz w:val="21"/>
        </w:rPr>
      </w:pPr>
    </w:p>
    <w:p w14:paraId="0E611FC8">
      <w:pPr>
        <w:spacing w:line="246" w:lineRule="auto"/>
        <w:rPr>
          <w:rFonts w:ascii="Arial"/>
          <w:sz w:val="21"/>
        </w:rPr>
      </w:pPr>
    </w:p>
    <w:p w14:paraId="4E90AAD1">
      <w:pPr>
        <w:spacing w:line="246" w:lineRule="auto"/>
        <w:rPr>
          <w:rFonts w:ascii="Arial"/>
          <w:sz w:val="21"/>
        </w:rPr>
      </w:pPr>
    </w:p>
    <w:p w14:paraId="4C432CAF">
      <w:pPr>
        <w:spacing w:line="246" w:lineRule="auto"/>
        <w:rPr>
          <w:rFonts w:ascii="Arial"/>
          <w:sz w:val="21"/>
        </w:rPr>
      </w:pPr>
    </w:p>
    <w:p w14:paraId="4873C1EF">
      <w:pPr>
        <w:spacing w:line="246" w:lineRule="auto"/>
        <w:rPr>
          <w:rFonts w:ascii="Arial"/>
          <w:sz w:val="21"/>
        </w:rPr>
      </w:pPr>
    </w:p>
    <w:p w14:paraId="47A462DE">
      <w:pPr>
        <w:spacing w:line="246" w:lineRule="auto"/>
        <w:rPr>
          <w:rFonts w:ascii="Arial"/>
          <w:sz w:val="21"/>
        </w:rPr>
      </w:pPr>
    </w:p>
    <w:p w14:paraId="1EC03C78">
      <w:pPr>
        <w:spacing w:line="246" w:lineRule="auto"/>
        <w:rPr>
          <w:rFonts w:ascii="Arial"/>
          <w:sz w:val="21"/>
        </w:rPr>
      </w:pPr>
    </w:p>
    <w:p w14:paraId="1FC8CCAE">
      <w:pPr>
        <w:spacing w:line="246" w:lineRule="auto"/>
        <w:rPr>
          <w:rFonts w:ascii="Arial"/>
          <w:sz w:val="21"/>
        </w:rPr>
      </w:pPr>
    </w:p>
    <w:p w14:paraId="46BEB607">
      <w:pPr>
        <w:spacing w:line="246" w:lineRule="auto"/>
        <w:rPr>
          <w:rFonts w:ascii="Arial"/>
          <w:sz w:val="21"/>
        </w:rPr>
      </w:pPr>
    </w:p>
    <w:p w14:paraId="412C0840">
      <w:pPr>
        <w:spacing w:line="246" w:lineRule="auto"/>
        <w:rPr>
          <w:rFonts w:ascii="Arial"/>
          <w:sz w:val="21"/>
        </w:rPr>
      </w:pPr>
    </w:p>
    <w:p w14:paraId="28079EA4">
      <w:pPr>
        <w:spacing w:line="246" w:lineRule="auto"/>
        <w:rPr>
          <w:rFonts w:ascii="Arial"/>
          <w:sz w:val="21"/>
        </w:rPr>
      </w:pPr>
    </w:p>
    <w:p w14:paraId="158F6F7A">
      <w:pPr>
        <w:spacing w:line="246" w:lineRule="auto"/>
        <w:rPr>
          <w:rFonts w:ascii="Arial"/>
          <w:sz w:val="21"/>
        </w:rPr>
      </w:pPr>
    </w:p>
    <w:p w14:paraId="794E307B">
      <w:pPr>
        <w:spacing w:line="246" w:lineRule="auto"/>
        <w:rPr>
          <w:rFonts w:ascii="Arial"/>
          <w:sz w:val="21"/>
        </w:rPr>
      </w:pPr>
    </w:p>
    <w:p w14:paraId="3CEA2F00">
      <w:pPr>
        <w:spacing w:line="246" w:lineRule="auto"/>
        <w:rPr>
          <w:rFonts w:ascii="Arial"/>
          <w:sz w:val="21"/>
        </w:rPr>
      </w:pPr>
    </w:p>
    <w:p w14:paraId="6AFD9B98">
      <w:pPr>
        <w:spacing w:line="246" w:lineRule="auto"/>
        <w:rPr>
          <w:rFonts w:ascii="Arial"/>
          <w:sz w:val="21"/>
        </w:rPr>
      </w:pPr>
    </w:p>
    <w:p w14:paraId="0249847F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734B7D2A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378A54F2">
      <w:pPr>
        <w:pStyle w:val="2"/>
        <w:spacing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21 </w:t>
      </w:r>
      <w:r>
        <w:rPr>
          <w:spacing w:val="5"/>
        </w:rPr>
        <w:t>日</w:t>
      </w:r>
    </w:p>
    <w:p w14:paraId="13536069">
      <w:pPr>
        <w:spacing w:line="330" w:lineRule="auto"/>
        <w:rPr>
          <w:rFonts w:ascii="Arial"/>
          <w:sz w:val="21"/>
        </w:rPr>
      </w:pPr>
    </w:p>
    <w:p w14:paraId="7A85523F">
      <w:pPr>
        <w:spacing w:before="1"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2D86CA27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15CD800C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3537262E"/>
    <w:rsid w:val="37860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1287</Words>
  <Characters>1408</Characters>
  <TotalTime>4</TotalTime>
  <ScaleCrop>false</ScaleCrop>
  <LinksUpToDate>false</LinksUpToDate>
  <CharactersWithSpaces>1592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2024-10-21T09:10:00Z</dcterms:created>
  <dc:creator>Administrator</dc:creator>
  <cp:lastModifiedBy>李凌云</cp:lastModifiedBy>
  <dcterms:modified xsi:type="dcterms:W3CDTF">2024-10-21T08:47:00Z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2024-10-21T15:54:11Z</vt:filetime>
  </property>
  <property fmtid="{D5CDD505-2E9C-101B-9397-08002B2CF9AE}" pid="4" name="KSOProductBuildVer">
    <vt:lpwstr>2052-12.1.0.18608</vt:lpwstr>
  </property>
  <property fmtid="{D5CDD505-2E9C-101B-9397-08002B2CF9AE}" pid="5" name="ICV">
    <vt:lpwstr>1D2351BBFD4C4CF1A26B8DC6E57CF760_12</vt:lpwstr>
  </property>
</Properties>
</file>