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asciiTheme="majorBidi" w:hAnsiTheme="majorBidi" w:cstheme="majorBidi"/>
          <w:bCs/>
        </w:rPr>
      </w:pPr>
      <w:bookmarkStart w:id="0" w:name="_Toc143093329"/>
    </w:p>
    <w:p>
      <w:pPr>
        <w:ind w:firstLine="480"/>
        <w:jc w:val="center"/>
        <w:rPr>
          <w:rFonts w:asciiTheme="majorBidi" w:hAnsiTheme="majorBidi" w:cstheme="majorBidi"/>
          <w:bCs/>
        </w:rPr>
      </w:pPr>
    </w:p>
    <w:p>
      <w:pPr>
        <w:jc w:val="center"/>
        <w:rPr>
          <w:rFonts w:asciiTheme="majorBidi" w:hAnsiTheme="majorBidi" w:cstheme="majorBidi"/>
          <w:bCs/>
        </w:rPr>
      </w:pPr>
    </w:p>
    <w:p>
      <w:pPr>
        <w:jc w:val="center"/>
        <w:rPr>
          <w:rFonts w:asciiTheme="majorBidi" w:hAnsiTheme="majorBidi" w:cstheme="majorBidi"/>
          <w:bCs/>
        </w:rPr>
      </w:pPr>
    </w:p>
    <w:p>
      <w:pPr>
        <w:jc w:val="center"/>
        <w:rPr>
          <w:rFonts w:asciiTheme="majorBidi" w:hAnsiTheme="majorBidi" w:cstheme="majorBidi"/>
          <w:bCs/>
        </w:rPr>
      </w:pPr>
    </w:p>
    <w:p>
      <w:pPr>
        <w:jc w:val="center"/>
        <w:rPr>
          <w:rFonts w:asciiTheme="majorBidi" w:hAnsiTheme="majorBidi" w:cstheme="majorBidi"/>
          <w:bCs/>
        </w:rPr>
      </w:pPr>
    </w:p>
    <w:p>
      <w:pPr>
        <w:jc w:val="center"/>
        <w:rPr>
          <w:rFonts w:eastAsia="方正小标宋_GBK" w:asciiTheme="majorBidi" w:hAnsiTheme="majorBidi" w:cstheme="majorBidi"/>
          <w:bCs/>
          <w:sz w:val="44"/>
          <w:szCs w:val="44"/>
        </w:rPr>
      </w:pPr>
      <w:r>
        <w:rPr>
          <w:rFonts w:eastAsia="方正小标宋_GBK" w:asciiTheme="majorBidi" w:hAnsiTheme="majorBidi" w:cstheme="majorBidi"/>
          <w:bCs/>
          <w:sz w:val="44"/>
          <w:szCs w:val="44"/>
        </w:rPr>
        <w:t>安化县林地生态系统碳券碳汇量计量方法学</w:t>
      </w:r>
    </w:p>
    <w:p>
      <w:pPr>
        <w:jc w:val="center"/>
        <w:rPr>
          <w:rFonts w:hint="eastAsia" w:eastAsia="方正小标宋_GBK" w:asciiTheme="majorBidi" w:hAnsiTheme="majorBidi" w:cstheme="majorBidi"/>
          <w:bCs/>
          <w:sz w:val="44"/>
          <w:szCs w:val="44"/>
          <w:lang w:eastAsia="zh-CN"/>
        </w:rPr>
      </w:pPr>
      <w:r>
        <w:rPr>
          <w:rFonts w:eastAsia="方正小标宋_GBK" w:asciiTheme="majorBidi" w:hAnsiTheme="majorBidi" w:cstheme="majorBidi"/>
          <w:bCs/>
          <w:sz w:val="44"/>
          <w:szCs w:val="44"/>
        </w:rPr>
        <w:t>（试行）</w:t>
      </w:r>
      <w:r>
        <w:rPr>
          <w:rFonts w:hint="eastAsia" w:eastAsia="方正小标宋_GBK" w:asciiTheme="majorBidi" w:hAnsiTheme="majorBidi" w:cstheme="majorBidi"/>
          <w:bCs/>
          <w:sz w:val="44"/>
          <w:szCs w:val="44"/>
          <w:lang w:eastAsia="zh-CN"/>
        </w:rPr>
        <w:t>（征求意见稿）</w:t>
      </w:r>
    </w:p>
    <w:p>
      <w:pPr>
        <w:jc w:val="center"/>
        <w:rPr>
          <w:rFonts w:eastAsia="楷体" w:asciiTheme="majorBidi" w:hAnsiTheme="majorBidi" w:cstheme="majorBidi"/>
          <w:bCs/>
          <w:sz w:val="32"/>
          <w:szCs w:val="32"/>
        </w:rPr>
      </w:pPr>
      <w:r>
        <w:rPr>
          <w:rFonts w:eastAsia="楷体" w:asciiTheme="majorBidi" w:hAnsiTheme="majorBidi" w:cstheme="majorBidi"/>
          <w:bCs/>
          <w:sz w:val="32"/>
          <w:szCs w:val="32"/>
        </w:rPr>
        <w:t>（版本号V1.0）</w:t>
      </w: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bookmarkStart w:id="72" w:name="_GoBack"/>
      <w:bookmarkEnd w:id="72"/>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ind w:left="480"/>
        <w:jc w:val="center"/>
        <w:rPr>
          <w:rFonts w:eastAsia="楷体" w:asciiTheme="majorBidi" w:hAnsiTheme="majorBidi" w:cstheme="majorBidi"/>
          <w:bCs/>
          <w:sz w:val="32"/>
          <w:szCs w:val="32"/>
        </w:rPr>
      </w:pPr>
    </w:p>
    <w:p>
      <w:pPr>
        <w:jc w:val="center"/>
        <w:rPr>
          <w:rFonts w:eastAsia="楷体" w:asciiTheme="majorBidi" w:hAnsiTheme="majorBidi" w:cstheme="majorBidi"/>
          <w:bCs/>
          <w:sz w:val="32"/>
          <w:szCs w:val="32"/>
        </w:rPr>
      </w:pPr>
      <w:r>
        <w:rPr>
          <w:rFonts w:eastAsia="楷体" w:asciiTheme="majorBidi" w:hAnsiTheme="majorBidi" w:cstheme="majorBidi"/>
          <w:bCs/>
          <w:sz w:val="32"/>
          <w:szCs w:val="32"/>
        </w:rPr>
        <w:t>二〇二四年八月</w:t>
      </w:r>
    </w:p>
    <w:p>
      <w:pPr>
        <w:rPr>
          <w:rFonts w:asciiTheme="majorBidi" w:hAnsiTheme="majorBidi" w:cstheme="majorBidi"/>
          <w:bCs/>
        </w:rPr>
      </w:pPr>
    </w:p>
    <w:p>
      <w:pPr>
        <w:rPr>
          <w:rFonts w:asciiTheme="majorBidi" w:hAnsiTheme="majorBidi" w:cstheme="majorBidi"/>
          <w:bCs/>
        </w:rPr>
      </w:pPr>
    </w:p>
    <w:p>
      <w:pPr>
        <w:widowControl/>
        <w:jc w:val="left"/>
        <w:rPr>
          <w:rFonts w:asciiTheme="majorBidi" w:hAnsiTheme="majorBidi" w:cstheme="majorBidi"/>
          <w:bCs/>
        </w:rPr>
      </w:pPr>
      <w:r>
        <w:rPr>
          <w:rFonts w:asciiTheme="majorBidi" w:hAnsiTheme="majorBidi" w:cstheme="majorBidi"/>
          <w:bCs/>
        </w:rPr>
        <w:br w:type="page"/>
      </w:r>
    </w:p>
    <w:p>
      <w:pPr>
        <w:ind w:left="482"/>
        <w:jc w:val="center"/>
        <w:rPr>
          <w:rFonts w:eastAsia="黑体" w:asciiTheme="majorBidi" w:hAnsiTheme="majorBidi" w:cstheme="majorBidi"/>
          <w:bCs/>
          <w:sz w:val="32"/>
          <w:szCs w:val="28"/>
        </w:rPr>
      </w:pPr>
    </w:p>
    <w:p>
      <w:pPr>
        <w:jc w:val="center"/>
        <w:rPr>
          <w:rFonts w:eastAsia="黑体" w:asciiTheme="majorBidi" w:hAnsiTheme="majorBidi" w:cstheme="majorBidi"/>
          <w:bCs/>
          <w:sz w:val="32"/>
          <w:szCs w:val="28"/>
        </w:rPr>
      </w:pPr>
      <w:r>
        <w:rPr>
          <w:rFonts w:eastAsia="黑体" w:asciiTheme="majorBidi" w:hAnsiTheme="majorBidi" w:cstheme="majorBidi"/>
          <w:bCs/>
          <w:sz w:val="32"/>
          <w:szCs w:val="28"/>
        </w:rPr>
        <w:t>目　　录</w:t>
      </w:r>
    </w:p>
    <w:p>
      <w:pPr>
        <w:wordWrap w:val="0"/>
        <w:ind w:firstLine="480"/>
        <w:rPr>
          <w:rFonts w:asciiTheme="majorBidi" w:hAnsiTheme="majorBidi" w:cstheme="majorBidi"/>
          <w:bCs/>
        </w:rPr>
      </w:pPr>
    </w:p>
    <w:p>
      <w:pPr>
        <w:pStyle w:val="15"/>
        <w:tabs>
          <w:tab w:val="right" w:leader="dot" w:pos="8834"/>
        </w:tabs>
        <w:ind w:firstLine="480"/>
        <w:rPr>
          <w:rFonts w:asciiTheme="majorBidi" w:hAnsiTheme="majorBidi" w:eastAsiaTheme="minorEastAsia" w:cstheme="majorBidi"/>
          <w:sz w:val="21"/>
          <w14:ligatures w14:val="standardContextual"/>
        </w:rPr>
      </w:pPr>
      <w:r>
        <w:rPr>
          <w:rFonts w:asciiTheme="majorBidi" w:hAnsiTheme="majorBidi" w:cstheme="majorBidi"/>
          <w:bCs/>
        </w:rPr>
        <w:fldChar w:fldCharType="begin"/>
      </w:r>
      <w:r>
        <w:rPr>
          <w:rFonts w:asciiTheme="majorBidi" w:hAnsiTheme="majorBidi" w:cstheme="majorBidi"/>
          <w:bCs/>
        </w:rPr>
        <w:instrText xml:space="preserve"> TOC \o "1-2" \h \z \u </w:instrText>
      </w:r>
      <w:r>
        <w:rPr>
          <w:rFonts w:asciiTheme="majorBidi" w:hAnsiTheme="majorBidi" w:cstheme="majorBidi"/>
          <w:bCs/>
        </w:rPr>
        <w:fldChar w:fldCharType="separate"/>
      </w:r>
      <w:r>
        <w:fldChar w:fldCharType="begin"/>
      </w:r>
      <w:r>
        <w:instrText xml:space="preserve"> HYPERLINK \l "_Toc177979935" </w:instrText>
      </w:r>
      <w:r>
        <w:fldChar w:fldCharType="separate"/>
      </w:r>
      <w:r>
        <w:rPr>
          <w:rStyle w:val="24"/>
          <w:rFonts w:asciiTheme="majorBidi" w:hAnsiTheme="majorBidi" w:cstheme="majorBidi"/>
          <w:color w:val="auto"/>
        </w:rPr>
        <w:t>1　引言</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_Toc177979935 \h </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"_Toc177979936" </w:instrText>
      </w:r>
      <w:r>
        <w:fldChar w:fldCharType="separate"/>
      </w:r>
      <w:r>
        <w:rPr>
          <w:rStyle w:val="24"/>
          <w:rFonts w:asciiTheme="majorBidi" w:hAnsiTheme="majorBidi" w:cstheme="majorBidi"/>
          <w:color w:val="auto"/>
        </w:rPr>
        <w:t>2　适用条件</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_Toc177979936 \h </w:instrText>
      </w:r>
      <w:r>
        <w:rPr>
          <w:rFonts w:asciiTheme="majorBidi" w:hAnsiTheme="majorBidi" w:cstheme="majorBidi"/>
        </w:rPr>
        <w:fldChar w:fldCharType="separate"/>
      </w:r>
      <w:r>
        <w:rPr>
          <w:rFonts w:asciiTheme="majorBidi" w:hAnsiTheme="majorBidi" w:cstheme="majorBidi"/>
        </w:rPr>
        <w:t>1</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"_Toc177979937" </w:instrText>
      </w:r>
      <w:r>
        <w:fldChar w:fldCharType="separate"/>
      </w:r>
      <w:r>
        <w:rPr>
          <w:rStyle w:val="24"/>
          <w:rFonts w:asciiTheme="majorBidi" w:hAnsiTheme="majorBidi" w:cstheme="majorBidi"/>
          <w:color w:val="auto"/>
        </w:rPr>
        <w:t>3　规范性引用文件</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_Toc177979937 \h </w:instrText>
      </w:r>
      <w:r>
        <w:rPr>
          <w:rFonts w:asciiTheme="majorBidi" w:hAnsiTheme="majorBidi" w:cstheme="majorBidi"/>
        </w:rPr>
        <w:fldChar w:fldCharType="separate"/>
      </w:r>
      <w:r>
        <w:rPr>
          <w:rFonts w:asciiTheme="majorBidi" w:hAnsiTheme="majorBidi" w:cstheme="majorBidi"/>
        </w:rPr>
        <w:t>2</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"_Toc177979938" </w:instrText>
      </w:r>
      <w:r>
        <w:fldChar w:fldCharType="separate"/>
      </w:r>
      <w:r>
        <w:rPr>
          <w:rStyle w:val="24"/>
          <w:rFonts w:asciiTheme="majorBidi" w:hAnsiTheme="majorBidi" w:cstheme="majorBidi"/>
          <w:color w:val="auto"/>
        </w:rPr>
        <w:t>4　术语与定义</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_Toc177979938 \h </w:instrText>
      </w:r>
      <w:r>
        <w:rPr>
          <w:rFonts w:asciiTheme="majorBidi" w:hAnsiTheme="majorBidi" w:cstheme="majorBidi"/>
        </w:rPr>
        <w:fldChar w:fldCharType="separate"/>
      </w:r>
      <w:r>
        <w:rPr>
          <w:rFonts w:asciiTheme="majorBidi" w:hAnsiTheme="majorBidi" w:cstheme="majorBidi"/>
        </w:rPr>
        <w:t>2</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"_Toc177979939" </w:instrText>
      </w:r>
      <w:r>
        <w:fldChar w:fldCharType="separate"/>
      </w:r>
      <w:r>
        <w:rPr>
          <w:rStyle w:val="24"/>
          <w:rFonts w:asciiTheme="majorBidi" w:hAnsiTheme="majorBidi" w:cstheme="majorBidi"/>
          <w:color w:val="auto"/>
        </w:rPr>
        <w:t>5　碳汇量计量流程</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_Toc177979939 \h </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"_Toc177979940" </w:instrText>
      </w:r>
      <w:r>
        <w:fldChar w:fldCharType="separate"/>
      </w:r>
      <w:r>
        <w:rPr>
          <w:rStyle w:val="24"/>
          <w:rFonts w:asciiTheme="majorBidi" w:hAnsiTheme="majorBidi" w:cstheme="majorBidi"/>
          <w:color w:val="auto"/>
        </w:rPr>
        <w:t>6　计量边界和周期</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_Toc177979940 \h </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"_Toc177979941" </w:instrText>
      </w:r>
      <w:r>
        <w:fldChar w:fldCharType="separate"/>
      </w:r>
      <w:r>
        <w:rPr>
          <w:rStyle w:val="24"/>
          <w:rFonts w:asciiTheme="majorBidi" w:hAnsiTheme="majorBidi" w:cstheme="majorBidi"/>
          <w:color w:val="auto"/>
        </w:rPr>
        <w:t>6.1　计量边界</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_Toc177979941 \h </w:instrText>
      </w:r>
      <w:r>
        <w:rPr>
          <w:rFonts w:asciiTheme="majorBidi" w:hAnsiTheme="majorBidi" w:cstheme="majorBidi"/>
        </w:rPr>
        <w:fldChar w:fldCharType="separate"/>
      </w:r>
      <w:r>
        <w:rPr>
          <w:rFonts w:asciiTheme="majorBidi" w:hAnsiTheme="majorBidi" w:cstheme="majorBidi"/>
        </w:rPr>
        <w:t>4</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"_Toc177979942" </w:instrText>
      </w:r>
      <w:r>
        <w:fldChar w:fldCharType="separate"/>
      </w:r>
      <w:r>
        <w:rPr>
          <w:rStyle w:val="24"/>
          <w:rFonts w:asciiTheme="majorBidi" w:hAnsiTheme="majorBidi" w:cstheme="majorBidi"/>
          <w:color w:val="auto"/>
        </w:rPr>
        <w:t>6.2　计量周期</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_Toc177979942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"_Toc177979943" </w:instrText>
      </w:r>
      <w:r>
        <w:fldChar w:fldCharType="separate"/>
      </w:r>
      <w:r>
        <w:rPr>
          <w:rStyle w:val="24"/>
          <w:rFonts w:asciiTheme="majorBidi" w:hAnsiTheme="majorBidi" w:cstheme="majorBidi"/>
          <w:color w:val="auto"/>
        </w:rPr>
        <w:t>7　碳汇量计量方法</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_Toc177979943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"_Toc177979944" </w:instrText>
      </w:r>
      <w:r>
        <w:fldChar w:fldCharType="separate"/>
      </w:r>
      <w:r>
        <w:rPr>
          <w:rStyle w:val="24"/>
          <w:rFonts w:asciiTheme="majorBidi" w:hAnsiTheme="majorBidi" w:cstheme="majorBidi"/>
          <w:color w:val="auto"/>
        </w:rPr>
        <w:t>7.1　植被净初级生产力（NPP）的计算</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_Toc177979944 \h </w:instrText>
      </w:r>
      <w:r>
        <w:rPr>
          <w:rFonts w:asciiTheme="majorBidi" w:hAnsiTheme="majorBidi" w:cstheme="majorBidi"/>
        </w:rPr>
        <w:fldChar w:fldCharType="separate"/>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"_Toc177979945" </w:instrText>
      </w:r>
      <w:r>
        <w:fldChar w:fldCharType="separate"/>
      </w:r>
      <w:r>
        <w:rPr>
          <w:rStyle w:val="24"/>
          <w:rFonts w:asciiTheme="majorBidi" w:hAnsiTheme="majorBidi" w:cstheme="majorBidi"/>
          <w:color w:val="auto"/>
        </w:rPr>
        <w:t>7.2　净生态系统生产力（NEP）的计算</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_Toc177979945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"_Toc177979946" </w:instrText>
      </w:r>
      <w:r>
        <w:fldChar w:fldCharType="separate"/>
      </w:r>
      <w:r>
        <w:rPr>
          <w:rStyle w:val="24"/>
          <w:rFonts w:asciiTheme="majorBidi" w:hAnsiTheme="majorBidi" w:cstheme="majorBidi"/>
          <w:color w:val="auto"/>
        </w:rPr>
        <w:t>7.3　碳汇量计算</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_Toc177979946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"_Toc177979947" </w:instrText>
      </w:r>
      <w:r>
        <w:fldChar w:fldCharType="separate"/>
      </w:r>
      <w:r>
        <w:rPr>
          <w:rStyle w:val="24"/>
          <w:rFonts w:asciiTheme="majorBidi" w:hAnsiTheme="majorBidi" w:cstheme="majorBidi"/>
          <w:color w:val="auto"/>
        </w:rPr>
        <w:t>8　数据来源与数据处理</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_Toc177979947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"_Toc177979948" </w:instrText>
      </w:r>
      <w:r>
        <w:fldChar w:fldCharType="separate"/>
      </w:r>
      <w:r>
        <w:rPr>
          <w:rStyle w:val="24"/>
          <w:rFonts w:asciiTheme="majorBidi" w:hAnsiTheme="majorBidi" w:cstheme="majorBidi"/>
          <w:color w:val="auto"/>
        </w:rPr>
        <w:t>8.1　气象数据</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_Toc177979948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"_Toc177979949" </w:instrText>
      </w:r>
      <w:r>
        <w:fldChar w:fldCharType="separate"/>
      </w:r>
      <w:r>
        <w:rPr>
          <w:rStyle w:val="24"/>
          <w:rFonts w:asciiTheme="majorBidi" w:hAnsiTheme="majorBidi" w:cstheme="majorBidi"/>
          <w:color w:val="auto"/>
        </w:rPr>
        <w:t>8.2　数字高程模型数据</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_Toc177979949 \h </w:instrText>
      </w:r>
      <w:r>
        <w:rPr>
          <w:rFonts w:asciiTheme="majorBidi" w:hAnsiTheme="majorBidi" w:cstheme="majorBidi"/>
        </w:rPr>
        <w:fldChar w:fldCharType="separate"/>
      </w:r>
      <w:r>
        <w:rPr>
          <w:rFonts w:asciiTheme="majorBidi" w:hAnsiTheme="majorBidi" w:cstheme="majorBidi"/>
        </w:rPr>
        <w:t>8</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"_Toc177979950" </w:instrText>
      </w:r>
      <w:r>
        <w:fldChar w:fldCharType="separate"/>
      </w:r>
      <w:r>
        <w:rPr>
          <w:rStyle w:val="24"/>
          <w:rFonts w:asciiTheme="majorBidi" w:hAnsiTheme="majorBidi" w:cstheme="majorBidi"/>
          <w:color w:val="auto"/>
        </w:rPr>
        <w:t>8.3　植被指数</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_Toc177979950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"_Toc177979951" </w:instrText>
      </w:r>
      <w:r>
        <w:fldChar w:fldCharType="separate"/>
      </w:r>
      <w:r>
        <w:rPr>
          <w:rStyle w:val="24"/>
          <w:rFonts w:asciiTheme="majorBidi" w:hAnsiTheme="majorBidi" w:cstheme="majorBidi"/>
          <w:color w:val="auto"/>
        </w:rPr>
        <w:t>8.4　土地利用数据</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_Toc177979951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"_Toc177979952" </w:instrText>
      </w:r>
      <w:r>
        <w:fldChar w:fldCharType="separate"/>
      </w:r>
      <w:r>
        <w:rPr>
          <w:rStyle w:val="24"/>
          <w:rFonts w:asciiTheme="majorBidi" w:hAnsiTheme="majorBidi" w:cstheme="majorBidi"/>
          <w:color w:val="auto"/>
        </w:rPr>
        <w:t>9　数据质量管理与改进</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_Toc177979952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"_Toc177979953" </w:instrText>
      </w:r>
      <w:r>
        <w:fldChar w:fldCharType="separate"/>
      </w:r>
      <w:r>
        <w:rPr>
          <w:rStyle w:val="24"/>
          <w:rFonts w:asciiTheme="majorBidi" w:hAnsiTheme="majorBidi" w:cstheme="majorBidi"/>
          <w:color w:val="auto"/>
        </w:rPr>
        <w:t>9.1　精度验证</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_Toc177979953 \h </w:instrText>
      </w:r>
      <w:r>
        <w:rPr>
          <w:rFonts w:asciiTheme="majorBidi" w:hAnsiTheme="majorBidi" w:cstheme="majorBidi"/>
        </w:rPr>
        <w:fldChar w:fldCharType="separate"/>
      </w:r>
      <w:r>
        <w:rPr>
          <w:rFonts w:asciiTheme="majorBidi" w:hAnsiTheme="majorBidi" w:cstheme="majorBidi"/>
        </w:rPr>
        <w:t>9</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"_Toc177979954" </w:instrText>
      </w:r>
      <w:r>
        <w:fldChar w:fldCharType="separate"/>
      </w:r>
      <w:r>
        <w:rPr>
          <w:rStyle w:val="24"/>
          <w:rFonts w:asciiTheme="majorBidi" w:hAnsiTheme="majorBidi" w:cstheme="majorBidi"/>
          <w:color w:val="auto"/>
        </w:rPr>
        <w:t>9.2　模型修正</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_Toc177979954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"_Toc177979955" </w:instrText>
      </w:r>
      <w:r>
        <w:fldChar w:fldCharType="separate"/>
      </w:r>
      <w:r>
        <w:rPr>
          <w:rStyle w:val="24"/>
          <w:rFonts w:asciiTheme="majorBidi" w:hAnsiTheme="majorBidi" w:cstheme="majorBidi"/>
          <w:color w:val="auto"/>
        </w:rPr>
        <w:t>9.3　制度管理</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_Toc177979955 \h </w:instrText>
      </w:r>
      <w:r>
        <w:rPr>
          <w:rFonts w:asciiTheme="majorBidi" w:hAnsiTheme="majorBidi" w:cstheme="majorBidi"/>
        </w:rPr>
        <w:fldChar w:fldCharType="separate"/>
      </w:r>
      <w:r>
        <w:rPr>
          <w:rFonts w:asciiTheme="majorBidi" w:hAnsiTheme="majorBidi" w:cstheme="majorBidi"/>
        </w:rPr>
        <w:t>10</w:t>
      </w:r>
      <w:r>
        <w:rPr>
          <w:rFonts w:asciiTheme="majorBidi" w:hAnsiTheme="majorBidi" w:cstheme="majorBidi"/>
        </w:rPr>
        <w:fldChar w:fldCharType="end"/>
      </w:r>
      <w:r>
        <w:rPr>
          <w:rFonts w:asciiTheme="majorBidi" w:hAnsiTheme="majorBidi" w:cstheme="majorBidi"/>
        </w:rPr>
        <w:fldChar w:fldCharType="end"/>
      </w:r>
    </w:p>
    <w:p>
      <w:pPr>
        <w:pStyle w:val="15"/>
        <w:tabs>
          <w:tab w:val="right" w:leader="dot" w:pos="8834"/>
        </w:tabs>
        <w:ind w:firstLine="480"/>
        <w:rPr>
          <w:rFonts w:asciiTheme="majorBidi" w:hAnsiTheme="majorBidi" w:eastAsiaTheme="minorEastAsia" w:cstheme="majorBidi"/>
          <w:sz w:val="21"/>
          <w14:ligatures w14:val="standardContextual"/>
        </w:rPr>
      </w:pPr>
      <w:r>
        <w:fldChar w:fldCharType="begin"/>
      </w:r>
      <w:r>
        <w:instrText xml:space="preserve"> HYPERLINK \l "_Toc177979956" </w:instrText>
      </w:r>
      <w:r>
        <w:fldChar w:fldCharType="separate"/>
      </w:r>
      <w:r>
        <w:rPr>
          <w:rStyle w:val="24"/>
          <w:rFonts w:asciiTheme="majorBidi" w:hAnsiTheme="majorBidi" w:cstheme="majorBidi"/>
          <w:color w:val="auto"/>
        </w:rPr>
        <w:t>附录</w:t>
      </w:r>
      <w:r>
        <w:rPr>
          <w:rStyle w:val="24"/>
          <w:rFonts w:asciiTheme="majorBidi" w:hAnsiTheme="majorBidi" w:cstheme="majorBidi"/>
          <w:i/>
          <w:iCs/>
          <w:color w:val="auto"/>
        </w:rPr>
        <w:t>A</w:t>
      </w:r>
      <w:r>
        <w:rPr>
          <w:rStyle w:val="24"/>
          <w:rFonts w:asciiTheme="majorBidi" w:hAnsiTheme="majorBidi" w:cstheme="majorBidi"/>
          <w:color w:val="auto"/>
        </w:rPr>
        <w:t>　样地法</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_Toc177979956 \h </w:instrText>
      </w:r>
      <w:r>
        <w:rPr>
          <w:rFonts w:asciiTheme="majorBidi" w:hAnsiTheme="majorBidi" w:cstheme="majorBidi"/>
        </w:rPr>
        <w:fldChar w:fldCharType="separate"/>
      </w:r>
      <w:r>
        <w:rPr>
          <w:rFonts w:asciiTheme="majorBidi" w:hAnsiTheme="majorBidi" w:cstheme="majorBidi"/>
        </w:rPr>
        <w:t>11</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"_Toc177979957" </w:instrText>
      </w:r>
      <w:r>
        <w:fldChar w:fldCharType="separate"/>
      </w:r>
      <w:r>
        <w:rPr>
          <w:rStyle w:val="24"/>
          <w:rFonts w:asciiTheme="majorBidi" w:hAnsiTheme="majorBidi" w:cstheme="majorBidi"/>
          <w:color w:val="auto"/>
        </w:rPr>
        <w:t>A.1　计量边界和周期</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_Toc177979957 \h </w:instrText>
      </w:r>
      <w:r>
        <w:rPr>
          <w:rFonts w:asciiTheme="majorBidi" w:hAnsiTheme="majorBidi" w:cstheme="majorBidi"/>
        </w:rPr>
        <w:fldChar w:fldCharType="separate"/>
      </w:r>
      <w:r>
        <w:rPr>
          <w:rFonts w:asciiTheme="majorBidi" w:hAnsiTheme="majorBidi" w:cstheme="majorBidi"/>
        </w:rPr>
        <w:t>11</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"_Toc177979958" </w:instrText>
      </w:r>
      <w:r>
        <w:fldChar w:fldCharType="separate"/>
      </w:r>
      <w:r>
        <w:rPr>
          <w:rStyle w:val="24"/>
          <w:rFonts w:asciiTheme="majorBidi" w:hAnsiTheme="majorBidi" w:cstheme="majorBidi"/>
          <w:color w:val="auto"/>
        </w:rPr>
        <w:t>A.2　样地法计量方法</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_Toc177979958 \h </w:instrText>
      </w:r>
      <w:r>
        <w:rPr>
          <w:rFonts w:asciiTheme="majorBidi" w:hAnsiTheme="majorBidi" w:cstheme="majorBidi"/>
        </w:rPr>
        <w:fldChar w:fldCharType="separate"/>
      </w:r>
      <w:r>
        <w:rPr>
          <w:rFonts w:asciiTheme="majorBidi" w:hAnsiTheme="majorBidi" w:cstheme="majorBidi"/>
        </w:rPr>
        <w:t>11</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"_Toc177979959" </w:instrText>
      </w:r>
      <w:r>
        <w:fldChar w:fldCharType="separate"/>
      </w:r>
      <w:r>
        <w:rPr>
          <w:rStyle w:val="24"/>
          <w:rFonts w:asciiTheme="majorBidi" w:hAnsiTheme="majorBidi" w:cstheme="majorBidi"/>
          <w:color w:val="auto"/>
        </w:rPr>
        <w:t>A.3　温室气体排放量增加的计算</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_Toc177979959 \h </w:instrText>
      </w:r>
      <w:r>
        <w:rPr>
          <w:rFonts w:asciiTheme="majorBidi" w:hAnsiTheme="majorBidi" w:cstheme="majorBidi"/>
        </w:rPr>
        <w:fldChar w:fldCharType="separate"/>
      </w:r>
      <w:r>
        <w:rPr>
          <w:rFonts w:asciiTheme="majorBidi" w:hAnsiTheme="majorBidi" w:cstheme="majorBidi"/>
        </w:rPr>
        <w:t>18</w:t>
      </w:r>
      <w:r>
        <w:rPr>
          <w:rFonts w:asciiTheme="majorBidi" w:hAnsiTheme="majorBidi" w:cstheme="majorBidi"/>
        </w:rPr>
        <w:fldChar w:fldCharType="end"/>
      </w:r>
      <w:r>
        <w:rPr>
          <w:rFonts w:asciiTheme="majorBidi" w:hAnsiTheme="majorBidi" w:cstheme="majorBidi"/>
        </w:rPr>
        <w:fldChar w:fldCharType="end"/>
      </w:r>
    </w:p>
    <w:p>
      <w:pPr>
        <w:pStyle w:val="17"/>
        <w:tabs>
          <w:tab w:val="right" w:leader="dot" w:pos="8834"/>
        </w:tabs>
        <w:ind w:left="480" w:firstLine="480"/>
        <w:rPr>
          <w:rFonts w:asciiTheme="majorBidi" w:hAnsiTheme="majorBidi" w:eastAsiaTheme="minorEastAsia" w:cstheme="majorBidi"/>
          <w:sz w:val="21"/>
          <w14:ligatures w14:val="standardContextual"/>
        </w:rPr>
      </w:pPr>
      <w:r>
        <w:fldChar w:fldCharType="begin"/>
      </w:r>
      <w:r>
        <w:instrText xml:space="preserve"> HYPERLINK \l "_Toc177979960" </w:instrText>
      </w:r>
      <w:r>
        <w:fldChar w:fldCharType="separate"/>
      </w:r>
      <w:r>
        <w:rPr>
          <w:rStyle w:val="24"/>
          <w:rFonts w:asciiTheme="majorBidi" w:hAnsiTheme="majorBidi" w:cstheme="majorBidi"/>
          <w:color w:val="auto"/>
        </w:rPr>
        <w:t>A.4　碳汇量计算</w:t>
      </w:r>
      <w:r>
        <w:rPr>
          <w:rFonts w:asciiTheme="majorBidi" w:hAnsiTheme="majorBidi" w:cstheme="majorBidi"/>
        </w:rPr>
        <w:tab/>
      </w:r>
      <w:r>
        <w:rPr>
          <w:rFonts w:asciiTheme="majorBidi" w:hAnsiTheme="majorBidi" w:cstheme="majorBidi"/>
        </w:rPr>
        <w:fldChar w:fldCharType="begin"/>
      </w:r>
      <w:r>
        <w:rPr>
          <w:rFonts w:asciiTheme="majorBidi" w:hAnsiTheme="majorBidi" w:cstheme="majorBidi"/>
        </w:rPr>
        <w:instrText xml:space="preserve"> PAGEREF _Toc177979960 \h </w:instrText>
      </w:r>
      <w:r>
        <w:rPr>
          <w:rFonts w:asciiTheme="majorBidi" w:hAnsiTheme="majorBidi" w:cstheme="majorBidi"/>
        </w:rPr>
        <w:fldChar w:fldCharType="separate"/>
      </w:r>
      <w:r>
        <w:rPr>
          <w:rFonts w:asciiTheme="majorBidi" w:hAnsiTheme="majorBidi" w:cstheme="majorBidi"/>
        </w:rPr>
        <w:t>19</w:t>
      </w:r>
      <w:r>
        <w:rPr>
          <w:rFonts w:asciiTheme="majorBidi" w:hAnsiTheme="majorBidi" w:cstheme="majorBidi"/>
        </w:rPr>
        <w:fldChar w:fldCharType="end"/>
      </w:r>
      <w:r>
        <w:rPr>
          <w:rFonts w:asciiTheme="majorBidi" w:hAnsiTheme="majorBidi" w:cstheme="majorBidi"/>
        </w:rPr>
        <w:fldChar w:fldCharType="end"/>
      </w:r>
    </w:p>
    <w:p>
      <w:pPr>
        <w:wordWrap w:val="0"/>
        <w:ind w:firstLine="480"/>
        <w:rPr>
          <w:rFonts w:asciiTheme="majorBidi" w:hAnsiTheme="majorBidi" w:cstheme="majorBidi"/>
          <w:bCs/>
        </w:rPr>
      </w:pPr>
      <w:r>
        <w:rPr>
          <w:rFonts w:asciiTheme="majorBidi" w:hAnsiTheme="majorBidi" w:cstheme="majorBidi"/>
          <w:bCs/>
        </w:rPr>
        <w:fldChar w:fldCharType="end"/>
      </w:r>
    </w:p>
    <w:p>
      <w:pPr>
        <w:wordWrap w:val="0"/>
        <w:ind w:firstLine="480"/>
        <w:rPr>
          <w:rFonts w:asciiTheme="majorBidi" w:hAnsiTheme="majorBidi" w:cstheme="majorBidi"/>
          <w:bCs/>
        </w:rPr>
      </w:pPr>
    </w:p>
    <w:p>
      <w:pPr>
        <w:wordWrap w:val="0"/>
        <w:ind w:firstLine="480"/>
        <w:rPr>
          <w:rFonts w:asciiTheme="majorBidi" w:hAnsiTheme="majorBidi" w:cstheme="majorBidi"/>
          <w:bCs/>
        </w:rPr>
      </w:pPr>
    </w:p>
    <w:p>
      <w:pPr>
        <w:wordWrap w:val="0"/>
        <w:ind w:firstLine="480"/>
        <w:rPr>
          <w:rFonts w:asciiTheme="majorBidi" w:hAnsiTheme="majorBidi" w:cstheme="majorBidi"/>
          <w:bCs/>
        </w:rPr>
      </w:pPr>
    </w:p>
    <w:p>
      <w:pPr>
        <w:wordWrap w:val="0"/>
        <w:ind w:firstLine="480"/>
        <w:rPr>
          <w:rFonts w:asciiTheme="majorBidi" w:hAnsiTheme="majorBidi" w:cstheme="majorBidi"/>
          <w:bCs/>
        </w:rPr>
      </w:pPr>
    </w:p>
    <w:p>
      <w:pPr>
        <w:wordWrap w:val="0"/>
        <w:ind w:firstLine="480"/>
        <w:rPr>
          <w:rFonts w:asciiTheme="majorBidi" w:hAnsiTheme="majorBidi" w:cstheme="majorBidi"/>
          <w:bCs/>
        </w:rPr>
      </w:pPr>
    </w:p>
    <w:p>
      <w:pPr>
        <w:wordWrap w:val="0"/>
        <w:ind w:firstLine="480"/>
        <w:rPr>
          <w:rFonts w:asciiTheme="majorBidi" w:hAnsiTheme="majorBidi" w:cstheme="majorBidi"/>
          <w:bCs/>
        </w:rPr>
        <w:sectPr>
          <w:footerReference r:id="rId3" w:type="default"/>
          <w:footerReference r:id="rId4" w:type="even"/>
          <w:pgSz w:w="11906" w:h="16838"/>
          <w:pgMar w:top="2098" w:right="1474" w:bottom="1985" w:left="1588" w:header="851" w:footer="1418" w:gutter="0"/>
          <w:pgNumType w:fmt="upperRoman" w:start="1"/>
          <w:cols w:space="425" w:num="1"/>
          <w:docGrid w:type="lines" w:linePitch="472" w:charSpace="-849"/>
        </w:sectPr>
      </w:pPr>
    </w:p>
    <w:p>
      <w:pPr>
        <w:jc w:val="center"/>
        <w:rPr>
          <w:rFonts w:asciiTheme="majorBidi" w:hAnsiTheme="majorBidi" w:cstheme="majorBidi"/>
        </w:rPr>
      </w:pPr>
      <w:r>
        <w:rPr>
          <w:rFonts w:eastAsia="黑体" w:asciiTheme="majorBidi" w:hAnsiTheme="majorBidi" w:cstheme="majorBidi"/>
          <w:bCs/>
          <w:sz w:val="32"/>
          <w:szCs w:val="28"/>
        </w:rPr>
        <w:t>安化县</w:t>
      </w:r>
      <w:bookmarkStart w:id="1" w:name="_Hlk177652576"/>
      <w:r>
        <w:rPr>
          <w:rFonts w:eastAsia="黑体" w:asciiTheme="majorBidi" w:hAnsiTheme="majorBidi" w:cstheme="majorBidi"/>
          <w:bCs/>
          <w:sz w:val="32"/>
          <w:szCs w:val="28"/>
        </w:rPr>
        <w:t>林地生态系统碳券碳汇量计量方法学</w:t>
      </w:r>
      <w:bookmarkEnd w:id="1"/>
      <w:r>
        <w:rPr>
          <w:rFonts w:eastAsia="黑体" w:asciiTheme="majorBidi" w:hAnsiTheme="majorBidi" w:cstheme="majorBidi"/>
          <w:bCs/>
          <w:sz w:val="32"/>
          <w:szCs w:val="28"/>
        </w:rPr>
        <w:t>（试行）</w:t>
      </w:r>
    </w:p>
    <w:p>
      <w:pPr>
        <w:pStyle w:val="34"/>
        <w:rPr>
          <w:rFonts w:asciiTheme="majorBidi" w:hAnsiTheme="majorBidi" w:cstheme="majorBidi"/>
        </w:rPr>
      </w:pPr>
      <w:r>
        <w:rPr>
          <w:rFonts w:asciiTheme="majorBidi" w:hAnsiTheme="majorBidi" w:cstheme="majorBidi"/>
        </w:rPr>
        <w:t>（讨论稿）</w:t>
      </w:r>
    </w:p>
    <w:p>
      <w:pPr>
        <w:pStyle w:val="2"/>
      </w:pPr>
      <w:bookmarkStart w:id="2" w:name="_Toc177979935"/>
      <w:r>
        <w:t>1　引言</w:t>
      </w:r>
      <w:bookmarkEnd w:id="2"/>
    </w:p>
    <w:p>
      <w:pPr>
        <w:spacing w:before="156"/>
        <w:ind w:firstLine="480"/>
        <w:rPr>
          <w:rFonts w:asciiTheme="majorBidi" w:hAnsiTheme="majorBidi" w:cstheme="majorBidi"/>
          <w:bCs/>
        </w:rPr>
      </w:pPr>
      <w:r>
        <w:rPr>
          <w:rFonts w:asciiTheme="majorBidi" w:hAnsiTheme="majorBidi" w:cstheme="majorBidi"/>
          <w:szCs w:val="32"/>
        </w:rPr>
        <w:t>2020年9月22日，习近平总书记在第七十五届联合国大会一般性辩论上向世界宣布了中国的碳达峰目标与碳中和目标</w:t>
      </w:r>
      <w:r>
        <w:rPr>
          <w:rFonts w:asciiTheme="majorBidi" w:hAnsiTheme="majorBidi" w:cstheme="majorBidi"/>
          <w:bCs/>
        </w:rPr>
        <w:t>，这一目标被纳入生态文明建设的总体布局。2021年9月22日，中共中央 国务院印发的《关于完整准确全面贯彻新发展理念做好碳达峰碳中和工作的意见》要求，依托和拓展自然资源调查监测体系，建立生态系统碳汇监测核算体系，开展森林、草地、土壤等碳汇本底调查和碳储量评估，实施生态保护修复碳汇成效监测评估。</w:t>
      </w:r>
      <w:r>
        <w:rPr>
          <w:rFonts w:asciiTheme="majorBidi" w:hAnsiTheme="majorBidi" w:cstheme="majorBidi"/>
        </w:rPr>
        <w:t>为充分发挥森林资源在碳中和中的重要作用，为安化县林地生态系统碳汇开发利用、监测计量与评估等提供依据，搭建</w:t>
      </w:r>
      <w:r>
        <w:rPr>
          <w:rFonts w:hint="eastAsia" w:asciiTheme="majorBidi" w:hAnsiTheme="majorBidi" w:cstheme="majorBidi"/>
        </w:rPr>
        <w:t>“</w:t>
      </w:r>
      <w:r>
        <w:rPr>
          <w:rFonts w:asciiTheme="majorBidi" w:hAnsiTheme="majorBidi" w:cstheme="majorBidi"/>
        </w:rPr>
        <w:t>绿水青山</w:t>
      </w:r>
      <w:r>
        <w:rPr>
          <w:rFonts w:hint="eastAsia" w:asciiTheme="majorBidi" w:hAnsiTheme="majorBidi" w:cstheme="majorBidi"/>
        </w:rPr>
        <w:t>”</w:t>
      </w:r>
      <w:r>
        <w:rPr>
          <w:rFonts w:asciiTheme="majorBidi" w:hAnsiTheme="majorBidi" w:cstheme="majorBidi"/>
        </w:rPr>
        <w:t>与</w:t>
      </w:r>
      <w:r>
        <w:rPr>
          <w:rFonts w:hint="eastAsia" w:asciiTheme="majorBidi" w:hAnsiTheme="majorBidi" w:cstheme="majorBidi"/>
        </w:rPr>
        <w:t>“</w:t>
      </w:r>
      <w:r>
        <w:rPr>
          <w:rFonts w:asciiTheme="majorBidi" w:hAnsiTheme="majorBidi" w:cstheme="majorBidi"/>
        </w:rPr>
        <w:t>金山银山</w:t>
      </w:r>
      <w:r>
        <w:rPr>
          <w:rFonts w:hint="eastAsia" w:asciiTheme="majorBidi" w:hAnsiTheme="majorBidi" w:cstheme="majorBidi"/>
        </w:rPr>
        <w:t>”</w:t>
      </w:r>
      <w:r>
        <w:rPr>
          <w:rFonts w:asciiTheme="majorBidi" w:hAnsiTheme="majorBidi" w:cstheme="majorBidi"/>
        </w:rPr>
        <w:t>的桥梁，充分挖掘安化县乔木林、竹林、灌木林等不同类型的森林在自然资源资产价值中的核心作用，释放安化县森林资源市场潜力，特编制《安化县林地生态系统碳券碳汇量计量方法学（试行）》。</w:t>
      </w:r>
    </w:p>
    <w:p>
      <w:pPr>
        <w:wordWrap w:val="0"/>
        <w:ind w:firstLine="480" w:firstLineChars="200"/>
        <w:rPr>
          <w:rFonts w:asciiTheme="majorBidi" w:hAnsiTheme="majorBidi" w:cstheme="majorBidi"/>
          <w:bCs/>
        </w:rPr>
      </w:pPr>
      <w:r>
        <w:rPr>
          <w:rFonts w:asciiTheme="majorBidi" w:hAnsiTheme="majorBidi" w:cstheme="majorBidi"/>
          <w:bCs/>
        </w:rPr>
        <w:t>本方法</w:t>
      </w:r>
      <w:r>
        <w:rPr>
          <w:rFonts w:hint="eastAsia" w:asciiTheme="majorBidi" w:hAnsiTheme="majorBidi" w:cstheme="majorBidi"/>
          <w:bCs/>
        </w:rPr>
        <w:t>学</w:t>
      </w:r>
      <w:r>
        <w:rPr>
          <w:rFonts w:asciiTheme="majorBidi" w:hAnsiTheme="majorBidi" w:cstheme="majorBidi"/>
          <w:bCs/>
        </w:rPr>
        <w:t>参考和借鉴《生态产品总值核算规范（试行）》、</w:t>
      </w:r>
      <w:r>
        <w:rPr>
          <w:rFonts w:asciiTheme="majorBidi" w:hAnsiTheme="majorBidi" w:cstheme="majorBidi"/>
          <w:szCs w:val="24"/>
        </w:rPr>
        <w:t>《温室气体自愿减排项目方法学-造林碳汇》、</w:t>
      </w:r>
      <w:r>
        <w:rPr>
          <w:rFonts w:asciiTheme="majorBidi" w:hAnsiTheme="majorBidi" w:cstheme="majorBidi"/>
          <w:bCs/>
        </w:rPr>
        <w:t>《森林生态系统碳储量计量指南》和《全国林业碳汇计量监测技术指南》等文件内容，在积极探索新技术、新方法的同时兼顾方法的科学性和可操作性，并根据我县森林资源的实际情况，制定了林地生态系统碳券碳汇量计量的适用条件、计量流程、</w:t>
      </w:r>
      <w:r>
        <w:rPr>
          <w:rFonts w:hint="eastAsia" w:asciiTheme="majorBidi" w:hAnsiTheme="majorBidi" w:cstheme="majorBidi"/>
          <w:bCs/>
        </w:rPr>
        <w:t>计量</w:t>
      </w:r>
      <w:r>
        <w:rPr>
          <w:rFonts w:asciiTheme="majorBidi" w:hAnsiTheme="majorBidi" w:cstheme="majorBidi"/>
          <w:bCs/>
        </w:rPr>
        <w:t>方法和数据质量管理与改进等，以期推进全县林地生态系统碳券的制定、碳汇交易，推动生态产品价值实现。</w:t>
      </w:r>
    </w:p>
    <w:p>
      <w:pPr>
        <w:pStyle w:val="2"/>
      </w:pPr>
      <w:bookmarkStart w:id="3" w:name="_Toc177979936"/>
      <w:r>
        <w:t>2　适用条件</w:t>
      </w:r>
      <w:bookmarkEnd w:id="3"/>
    </w:p>
    <w:p>
      <w:pPr>
        <w:wordWrap w:val="0"/>
        <w:ind w:firstLine="480" w:firstLineChars="200"/>
        <w:rPr>
          <w:rFonts w:asciiTheme="majorBidi" w:hAnsiTheme="majorBidi" w:cstheme="majorBidi"/>
          <w:bCs/>
        </w:rPr>
      </w:pPr>
      <w:r>
        <w:rPr>
          <w:rFonts w:asciiTheme="majorBidi" w:hAnsiTheme="majorBidi" w:cstheme="majorBidi"/>
          <w:bCs/>
        </w:rPr>
        <w:t>本方法学适用于安化县行政区域内权属清晰的林地碳汇量计量。采用本方法的项目活动，应遵循以下适用条件：</w:t>
      </w:r>
    </w:p>
    <w:p>
      <w:pPr>
        <w:wordWrap w:val="0"/>
        <w:ind w:firstLine="480" w:firstLineChars="200"/>
        <w:rPr>
          <w:rFonts w:asciiTheme="majorBidi" w:hAnsiTheme="majorBidi" w:cstheme="majorBidi"/>
          <w:bCs/>
        </w:rPr>
      </w:pPr>
      <w:r>
        <w:rPr>
          <w:rFonts w:asciiTheme="majorBidi" w:hAnsiTheme="majorBidi" w:cstheme="majorBidi"/>
          <w:bCs/>
        </w:rPr>
        <w:t>（1）安化县内国土变更调查确定的林地；</w:t>
      </w:r>
    </w:p>
    <w:p>
      <w:pPr>
        <w:wordWrap w:val="0"/>
        <w:ind w:firstLine="480" w:firstLineChars="200"/>
        <w:rPr>
          <w:rFonts w:asciiTheme="majorBidi" w:hAnsiTheme="majorBidi" w:cstheme="majorBidi"/>
          <w:bCs/>
        </w:rPr>
      </w:pPr>
      <w:r>
        <w:rPr>
          <w:rFonts w:asciiTheme="majorBidi" w:hAnsiTheme="majorBidi" w:cstheme="majorBidi"/>
          <w:bCs/>
        </w:rPr>
        <w:t>（2）项目地块所开展的</w:t>
      </w:r>
      <w:r>
        <w:rPr>
          <w:rFonts w:hint="eastAsia" w:asciiTheme="majorBidi" w:hAnsiTheme="majorBidi" w:cstheme="majorBidi"/>
          <w:bCs/>
        </w:rPr>
        <w:t>林地经营</w:t>
      </w:r>
      <w:r>
        <w:rPr>
          <w:rFonts w:asciiTheme="majorBidi" w:hAnsiTheme="majorBidi" w:cstheme="majorBidi"/>
          <w:bCs/>
        </w:rPr>
        <w:t>活动，不违反国家和地方政府颁布的有关政策法规以及</w:t>
      </w:r>
      <w:r>
        <w:rPr>
          <w:rFonts w:hint="eastAsia" w:asciiTheme="majorBidi" w:hAnsiTheme="majorBidi" w:cstheme="majorBidi"/>
          <w:bCs/>
        </w:rPr>
        <w:t>相关</w:t>
      </w:r>
      <w:r>
        <w:rPr>
          <w:rFonts w:asciiTheme="majorBidi" w:hAnsiTheme="majorBidi" w:cstheme="majorBidi"/>
          <w:bCs/>
        </w:rPr>
        <w:t>行业强制性技术标准；</w:t>
      </w:r>
    </w:p>
    <w:p>
      <w:pPr>
        <w:wordWrap w:val="0"/>
        <w:ind w:firstLine="480" w:firstLineChars="200"/>
        <w:rPr>
          <w:rFonts w:asciiTheme="majorBidi" w:hAnsiTheme="majorBidi" w:cstheme="majorBidi"/>
          <w:bCs/>
        </w:rPr>
      </w:pPr>
      <w:r>
        <w:rPr>
          <w:rFonts w:asciiTheme="majorBidi" w:hAnsiTheme="majorBidi" w:cstheme="majorBidi"/>
          <w:bCs/>
        </w:rPr>
        <w:t>（3）项目土地权属清晰，无争议纠纷，具有经有批准权的人民政府或主管部门批准核发的不动产证；或其他具有法律效力的权属证明。对于村集体（村民小组）持有林木、林地权属登记证明，但林地实际已承包到户或以其他合法方式发生经营权流转的，应在与相关承包方、租赁方达成协议的情况下进行申报、确定收益分配方法，并具有土地承包或流转合同；</w:t>
      </w:r>
    </w:p>
    <w:p>
      <w:pPr>
        <w:wordWrap w:val="0"/>
        <w:ind w:firstLine="480" w:firstLineChars="200"/>
        <w:rPr>
          <w:rFonts w:asciiTheme="majorBidi" w:hAnsiTheme="majorBidi" w:cstheme="majorBidi"/>
          <w:bCs/>
        </w:rPr>
      </w:pPr>
      <w:r>
        <w:rPr>
          <w:rFonts w:asciiTheme="majorBidi" w:hAnsiTheme="majorBidi" w:cstheme="majorBidi"/>
          <w:bCs/>
        </w:rPr>
        <w:t>（4）项目土地不属于湿地，不在耕地后备资源范围内；</w:t>
      </w:r>
    </w:p>
    <w:p>
      <w:pPr>
        <w:wordWrap w:val="0"/>
        <w:ind w:firstLine="480" w:firstLineChars="200"/>
        <w:rPr>
          <w:rFonts w:asciiTheme="majorBidi" w:hAnsiTheme="majorBidi" w:cstheme="majorBidi"/>
          <w:bCs/>
        </w:rPr>
      </w:pPr>
      <w:r>
        <w:rPr>
          <w:rFonts w:asciiTheme="majorBidi" w:hAnsiTheme="majorBidi" w:cstheme="majorBidi"/>
          <w:bCs/>
        </w:rPr>
        <w:t>（5）项目未加入其他碳汇开发项目。</w:t>
      </w:r>
    </w:p>
    <w:p>
      <w:pPr>
        <w:pStyle w:val="2"/>
      </w:pPr>
      <w:bookmarkStart w:id="4" w:name="_Toc177979937"/>
      <w:r>
        <w:t>3　规范性引用文件</w:t>
      </w:r>
      <w:bookmarkEnd w:id="4"/>
    </w:p>
    <w:p>
      <w:pPr>
        <w:wordWrap w:val="0"/>
        <w:ind w:firstLine="480" w:firstLineChars="200"/>
        <w:rPr>
          <w:rFonts w:asciiTheme="majorBidi" w:hAnsiTheme="majorBidi" w:cstheme="majorBidi"/>
          <w:bCs/>
        </w:rPr>
      </w:pPr>
      <w:r>
        <w:rPr>
          <w:rFonts w:asciiTheme="majorBidi" w:hAnsiTheme="majorBidi" w:cstheme="majorBidi"/>
          <w:bCs/>
        </w:rPr>
        <w:t>本文件引用了下列文件或其中的条款。凡是注日期的引用文件，仅注日期的版本适用于本文件。凡是未注日期的引用文件，其有效版本（包括所有的修改单）适用于本文件。</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GB</w:t>
      </w:r>
      <w:r>
        <w:rPr>
          <w:rFonts w:eastAsia="楷体" w:asciiTheme="majorBidi" w:hAnsiTheme="majorBidi" w:cstheme="majorBidi"/>
          <w:bCs/>
        </w:rPr>
        <w:t>/</w:t>
      </w:r>
      <w:r>
        <w:rPr>
          <w:rFonts w:asciiTheme="majorBidi" w:hAnsiTheme="majorBidi" w:cstheme="majorBidi"/>
          <w:bCs/>
        </w:rPr>
        <w:t>T　17296－2009</w:t>
      </w:r>
      <w:r>
        <w:rPr>
          <w:rFonts w:asciiTheme="majorBidi" w:hAnsiTheme="majorBidi" w:cstheme="majorBidi"/>
          <w:bCs/>
        </w:rPr>
        <w:tab/>
      </w:r>
      <w:r>
        <w:rPr>
          <w:rFonts w:asciiTheme="majorBidi" w:hAnsiTheme="majorBidi" w:cstheme="majorBidi"/>
          <w:bCs/>
        </w:rPr>
        <w:t>中国土壤分类与代码</w:t>
      </w:r>
    </w:p>
    <w:p>
      <w:pPr>
        <w:tabs>
          <w:tab w:val="left" w:pos="2880"/>
        </w:tabs>
        <w:wordWrap w:val="0"/>
        <w:ind w:firstLine="480" w:firstLineChars="200"/>
        <w:rPr>
          <w:rFonts w:asciiTheme="majorBidi" w:hAnsiTheme="majorBidi" w:cstheme="majorBidi"/>
          <w:bCs/>
        </w:rPr>
      </w:pPr>
      <w:bookmarkStart w:id="5" w:name="_Hlk177977985"/>
      <w:r>
        <w:rPr>
          <w:rFonts w:asciiTheme="majorBidi" w:hAnsiTheme="majorBidi" w:cstheme="majorBidi"/>
          <w:bCs/>
        </w:rPr>
        <w:t>CCER－14－001－V01</w:t>
      </w:r>
      <w:r>
        <w:rPr>
          <w:rFonts w:hint="eastAsia" w:asciiTheme="majorBidi" w:hAnsiTheme="majorBidi" w:cstheme="majorBidi"/>
          <w:bCs/>
        </w:rPr>
        <w:t xml:space="preserve">  </w:t>
      </w:r>
      <w:r>
        <w:rPr>
          <w:rFonts w:asciiTheme="majorBidi" w:hAnsiTheme="majorBidi" w:cstheme="majorBidi"/>
          <w:bCs/>
        </w:rPr>
        <w:t>温室气体自愿减排项目方法学 造林碳汇</w:t>
      </w:r>
    </w:p>
    <w:bookmarkEnd w:id="5"/>
    <w:p>
      <w:pPr>
        <w:tabs>
          <w:tab w:val="left" w:pos="3120"/>
        </w:tabs>
        <w:wordWrap w:val="0"/>
        <w:ind w:firstLine="480" w:firstLineChars="200"/>
        <w:rPr>
          <w:rFonts w:asciiTheme="majorBidi" w:hAnsiTheme="majorBidi" w:cstheme="majorBidi"/>
          <w:bCs/>
        </w:rPr>
      </w:pPr>
      <w:r>
        <w:rPr>
          <w:rFonts w:asciiTheme="majorBidi" w:hAnsiTheme="majorBidi" w:cstheme="majorBidi"/>
          <w:bCs/>
        </w:rPr>
        <w:t>LY</w:t>
      </w:r>
      <w:r>
        <w:rPr>
          <w:rFonts w:eastAsia="楷体" w:asciiTheme="majorBidi" w:hAnsiTheme="majorBidi" w:cstheme="majorBidi"/>
          <w:bCs/>
        </w:rPr>
        <w:t>/</w:t>
      </w:r>
      <w:r>
        <w:rPr>
          <w:rFonts w:asciiTheme="majorBidi" w:hAnsiTheme="majorBidi" w:cstheme="majorBidi"/>
          <w:bCs/>
        </w:rPr>
        <w:t>T　2253－2014</w:t>
      </w:r>
      <w:r>
        <w:rPr>
          <w:rFonts w:asciiTheme="majorBidi" w:hAnsiTheme="majorBidi" w:cstheme="majorBidi"/>
          <w:bCs/>
        </w:rPr>
        <w:tab/>
      </w:r>
      <w:r>
        <w:rPr>
          <w:rFonts w:asciiTheme="majorBidi" w:hAnsiTheme="majorBidi" w:cstheme="majorBidi"/>
          <w:bCs/>
        </w:rPr>
        <w:t>造林项目碳汇计量监测指南</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LY</w:t>
      </w:r>
      <w:r>
        <w:rPr>
          <w:rFonts w:eastAsia="楷体" w:asciiTheme="majorBidi" w:hAnsiTheme="majorBidi" w:cstheme="majorBidi"/>
          <w:bCs/>
        </w:rPr>
        <w:t>/</w:t>
      </w:r>
      <w:r>
        <w:rPr>
          <w:rFonts w:asciiTheme="majorBidi" w:hAnsiTheme="majorBidi" w:cstheme="majorBidi"/>
          <w:bCs/>
        </w:rPr>
        <w:t>T　2409－2015</w:t>
      </w:r>
      <w:r>
        <w:rPr>
          <w:rFonts w:asciiTheme="majorBidi" w:hAnsiTheme="majorBidi" w:cstheme="majorBidi"/>
          <w:bCs/>
        </w:rPr>
        <w:tab/>
      </w:r>
      <w:r>
        <w:rPr>
          <w:rFonts w:asciiTheme="majorBidi" w:hAnsiTheme="majorBidi" w:cstheme="majorBidi"/>
          <w:bCs/>
        </w:rPr>
        <w:t>林业碳汇项目审定和核证指南</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LY</w:t>
      </w:r>
      <w:r>
        <w:rPr>
          <w:rFonts w:eastAsia="楷体" w:asciiTheme="majorBidi" w:hAnsiTheme="majorBidi" w:cstheme="majorBidi"/>
          <w:bCs/>
        </w:rPr>
        <w:t>/</w:t>
      </w:r>
      <w:r>
        <w:rPr>
          <w:rFonts w:asciiTheme="majorBidi" w:hAnsiTheme="majorBidi" w:cstheme="majorBidi"/>
          <w:bCs/>
        </w:rPr>
        <w:t>T　2743－2016</w:t>
      </w:r>
      <w:r>
        <w:rPr>
          <w:rFonts w:hint="eastAsia" w:asciiTheme="majorBidi" w:hAnsiTheme="majorBidi" w:cstheme="majorBidi"/>
          <w:bCs/>
        </w:rPr>
        <w:t xml:space="preserve">     </w:t>
      </w:r>
      <w:r>
        <w:rPr>
          <w:rFonts w:asciiTheme="majorBidi" w:hAnsiTheme="majorBidi" w:cstheme="majorBidi"/>
          <w:bCs/>
        </w:rPr>
        <w:tab/>
      </w:r>
      <w:r>
        <w:rPr>
          <w:rFonts w:asciiTheme="majorBidi" w:hAnsiTheme="majorBidi" w:cstheme="majorBidi"/>
          <w:bCs/>
        </w:rPr>
        <w:t>碳汇造林项目设计文件编制指南</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LY</w:t>
      </w:r>
      <w:r>
        <w:rPr>
          <w:rFonts w:eastAsia="楷体" w:asciiTheme="majorBidi" w:hAnsiTheme="majorBidi" w:cstheme="majorBidi"/>
          <w:bCs/>
        </w:rPr>
        <w:t>/</w:t>
      </w:r>
      <w:r>
        <w:rPr>
          <w:rFonts w:asciiTheme="majorBidi" w:hAnsiTheme="majorBidi" w:cstheme="majorBidi"/>
          <w:bCs/>
        </w:rPr>
        <w:t>T　2744－2016</w:t>
      </w:r>
      <w:r>
        <w:rPr>
          <w:rFonts w:asciiTheme="majorBidi" w:hAnsiTheme="majorBidi" w:cstheme="majorBidi"/>
          <w:bCs/>
        </w:rPr>
        <w:tab/>
      </w:r>
      <w:r>
        <w:rPr>
          <w:rFonts w:asciiTheme="majorBidi" w:hAnsiTheme="majorBidi" w:cstheme="majorBidi"/>
          <w:bCs/>
        </w:rPr>
        <w:t>碳汇造林项目监测报告编制指南</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LY</w:t>
      </w:r>
      <w:r>
        <w:rPr>
          <w:rFonts w:eastAsia="楷体" w:asciiTheme="majorBidi" w:hAnsiTheme="majorBidi" w:cstheme="majorBidi"/>
          <w:bCs/>
        </w:rPr>
        <w:t>/</w:t>
      </w:r>
      <w:r>
        <w:rPr>
          <w:rFonts w:asciiTheme="majorBidi" w:hAnsiTheme="majorBidi" w:cstheme="majorBidi"/>
          <w:bCs/>
        </w:rPr>
        <w:t>T　2988－2018</w:t>
      </w:r>
      <w:r>
        <w:rPr>
          <w:rFonts w:asciiTheme="majorBidi" w:hAnsiTheme="majorBidi" w:cstheme="majorBidi"/>
          <w:bCs/>
        </w:rPr>
        <w:tab/>
      </w:r>
      <w:r>
        <w:rPr>
          <w:rFonts w:asciiTheme="majorBidi" w:hAnsiTheme="majorBidi" w:cstheme="majorBidi"/>
          <w:bCs/>
        </w:rPr>
        <w:t>森林生态系统碳储量计量指南</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TD</w:t>
      </w:r>
      <w:r>
        <w:rPr>
          <w:rFonts w:eastAsia="楷体" w:asciiTheme="majorBidi" w:hAnsiTheme="majorBidi" w:cstheme="majorBidi"/>
          <w:bCs/>
        </w:rPr>
        <w:t>/</w:t>
      </w:r>
      <w:r>
        <w:rPr>
          <w:rFonts w:asciiTheme="majorBidi" w:hAnsiTheme="majorBidi" w:cstheme="majorBidi"/>
          <w:bCs/>
        </w:rPr>
        <w:t>T　1055－2019</w:t>
      </w:r>
      <w:r>
        <w:rPr>
          <w:rFonts w:asciiTheme="majorBidi" w:hAnsiTheme="majorBidi" w:cstheme="majorBidi"/>
          <w:bCs/>
        </w:rPr>
        <w:tab/>
      </w:r>
      <w:r>
        <w:rPr>
          <w:rFonts w:asciiTheme="majorBidi" w:hAnsiTheme="majorBidi" w:cstheme="majorBidi"/>
          <w:bCs/>
        </w:rPr>
        <w:t>第三次全国国土调查技术规程</w:t>
      </w:r>
    </w:p>
    <w:p>
      <w:pPr>
        <w:tabs>
          <w:tab w:val="left" w:pos="3120"/>
        </w:tabs>
        <w:wordWrap w:val="0"/>
        <w:ind w:firstLine="480" w:firstLineChars="200"/>
        <w:rPr>
          <w:rFonts w:asciiTheme="majorBidi" w:hAnsiTheme="majorBidi" w:cstheme="majorBidi"/>
          <w:bCs/>
        </w:rPr>
      </w:pPr>
      <w:r>
        <w:rPr>
          <w:rFonts w:asciiTheme="majorBidi" w:hAnsiTheme="majorBidi" w:cstheme="majorBidi"/>
          <w:bCs/>
        </w:rPr>
        <w:t>NY</w:t>
      </w:r>
      <w:r>
        <w:rPr>
          <w:rFonts w:eastAsia="楷体" w:asciiTheme="majorBidi" w:hAnsiTheme="majorBidi" w:cstheme="majorBidi"/>
          <w:bCs/>
        </w:rPr>
        <w:t>/</w:t>
      </w:r>
      <w:r>
        <w:rPr>
          <w:rFonts w:asciiTheme="majorBidi" w:hAnsiTheme="majorBidi" w:cstheme="majorBidi"/>
          <w:bCs/>
        </w:rPr>
        <w:t>T　2998－2016</w:t>
      </w:r>
      <w:r>
        <w:rPr>
          <w:rFonts w:asciiTheme="majorBidi" w:hAnsiTheme="majorBidi" w:cstheme="majorBidi"/>
          <w:bCs/>
        </w:rPr>
        <w:tab/>
      </w:r>
      <w:r>
        <w:rPr>
          <w:rFonts w:asciiTheme="majorBidi" w:hAnsiTheme="majorBidi" w:cstheme="majorBidi"/>
          <w:bCs/>
        </w:rPr>
        <w:t>草地资源调查技术规程</w:t>
      </w:r>
    </w:p>
    <w:p>
      <w:pPr>
        <w:pStyle w:val="2"/>
      </w:pPr>
      <w:bookmarkStart w:id="6" w:name="_Toc177979938"/>
      <w:r>
        <w:t>4　术语与定义</w:t>
      </w:r>
      <w:bookmarkEnd w:id="6"/>
    </w:p>
    <w:p>
      <w:pPr>
        <w:ind w:firstLine="480" w:firstLineChars="200"/>
        <w:rPr>
          <w:rFonts w:asciiTheme="majorBidi" w:hAnsiTheme="majorBidi" w:cstheme="majorBidi"/>
        </w:rPr>
      </w:pPr>
      <w:r>
        <w:rPr>
          <w:rFonts w:asciiTheme="majorBidi" w:hAnsiTheme="majorBidi" w:cstheme="majorBidi"/>
        </w:rPr>
        <w:t>本方法学基于以下定义：</w:t>
      </w:r>
    </w:p>
    <w:p>
      <w:pPr>
        <w:wordWrap w:val="0"/>
        <w:ind w:firstLine="481" w:firstLineChars="200"/>
        <w:rPr>
          <w:rFonts w:eastAsia="楷体" w:asciiTheme="majorBidi" w:hAnsiTheme="majorBidi" w:cstheme="majorBidi"/>
          <w:b/>
        </w:rPr>
      </w:pPr>
      <w:r>
        <w:rPr>
          <w:rFonts w:eastAsia="楷体" w:asciiTheme="majorBidi" w:hAnsiTheme="majorBidi" w:cstheme="majorBidi"/>
          <w:b/>
        </w:rPr>
        <w:t>土地利用　</w:t>
      </w:r>
      <w:r>
        <w:rPr>
          <w:rFonts w:eastAsia="楷体" w:asciiTheme="majorBidi" w:hAnsiTheme="majorBidi" w:cstheme="majorBidi"/>
          <w:b/>
          <w:i/>
          <w:iCs/>
        </w:rPr>
        <w:t>Land　utilization</w:t>
      </w:r>
    </w:p>
    <w:p>
      <w:pPr>
        <w:wordWrap w:val="0"/>
        <w:ind w:firstLine="480" w:firstLineChars="200"/>
        <w:rPr>
          <w:rFonts w:asciiTheme="majorBidi" w:hAnsiTheme="majorBidi" w:cstheme="majorBidi"/>
          <w:bCs/>
        </w:rPr>
      </w:pPr>
      <w:r>
        <w:rPr>
          <w:rFonts w:asciiTheme="majorBidi" w:hAnsiTheme="majorBidi" w:cstheme="majorBidi"/>
          <w:bCs/>
        </w:rPr>
        <w:t>人类通过一定的活动，利用土地的属性来满足自己需要的过程。</w:t>
      </w:r>
    </w:p>
    <w:p>
      <w:pPr>
        <w:wordWrap w:val="0"/>
        <w:ind w:firstLine="480" w:firstLineChars="200"/>
        <w:rPr>
          <w:rFonts w:asciiTheme="majorBidi" w:hAnsiTheme="majorBidi" w:cstheme="majorBidi"/>
          <w:bCs/>
        </w:rPr>
      </w:pPr>
      <w:r>
        <w:rPr>
          <w:rFonts w:asciiTheme="majorBidi" w:hAnsiTheme="majorBidi" w:cstheme="majorBidi"/>
          <w:bCs/>
        </w:rPr>
        <w:t>[来源：GB/T　21010-2017，2.3]</w:t>
      </w:r>
    </w:p>
    <w:p>
      <w:pPr>
        <w:wordWrap w:val="0"/>
        <w:ind w:firstLine="481" w:firstLineChars="200"/>
        <w:rPr>
          <w:rFonts w:eastAsia="楷体" w:asciiTheme="majorBidi" w:hAnsiTheme="majorBidi" w:cstheme="majorBidi"/>
          <w:b/>
        </w:rPr>
      </w:pPr>
      <w:r>
        <w:rPr>
          <w:rFonts w:eastAsia="楷体" w:asciiTheme="majorBidi" w:hAnsiTheme="majorBidi" w:cstheme="majorBidi"/>
          <w:b/>
        </w:rPr>
        <w:t>林地　</w:t>
      </w:r>
      <w:r>
        <w:rPr>
          <w:rFonts w:eastAsia="楷体" w:asciiTheme="majorBidi" w:hAnsiTheme="majorBidi" w:cstheme="majorBidi"/>
          <w:b/>
          <w:i/>
          <w:iCs/>
        </w:rPr>
        <w:t>Forest　land</w:t>
      </w:r>
    </w:p>
    <w:p>
      <w:pPr>
        <w:wordWrap w:val="0"/>
        <w:ind w:firstLine="480" w:firstLineChars="200"/>
        <w:rPr>
          <w:rFonts w:asciiTheme="majorBidi" w:hAnsiTheme="majorBidi" w:cstheme="majorBidi"/>
          <w:bCs/>
        </w:rPr>
      </w:pPr>
      <w:r>
        <w:rPr>
          <w:rFonts w:asciiTheme="majorBidi" w:hAnsiTheme="majorBidi" w:cstheme="majorBidi"/>
          <w:bCs/>
        </w:rPr>
        <w:t>生长乔木、灌木、竹类及沿海红树林的土地；不包括居民点内的绿地以及铁路、公路、河流、沟渠的护路、护岸林。</w:t>
      </w:r>
    </w:p>
    <w:p>
      <w:pPr>
        <w:wordWrap w:val="0"/>
        <w:ind w:firstLine="480" w:firstLineChars="200"/>
        <w:rPr>
          <w:rFonts w:asciiTheme="majorBidi" w:hAnsiTheme="majorBidi" w:cstheme="majorBidi"/>
          <w:bCs/>
        </w:rPr>
      </w:pPr>
      <w:r>
        <w:rPr>
          <w:rFonts w:asciiTheme="majorBidi" w:hAnsiTheme="majorBidi" w:cstheme="majorBidi"/>
          <w:bCs/>
        </w:rPr>
        <w:t>[来源：GB/T　19231-2003，4.2.2.3]</w:t>
      </w:r>
    </w:p>
    <w:p>
      <w:pPr>
        <w:wordWrap w:val="0"/>
        <w:ind w:firstLine="481" w:firstLineChars="200"/>
        <w:rPr>
          <w:rFonts w:eastAsia="楷体" w:asciiTheme="majorBidi" w:hAnsiTheme="majorBidi" w:cstheme="majorBidi"/>
          <w:b/>
        </w:rPr>
      </w:pPr>
      <w:r>
        <w:rPr>
          <w:rFonts w:eastAsia="楷体" w:asciiTheme="majorBidi" w:hAnsiTheme="majorBidi" w:cstheme="majorBidi"/>
          <w:b/>
        </w:rPr>
        <w:t>植被类型　</w:t>
      </w:r>
      <w:r>
        <w:rPr>
          <w:rFonts w:eastAsia="楷体" w:asciiTheme="majorBidi" w:hAnsiTheme="majorBidi" w:cstheme="majorBidi"/>
          <w:b/>
          <w:i/>
          <w:iCs/>
        </w:rPr>
        <w:t>Vegetation　type</w:t>
      </w:r>
    </w:p>
    <w:p>
      <w:pPr>
        <w:wordWrap w:val="0"/>
        <w:ind w:firstLine="480" w:firstLineChars="200"/>
        <w:rPr>
          <w:rFonts w:asciiTheme="majorBidi" w:hAnsiTheme="majorBidi" w:cstheme="majorBidi"/>
          <w:bCs/>
        </w:rPr>
      </w:pPr>
      <w:r>
        <w:rPr>
          <w:rFonts w:asciiTheme="majorBidi" w:hAnsiTheme="majorBidi" w:cstheme="majorBidi"/>
          <w:bCs/>
        </w:rPr>
        <w:t>林地植物种群的类型。</w:t>
      </w:r>
    </w:p>
    <w:p>
      <w:pPr>
        <w:wordWrap w:val="0"/>
        <w:ind w:firstLine="480" w:firstLineChars="200"/>
        <w:rPr>
          <w:rFonts w:asciiTheme="majorBidi" w:hAnsiTheme="majorBidi" w:cstheme="majorBidi"/>
          <w:bCs/>
        </w:rPr>
      </w:pPr>
      <w:r>
        <w:rPr>
          <w:rFonts w:asciiTheme="majorBidi" w:hAnsiTheme="majorBidi" w:cstheme="majorBidi"/>
          <w:bCs/>
        </w:rPr>
        <w:t>[来源：GB/T　15783-1995，2.10]</w:t>
      </w:r>
    </w:p>
    <w:p>
      <w:pPr>
        <w:wordWrap w:val="0"/>
        <w:ind w:firstLine="481" w:firstLineChars="200"/>
        <w:rPr>
          <w:rFonts w:eastAsia="楷体" w:asciiTheme="majorBidi" w:hAnsiTheme="majorBidi" w:cstheme="majorBidi"/>
          <w:b/>
        </w:rPr>
      </w:pPr>
      <w:r>
        <w:rPr>
          <w:rFonts w:eastAsia="楷体" w:asciiTheme="majorBidi" w:hAnsiTheme="majorBidi" w:cstheme="majorBidi"/>
          <w:b/>
        </w:rPr>
        <w:t>覆盖度　</w:t>
      </w:r>
      <w:r>
        <w:rPr>
          <w:rFonts w:eastAsia="楷体" w:asciiTheme="majorBidi" w:hAnsiTheme="majorBidi" w:cstheme="majorBidi"/>
          <w:b/>
          <w:i/>
          <w:iCs/>
        </w:rPr>
        <w:t>Coverage</w:t>
      </w:r>
    </w:p>
    <w:p>
      <w:pPr>
        <w:wordWrap w:val="0"/>
        <w:ind w:firstLine="480" w:firstLineChars="200"/>
        <w:rPr>
          <w:rFonts w:asciiTheme="majorBidi" w:hAnsiTheme="majorBidi" w:cstheme="majorBidi"/>
          <w:bCs/>
        </w:rPr>
      </w:pPr>
      <w:r>
        <w:rPr>
          <w:rFonts w:asciiTheme="majorBidi" w:hAnsiTheme="majorBidi" w:cstheme="majorBidi"/>
          <w:bCs/>
        </w:rPr>
        <w:t>一定面积上植被垂直投影面积与林地面积之比值。</w:t>
      </w:r>
    </w:p>
    <w:p>
      <w:pPr>
        <w:wordWrap w:val="0"/>
        <w:ind w:firstLine="480" w:firstLineChars="200"/>
        <w:rPr>
          <w:rFonts w:asciiTheme="majorBidi" w:hAnsiTheme="majorBidi" w:cstheme="majorBidi"/>
          <w:bCs/>
        </w:rPr>
      </w:pPr>
      <w:r>
        <w:rPr>
          <w:rFonts w:asciiTheme="majorBidi" w:hAnsiTheme="majorBidi" w:cstheme="majorBidi"/>
          <w:bCs/>
        </w:rPr>
        <w:t>[来源：GB/T　21010-2017，2.1]</w:t>
      </w:r>
    </w:p>
    <w:p>
      <w:pPr>
        <w:wordWrap w:val="0"/>
        <w:ind w:firstLine="481" w:firstLineChars="200"/>
        <w:rPr>
          <w:rFonts w:eastAsia="楷体" w:asciiTheme="majorBidi" w:hAnsiTheme="majorBidi" w:cstheme="majorBidi"/>
          <w:b/>
        </w:rPr>
      </w:pPr>
      <w:r>
        <w:rPr>
          <w:rFonts w:eastAsia="楷体" w:asciiTheme="majorBidi" w:hAnsiTheme="majorBidi" w:cstheme="majorBidi"/>
          <w:b/>
        </w:rPr>
        <w:t>生态系统</w:t>
      </w:r>
      <w:r>
        <w:rPr>
          <w:rFonts w:eastAsia="楷体" w:asciiTheme="majorBidi" w:hAnsiTheme="majorBidi" w:cstheme="majorBidi"/>
          <w:b/>
          <w:i/>
          <w:iCs/>
        </w:rPr>
        <w:t>　Ecosystem</w:t>
      </w:r>
    </w:p>
    <w:p>
      <w:pPr>
        <w:wordWrap w:val="0"/>
        <w:ind w:firstLine="480" w:firstLineChars="200"/>
        <w:rPr>
          <w:rFonts w:asciiTheme="majorBidi" w:hAnsiTheme="majorBidi" w:cstheme="majorBidi"/>
          <w:bCs/>
        </w:rPr>
      </w:pPr>
      <w:r>
        <w:rPr>
          <w:rFonts w:asciiTheme="majorBidi" w:hAnsiTheme="majorBidi" w:cstheme="majorBidi"/>
          <w:bCs/>
        </w:rPr>
        <w:t>一定空间范围内生物与其环境能通过能流、物流、信息流形成的功能整体。</w:t>
      </w:r>
    </w:p>
    <w:p>
      <w:pPr>
        <w:wordWrap w:val="0"/>
        <w:ind w:firstLine="480" w:firstLineChars="200"/>
        <w:rPr>
          <w:rFonts w:asciiTheme="majorBidi" w:hAnsiTheme="majorBidi" w:cstheme="majorBidi"/>
          <w:bCs/>
        </w:rPr>
      </w:pPr>
      <w:r>
        <w:rPr>
          <w:rFonts w:asciiTheme="majorBidi" w:hAnsiTheme="majorBidi" w:cstheme="majorBidi"/>
          <w:bCs/>
        </w:rPr>
        <w:t>[来源：GB/T　42340-2023，3.1]</w:t>
      </w:r>
    </w:p>
    <w:p>
      <w:pPr>
        <w:wordWrap w:val="0"/>
        <w:ind w:firstLine="481" w:firstLineChars="200"/>
        <w:rPr>
          <w:rFonts w:eastAsia="楷体" w:asciiTheme="majorBidi" w:hAnsiTheme="majorBidi" w:cstheme="majorBidi"/>
          <w:b/>
        </w:rPr>
      </w:pPr>
      <w:r>
        <w:rPr>
          <w:rFonts w:eastAsia="楷体" w:asciiTheme="majorBidi" w:hAnsiTheme="majorBidi" w:cstheme="majorBidi"/>
          <w:b/>
        </w:rPr>
        <w:t>碳汇　</w:t>
      </w:r>
      <w:r>
        <w:rPr>
          <w:rFonts w:eastAsia="楷体" w:asciiTheme="majorBidi" w:hAnsiTheme="majorBidi" w:cstheme="majorBidi"/>
          <w:b/>
          <w:i/>
          <w:iCs/>
        </w:rPr>
        <w:t>Carbon　sink</w:t>
      </w:r>
    </w:p>
    <w:p>
      <w:pPr>
        <w:wordWrap w:val="0"/>
        <w:ind w:firstLine="480" w:firstLineChars="200"/>
        <w:rPr>
          <w:rFonts w:asciiTheme="majorBidi" w:hAnsiTheme="majorBidi" w:cstheme="majorBidi"/>
          <w:bCs/>
        </w:rPr>
      </w:pPr>
      <w:r>
        <w:rPr>
          <w:rFonts w:asciiTheme="majorBidi" w:hAnsiTheme="majorBidi" w:cstheme="majorBidi"/>
          <w:bCs/>
        </w:rPr>
        <w:t>从大气中清除温室气体、气溶胶或温室气体前体的任何过程、活动或机制。</w:t>
      </w:r>
    </w:p>
    <w:p>
      <w:pPr>
        <w:wordWrap w:val="0"/>
        <w:ind w:firstLine="480" w:firstLineChars="200"/>
        <w:rPr>
          <w:rFonts w:asciiTheme="majorBidi" w:hAnsiTheme="majorBidi" w:cstheme="majorBidi"/>
          <w:bCs/>
        </w:rPr>
      </w:pPr>
      <w:r>
        <w:rPr>
          <w:rFonts w:asciiTheme="majorBidi" w:hAnsiTheme="majorBidi" w:cstheme="majorBidi"/>
          <w:bCs/>
        </w:rPr>
        <w:t>[来源：LY/T　3253-2021，2.2.2]</w:t>
      </w:r>
    </w:p>
    <w:p>
      <w:pPr>
        <w:wordWrap w:val="0"/>
        <w:ind w:firstLine="481" w:firstLineChars="200"/>
        <w:rPr>
          <w:rFonts w:eastAsia="楷体" w:asciiTheme="majorBidi" w:hAnsiTheme="majorBidi" w:cstheme="majorBidi"/>
          <w:b/>
        </w:rPr>
      </w:pPr>
      <w:r>
        <w:rPr>
          <w:rFonts w:eastAsia="楷体" w:asciiTheme="majorBidi" w:hAnsiTheme="majorBidi" w:cstheme="majorBidi"/>
          <w:b/>
        </w:rPr>
        <w:t>碳汇量　</w:t>
      </w:r>
      <w:r>
        <w:rPr>
          <w:rFonts w:eastAsia="楷体" w:asciiTheme="majorBidi" w:hAnsiTheme="majorBidi" w:cstheme="majorBidi"/>
          <w:b/>
          <w:i/>
          <w:iCs/>
        </w:rPr>
        <w:t>Carbon　sinks</w:t>
      </w:r>
    </w:p>
    <w:p>
      <w:pPr>
        <w:wordWrap w:val="0"/>
        <w:ind w:firstLine="480" w:firstLineChars="200"/>
        <w:rPr>
          <w:rFonts w:asciiTheme="majorBidi" w:hAnsiTheme="majorBidi" w:cstheme="majorBidi"/>
          <w:bCs/>
        </w:rPr>
      </w:pPr>
      <w:r>
        <w:rPr>
          <w:rFonts w:asciiTheme="majorBidi" w:hAnsiTheme="majorBidi" w:cstheme="majorBidi"/>
          <w:bCs/>
        </w:rPr>
        <w:t>一定时间段内森林的碳储量变化量，减去森林转化温室气体排放量。</w:t>
      </w:r>
    </w:p>
    <w:p>
      <w:pPr>
        <w:wordWrap w:val="0"/>
        <w:ind w:firstLine="480" w:firstLineChars="200"/>
        <w:rPr>
          <w:rFonts w:asciiTheme="majorBidi" w:hAnsiTheme="majorBidi" w:cstheme="majorBidi"/>
          <w:bCs/>
        </w:rPr>
      </w:pPr>
      <w:r>
        <w:rPr>
          <w:rFonts w:asciiTheme="majorBidi" w:hAnsiTheme="majorBidi" w:cstheme="majorBidi"/>
          <w:bCs/>
        </w:rPr>
        <w:t>[来源：DB31/T　1234-2020，3.7]</w:t>
      </w:r>
    </w:p>
    <w:p>
      <w:pPr>
        <w:wordWrap w:val="0"/>
        <w:ind w:firstLine="481" w:firstLineChars="200"/>
        <w:rPr>
          <w:rFonts w:eastAsia="楷体" w:asciiTheme="majorBidi" w:hAnsiTheme="majorBidi" w:cstheme="majorBidi"/>
          <w:b/>
        </w:rPr>
      </w:pPr>
      <w:bookmarkStart w:id="7" w:name="_Hlk176856341"/>
      <w:r>
        <w:rPr>
          <w:rFonts w:eastAsia="楷体" w:asciiTheme="majorBidi" w:hAnsiTheme="majorBidi" w:cstheme="majorBidi"/>
          <w:b/>
        </w:rPr>
        <w:t>净初级生产力　</w:t>
      </w:r>
      <w:r>
        <w:rPr>
          <w:rFonts w:eastAsia="楷体" w:asciiTheme="majorBidi" w:hAnsiTheme="majorBidi" w:cstheme="majorBidi"/>
          <w:b/>
          <w:i/>
          <w:iCs/>
        </w:rPr>
        <w:t>Net　Primary　Production</w:t>
      </w:r>
    </w:p>
    <w:p>
      <w:pPr>
        <w:wordWrap w:val="0"/>
        <w:ind w:firstLine="480" w:firstLineChars="200"/>
        <w:rPr>
          <w:rFonts w:asciiTheme="majorBidi" w:hAnsiTheme="majorBidi" w:cstheme="majorBidi"/>
          <w:bCs/>
        </w:rPr>
      </w:pPr>
      <w:r>
        <w:rPr>
          <w:rFonts w:asciiTheme="majorBidi" w:hAnsiTheme="majorBidi" w:cstheme="majorBidi"/>
          <w:bCs/>
        </w:rPr>
        <w:t>净初级生产力（NPP）是指植物在单位时间单位面积上由光合作用产生的有机物质总量中扣除自养呼吸后的剩余部分，是生产者能用于生长、发育和繁殖的能量值。</w:t>
      </w:r>
    </w:p>
    <w:p>
      <w:pPr>
        <w:wordWrap w:val="0"/>
        <w:ind w:firstLine="481" w:firstLineChars="200"/>
        <w:rPr>
          <w:rFonts w:eastAsia="楷体" w:asciiTheme="majorBidi" w:hAnsiTheme="majorBidi" w:cstheme="majorBidi"/>
          <w:b/>
          <w:i/>
          <w:iCs/>
        </w:rPr>
      </w:pPr>
      <w:r>
        <w:rPr>
          <w:rFonts w:eastAsia="楷体" w:asciiTheme="majorBidi" w:hAnsiTheme="majorBidi" w:cstheme="majorBidi"/>
          <w:b/>
        </w:rPr>
        <w:t>净生态系统生产力　</w:t>
      </w:r>
      <w:r>
        <w:rPr>
          <w:rFonts w:eastAsia="楷体" w:asciiTheme="majorBidi" w:hAnsiTheme="majorBidi" w:cstheme="majorBidi"/>
          <w:b/>
          <w:i/>
          <w:iCs/>
        </w:rPr>
        <w:t>Net　ecosystem　productivity</w:t>
      </w:r>
    </w:p>
    <w:p>
      <w:pPr>
        <w:wordWrap w:val="0"/>
        <w:ind w:firstLine="480" w:firstLineChars="200"/>
        <w:rPr>
          <w:rFonts w:asciiTheme="majorBidi" w:hAnsiTheme="majorBidi" w:cstheme="majorBidi"/>
          <w:bCs/>
        </w:rPr>
      </w:pPr>
      <w:r>
        <w:rPr>
          <w:rFonts w:asciiTheme="majorBidi" w:hAnsiTheme="majorBidi" w:cstheme="majorBidi"/>
          <w:bCs/>
        </w:rPr>
        <w:t>净生态系统生产力（NEP）指净初级生产力中减去异养生物呼吸消耗（土壤呼吸）光合产物之后的部分。</w:t>
      </w:r>
    </w:p>
    <w:bookmarkEnd w:id="7"/>
    <w:p>
      <w:pPr>
        <w:pStyle w:val="2"/>
      </w:pPr>
      <w:bookmarkStart w:id="8" w:name="_Toc177979939"/>
      <w:r>
        <w:t>5　碳汇量计量流程</w:t>
      </w:r>
      <w:bookmarkEnd w:id="8"/>
    </w:p>
    <w:p>
      <w:pPr>
        <w:wordWrap w:val="0"/>
        <w:ind w:firstLine="480" w:firstLineChars="200"/>
        <w:rPr>
          <w:rFonts w:asciiTheme="majorBidi" w:hAnsiTheme="majorBidi" w:cstheme="majorBidi"/>
          <w:bCs/>
        </w:rPr>
      </w:pPr>
      <w:r>
        <w:rPr>
          <w:rFonts w:asciiTheme="majorBidi" w:hAnsiTheme="majorBidi" w:cstheme="majorBidi"/>
          <w:bCs/>
        </w:rPr>
        <w:t>本计量方法基于CASA模型总体框架，利用光能利用率模型</w:t>
      </w:r>
      <w:r>
        <w:rPr>
          <w:rFonts w:hint="eastAsia" w:asciiTheme="majorBidi" w:hAnsiTheme="majorBidi" w:cstheme="majorBidi"/>
          <w:bCs/>
        </w:rPr>
        <w:t>，</w:t>
      </w:r>
      <w:r>
        <w:rPr>
          <w:rFonts w:asciiTheme="majorBidi" w:hAnsiTheme="majorBidi" w:cstheme="majorBidi"/>
          <w:bCs/>
        </w:rPr>
        <w:t>以遥感数据为基础，同时将本地化的土地利用类型、归一化植被指数、太阳辐射、温度、降水等数据作为模型输入参数，综合植被吸收的光合有效辐射和光能转化率这2个主要因子，模拟林地植被的光合作用，对植被净初级生产力(NPP)进行估算，并根据NEP-NPP 转换系数计算植被净生态系统生产力(NEP)，表征林地生态系统碳汇量，以此衡量计量边界范围内林地年均吸收固定二氧化碳的能力。</w:t>
      </w:r>
    </w:p>
    <w:p>
      <w:pPr>
        <w:wordWrap w:val="0"/>
        <w:ind w:firstLine="480" w:firstLineChars="200"/>
        <w:rPr>
          <w:rFonts w:asciiTheme="majorBidi" w:hAnsiTheme="majorBidi" w:cstheme="majorBidi"/>
          <w:bCs/>
        </w:rPr>
      </w:pPr>
      <w:r>
        <w:rPr>
          <w:rFonts w:asciiTheme="majorBidi" w:hAnsiTheme="majorBidi" w:cstheme="majorBidi"/>
          <w:bCs/>
        </w:rPr>
        <w:t>具体计量流程包括：</w:t>
      </w:r>
    </w:p>
    <w:p>
      <w:pPr>
        <w:wordWrap w:val="0"/>
        <w:ind w:firstLine="480" w:firstLineChars="200"/>
        <w:rPr>
          <w:rFonts w:asciiTheme="majorBidi" w:hAnsiTheme="majorBidi" w:cstheme="majorBidi"/>
          <w:bCs/>
        </w:rPr>
      </w:pPr>
      <w:r>
        <w:rPr>
          <w:rFonts w:asciiTheme="majorBidi" w:hAnsiTheme="majorBidi" w:cstheme="majorBidi"/>
          <w:bCs/>
        </w:rPr>
        <w:t>（1）运用CASA模型计算植被净初级生产力（NPP）；</w:t>
      </w:r>
    </w:p>
    <w:p>
      <w:pPr>
        <w:wordWrap w:val="0"/>
        <w:ind w:firstLine="480" w:firstLineChars="200"/>
        <w:rPr>
          <w:rFonts w:asciiTheme="majorBidi" w:hAnsiTheme="majorBidi" w:cstheme="majorBidi"/>
          <w:bCs/>
        </w:rPr>
      </w:pPr>
      <w:r>
        <w:rPr>
          <w:rFonts w:asciiTheme="majorBidi" w:hAnsiTheme="majorBidi" w:cstheme="majorBidi"/>
          <w:bCs/>
        </w:rPr>
        <w:t>（2）根据《生态产品总值核算规范》的NEP-NPP转换系数或本地化NEP-NPP转换系数，计算植被净生态系统生产力（NEP）；</w:t>
      </w:r>
    </w:p>
    <w:p>
      <w:pPr>
        <w:wordWrap w:val="0"/>
        <w:ind w:firstLine="480" w:firstLineChars="200"/>
        <w:rPr>
          <w:rFonts w:asciiTheme="majorBidi" w:hAnsiTheme="majorBidi" w:cstheme="majorBidi"/>
          <w:bCs/>
        </w:rPr>
      </w:pPr>
      <w:r>
        <w:rPr>
          <w:rFonts w:asciiTheme="majorBidi" w:hAnsiTheme="majorBidi" w:cstheme="majorBidi"/>
          <w:bCs/>
        </w:rPr>
        <w:t>（3）汇总得到计量边界周期内不同类型林地碳汇量。</w:t>
      </w:r>
    </w:p>
    <w:p>
      <w:pPr>
        <w:pStyle w:val="32"/>
        <w:ind w:firstLine="0" w:firstLineChars="0"/>
        <w:jc w:val="center"/>
        <w:rPr>
          <w:rFonts w:asciiTheme="majorBidi" w:hAnsiTheme="majorBidi" w:cstheme="majorBidi"/>
          <w:i w:val="0"/>
          <w:iCs w:val="0"/>
        </w:rPr>
      </w:pPr>
      <w:r>
        <w:rPr>
          <w:rFonts w:asciiTheme="majorBidi" w:hAnsiTheme="majorBidi" w:cstheme="majorBidi"/>
          <w:i w:val="0"/>
          <w:iCs w:val="0"/>
        </w:rPr>
        <w:object>
          <v:shape id="_x0000_i1025" o:spt="75" type="#_x0000_t75" style="height:203.15pt;width:330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pStyle w:val="30"/>
      </w:pPr>
      <w:r>
        <w:t>图1 碳汇量计量流程</w:t>
      </w:r>
    </w:p>
    <w:p>
      <w:pPr>
        <w:pStyle w:val="2"/>
      </w:pPr>
      <w:bookmarkStart w:id="9" w:name="_Toc177979940"/>
      <w:r>
        <w:t>6　计量边界和周期</w:t>
      </w:r>
      <w:bookmarkEnd w:id="9"/>
    </w:p>
    <w:p>
      <w:pPr>
        <w:pStyle w:val="3"/>
        <w:ind w:firstLine="482"/>
        <w:rPr>
          <w:rFonts w:asciiTheme="majorBidi" w:hAnsiTheme="majorBidi"/>
        </w:rPr>
      </w:pPr>
      <w:bookmarkStart w:id="10" w:name="_Toc177979941"/>
      <w:r>
        <w:rPr>
          <w:rFonts w:asciiTheme="majorBidi" w:hAnsiTheme="majorBidi"/>
        </w:rPr>
        <w:t>6.1　计量边界</w:t>
      </w:r>
      <w:bookmarkEnd w:id="10"/>
    </w:p>
    <w:p>
      <w:pPr>
        <w:wordWrap w:val="0"/>
        <w:ind w:firstLine="480" w:firstLineChars="200"/>
        <w:rPr>
          <w:rFonts w:asciiTheme="majorBidi" w:hAnsiTheme="majorBidi" w:cstheme="majorBidi"/>
          <w:bCs/>
        </w:rPr>
      </w:pPr>
      <w:r>
        <w:rPr>
          <w:rFonts w:asciiTheme="majorBidi" w:hAnsiTheme="majorBidi" w:cstheme="majorBidi"/>
          <w:bCs/>
        </w:rPr>
        <w:t>项目计量的地理边界指林木、林地所有者或承包者、经营者实施</w:t>
      </w:r>
      <w:r>
        <w:rPr>
          <w:rFonts w:hint="eastAsia" w:asciiTheme="majorBidi" w:hAnsiTheme="majorBidi" w:cstheme="majorBidi"/>
          <w:bCs/>
        </w:rPr>
        <w:t>林地经营</w:t>
      </w:r>
      <w:r>
        <w:rPr>
          <w:rFonts w:asciiTheme="majorBidi" w:hAnsiTheme="majorBidi" w:cstheme="majorBidi"/>
          <w:bCs/>
        </w:rPr>
        <w:t>活动的地理范围，以小班为基本单位。</w:t>
      </w:r>
    </w:p>
    <w:p>
      <w:pPr>
        <w:wordWrap w:val="0"/>
        <w:ind w:firstLine="480" w:firstLineChars="200"/>
        <w:rPr>
          <w:rFonts w:asciiTheme="majorBidi" w:hAnsiTheme="majorBidi" w:cstheme="majorBidi"/>
          <w:bCs/>
        </w:rPr>
      </w:pPr>
      <w:r>
        <w:rPr>
          <w:rFonts w:asciiTheme="majorBidi" w:hAnsiTheme="majorBidi" w:cstheme="majorBidi"/>
          <w:bCs/>
        </w:rPr>
        <w:t>申请者须提供由具有经有批准权的人民政府或主管部门批准核发的项目地块林木、林地所有权及使用权的权属登记证明，必要时提供承包合同、经营流转合同或其他有效的证明材料。</w:t>
      </w:r>
    </w:p>
    <w:p>
      <w:pPr>
        <w:pStyle w:val="3"/>
        <w:ind w:firstLine="482"/>
        <w:rPr>
          <w:rFonts w:asciiTheme="majorBidi" w:hAnsiTheme="majorBidi"/>
        </w:rPr>
      </w:pPr>
      <w:bookmarkStart w:id="11" w:name="_Toc177979942"/>
      <w:r>
        <w:rPr>
          <w:rFonts w:asciiTheme="majorBidi" w:hAnsiTheme="majorBidi"/>
        </w:rPr>
        <w:t>6.2　计量周期</w:t>
      </w:r>
      <w:bookmarkEnd w:id="11"/>
    </w:p>
    <w:p>
      <w:pPr>
        <w:wordWrap w:val="0"/>
        <w:ind w:firstLine="480" w:firstLineChars="200"/>
        <w:rPr>
          <w:rFonts w:asciiTheme="majorBidi" w:hAnsiTheme="majorBidi" w:cstheme="majorBidi"/>
          <w:bCs/>
        </w:rPr>
      </w:pPr>
      <w:r>
        <w:rPr>
          <w:rFonts w:asciiTheme="majorBidi" w:hAnsiTheme="majorBidi" w:cstheme="majorBidi"/>
          <w:bCs/>
        </w:rPr>
        <w:t>计量周期以整年为单位，一个计量周期至少为两年。</w:t>
      </w:r>
    </w:p>
    <w:p>
      <w:pPr>
        <w:pStyle w:val="2"/>
      </w:pPr>
      <w:bookmarkStart w:id="12" w:name="_Toc177979943"/>
      <w:r>
        <w:t>7　碳汇量计量方法</w:t>
      </w:r>
      <w:bookmarkEnd w:id="12"/>
    </w:p>
    <w:p>
      <w:pPr>
        <w:pStyle w:val="3"/>
        <w:ind w:firstLine="482"/>
        <w:rPr>
          <w:rFonts w:asciiTheme="majorBidi" w:hAnsiTheme="majorBidi"/>
        </w:rPr>
      </w:pPr>
      <w:bookmarkStart w:id="13" w:name="_Toc177979944"/>
      <w:r>
        <w:rPr>
          <w:rFonts w:asciiTheme="majorBidi" w:hAnsiTheme="majorBidi"/>
        </w:rPr>
        <w:t>7.1　植被净初级生产力（NPP）的计算</w:t>
      </w:r>
      <w:bookmarkEnd w:id="13"/>
    </w:p>
    <w:p>
      <w:pPr>
        <w:wordWrap w:val="0"/>
        <w:ind w:firstLine="480" w:firstLineChars="200"/>
        <w:rPr>
          <w:rFonts w:asciiTheme="majorBidi" w:hAnsiTheme="majorBidi" w:cstheme="majorBidi"/>
          <w:bCs/>
        </w:rPr>
      </w:pPr>
      <w:r>
        <w:rPr>
          <w:rFonts w:asciiTheme="majorBidi" w:hAnsiTheme="majorBidi" w:cstheme="majorBidi"/>
          <w:bCs/>
        </w:rPr>
        <w:t>利用CASA模型计算NPP是由植被所吸收的光合有效辐射（APAR）与实际光能利用率（</w:t>
      </w:r>
      <m:oMath>
        <m:r>
          <m:rPr>
            <m:sty m:val="p"/>
          </m:rPr>
          <w:rPr>
            <w:rFonts w:ascii="Cambria Math" w:hAnsi="Cambria Math" w:cstheme="majorBidi"/>
          </w:rPr>
          <m:t>ε</m:t>
        </m:r>
      </m:oMath>
      <w:r>
        <w:rPr>
          <w:rFonts w:asciiTheme="majorBidi" w:hAnsiTheme="majorBidi" w:cstheme="majorBidi"/>
          <w:bCs/>
        </w:rPr>
        <w:t>）两个变量来确定。</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NPP=APAR×ε</m:t>
        </m:r>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NPP为植被初级净生产力（gC·m</w:t>
      </w:r>
      <w:r>
        <w:rPr>
          <w:rFonts w:asciiTheme="majorBidi" w:hAnsiTheme="majorBidi" w:cstheme="majorBidi"/>
          <w:bCs/>
          <w:vertAlign w:val="superscript"/>
        </w:rPr>
        <w:t>－2</w:t>
      </w:r>
      <w:r>
        <w:rPr>
          <w:rFonts w:asciiTheme="majorBidi" w:hAnsiTheme="majorBidi" w:cstheme="majorBidi"/>
          <w:bCs/>
        </w:rPr>
        <w:t>·a</w:t>
      </w:r>
      <w:r>
        <w:rPr>
          <w:rFonts w:asciiTheme="majorBidi" w:hAnsiTheme="majorBidi" w:cstheme="majorBidi"/>
          <w:bCs/>
          <w:vertAlign w:val="superscript"/>
        </w:rPr>
        <w:t>－1</w:t>
      </w:r>
      <w:r>
        <w:rPr>
          <w:rFonts w:asciiTheme="majorBidi" w:hAnsiTheme="majorBidi" w:cstheme="majorBidi"/>
          <w:bCs/>
        </w:rPr>
        <w:t>），APAR为吸收光合有效辐射（MJ·m</w:t>
      </w:r>
      <w:r>
        <w:rPr>
          <w:rFonts w:asciiTheme="majorBidi" w:hAnsiTheme="majorBidi" w:cstheme="majorBidi"/>
          <w:bCs/>
          <w:vertAlign w:val="superscript"/>
        </w:rPr>
        <w:t>－2</w:t>
      </w:r>
      <w:r>
        <w:rPr>
          <w:rFonts w:asciiTheme="majorBidi" w:hAnsiTheme="majorBidi" w:cstheme="majorBidi"/>
          <w:bCs/>
        </w:rPr>
        <w:t>·a</w:t>
      </w:r>
      <w:r>
        <w:rPr>
          <w:rFonts w:asciiTheme="majorBidi" w:hAnsiTheme="majorBidi" w:cstheme="majorBidi"/>
          <w:bCs/>
          <w:vertAlign w:val="superscript"/>
        </w:rPr>
        <w:t>－1</w:t>
      </w:r>
      <w:r>
        <w:rPr>
          <w:rFonts w:asciiTheme="majorBidi" w:hAnsiTheme="majorBidi" w:cstheme="majorBidi"/>
          <w:bCs/>
        </w:rPr>
        <w:t>），ε为实际光能利用率（gC·MJ</w:t>
      </w:r>
      <w:r>
        <w:rPr>
          <w:rFonts w:asciiTheme="majorBidi" w:hAnsiTheme="majorBidi" w:cstheme="majorBidi"/>
          <w:bCs/>
          <w:vertAlign w:val="superscript"/>
        </w:rPr>
        <w:t>－1</w:t>
      </w:r>
      <w:r>
        <w:rPr>
          <w:rFonts w:asciiTheme="majorBidi" w:hAnsiTheme="majorBidi" w:cstheme="majorBidi"/>
          <w:bCs/>
        </w:rPr>
        <w:t>）。</w:t>
      </w:r>
    </w:p>
    <w:p>
      <w:pPr>
        <w:wordWrap w:val="0"/>
        <w:ind w:firstLine="480" w:firstLineChars="200"/>
        <w:rPr>
          <w:rFonts w:asciiTheme="majorBidi" w:hAnsiTheme="majorBidi" w:cstheme="majorBidi"/>
          <w:bCs/>
        </w:rPr>
      </w:pPr>
      <w:r>
        <w:rPr>
          <w:rFonts w:asciiTheme="majorBidi" w:hAnsiTheme="majorBidi" w:cstheme="majorBidi"/>
          <w:bCs/>
        </w:rPr>
        <w:t>（1）APAR的计算</w:t>
      </w:r>
    </w:p>
    <w:p>
      <w:pPr>
        <w:wordWrap w:val="0"/>
        <w:ind w:firstLine="480" w:firstLineChars="200"/>
        <w:rPr>
          <w:rFonts w:asciiTheme="majorBidi" w:hAnsiTheme="majorBidi" w:cstheme="majorBidi"/>
          <w:bCs/>
        </w:rPr>
      </w:pPr>
      <w:r>
        <w:rPr>
          <w:rFonts w:asciiTheme="majorBidi" w:hAnsiTheme="majorBidi" w:cstheme="majorBidi"/>
          <w:bCs/>
        </w:rPr>
        <w:t>用遥感数据估算光合有效辐射（PAR）中被植物叶子吸收的部分（APAR）取决于太阳总辐射和植物本身的特征。</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APAR=RSG×FPAR×0.5</m:t>
        </m:r>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2</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RSG为年太阳辐射量（MJ·m</w:t>
      </w:r>
      <w:r>
        <w:rPr>
          <w:rFonts w:asciiTheme="majorBidi" w:hAnsiTheme="majorBidi" w:cstheme="majorBidi"/>
          <w:bCs/>
          <w:vertAlign w:val="superscript"/>
        </w:rPr>
        <w:t>－2</w:t>
      </w:r>
      <w:r>
        <w:rPr>
          <w:rFonts w:asciiTheme="majorBidi" w:hAnsiTheme="majorBidi" w:cstheme="majorBidi"/>
          <w:bCs/>
        </w:rPr>
        <w:t>·a</w:t>
      </w:r>
      <w:r>
        <w:rPr>
          <w:rFonts w:asciiTheme="majorBidi" w:hAnsiTheme="majorBidi" w:cstheme="majorBidi"/>
          <w:bCs/>
          <w:vertAlign w:val="superscript"/>
        </w:rPr>
        <w:t>－1</w:t>
      </w:r>
      <w:r>
        <w:rPr>
          <w:rFonts w:asciiTheme="majorBidi" w:hAnsiTheme="majorBidi" w:cstheme="majorBidi"/>
          <w:bCs/>
        </w:rPr>
        <w:t>），根据DEM数据计算并转换，FPAR为植被对入射太阳有效辐射的吸收比例（%），取决于植被类型和植被覆盖状况，并且随着植被的生长阶段和季节的变化而改变（太阳辐射单位转换：1KW·H/m</w:t>
      </w:r>
      <w:r>
        <w:rPr>
          <w:rFonts w:asciiTheme="majorBidi" w:hAnsiTheme="majorBidi" w:cstheme="majorBidi"/>
          <w:bCs/>
          <w:vertAlign w:val="superscript"/>
        </w:rPr>
        <w:t>2</w:t>
      </w:r>
      <w:r>
        <w:rPr>
          <w:rFonts w:asciiTheme="majorBidi" w:hAnsiTheme="majorBidi" w:cstheme="majorBidi"/>
          <w:bCs/>
        </w:rPr>
        <w:t>=3.6MJ/m</w:t>
      </w:r>
      <w:r>
        <w:rPr>
          <w:rFonts w:asciiTheme="majorBidi" w:hAnsiTheme="majorBidi" w:cstheme="majorBidi"/>
          <w:bCs/>
          <w:vertAlign w:val="superscript"/>
        </w:rPr>
        <w:t>2</w:t>
      </w:r>
      <w:r>
        <w:rPr>
          <w:rFonts w:asciiTheme="majorBidi" w:hAnsiTheme="majorBidi" w:cstheme="majorBidi"/>
          <w:bCs/>
        </w:rPr>
        <w:t>）；常数0.5表示植被所能利用的太阳有效辐射（波长为0.38～0.71μm）占太阳总辐射的比例。</w:t>
      </w:r>
    </w:p>
    <w:p>
      <w:pPr>
        <w:wordWrap w:val="0"/>
        <w:ind w:firstLine="480" w:firstLineChars="200"/>
        <w:rPr>
          <w:rFonts w:asciiTheme="majorBidi" w:hAnsiTheme="majorBidi" w:cstheme="majorBidi"/>
          <w:bCs/>
        </w:rPr>
      </w:pPr>
      <w:r>
        <w:rPr>
          <w:rFonts w:asciiTheme="majorBidi" w:hAnsiTheme="majorBidi" w:cstheme="majorBidi"/>
          <w:bCs/>
        </w:rPr>
        <w:t>（2）FPAR的计算</w:t>
      </w:r>
    </w:p>
    <w:p>
      <w:pPr>
        <w:wordWrap w:val="0"/>
        <w:ind w:firstLine="480" w:firstLineChars="200"/>
        <w:rPr>
          <w:rFonts w:asciiTheme="majorBidi" w:hAnsiTheme="majorBidi" w:cstheme="majorBidi"/>
          <w:bCs/>
        </w:rPr>
      </w:pPr>
      <w:r>
        <w:rPr>
          <w:rFonts w:asciiTheme="majorBidi" w:hAnsiTheme="majorBidi" w:cstheme="majorBidi"/>
          <w:bCs/>
        </w:rPr>
        <w:t>FPAR与归一化植被指数NDVI关系：</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NDVI</m:t>
            </m:r>
            <m:ctrlPr>
              <w:rPr>
                <w:rFonts w:cstheme="majorBidi"/>
                <w:iCs w:val="0"/>
              </w:rPr>
            </m:ctrlPr>
          </m:sub>
        </m:sSub>
        <m:r>
          <m:rPr>
            <m:sty m:val="p"/>
          </m:rPr>
          <w:rPr>
            <w:rFonts w:cstheme="majorBidi"/>
          </w:rPr>
          <m:t>=</m:t>
        </m:r>
        <m:f>
          <m:fPr>
            <m:ctrlPr>
              <w:rPr>
                <w:rFonts w:cstheme="majorBidi"/>
                <w:iCs w:val="0"/>
              </w:rPr>
            </m:ctrlPr>
          </m:fPr>
          <m:num>
            <m:d>
              <m:dPr>
                <m:ctrlPr>
                  <w:rPr>
                    <w:rFonts w:cstheme="majorBidi"/>
                    <w:iCs w:val="0"/>
                  </w:rPr>
                </m:ctrlPr>
              </m:dPr>
              <m:e>
                <m:r>
                  <m:rPr>
                    <m:sty m:val="p"/>
                  </m:rPr>
                  <w:rPr>
                    <w:rFonts w:cstheme="majorBidi"/>
                  </w:rPr>
                  <m:t>NDVI−</m:t>
                </m:r>
                <m:sSub>
                  <m:sSubPr>
                    <m:ctrlPr>
                      <w:rPr>
                        <w:rFonts w:cstheme="majorBidi"/>
                        <w:iCs w:val="0"/>
                      </w:rPr>
                    </m:ctrlPr>
                  </m:sSubPr>
                  <m:e>
                    <m:r>
                      <m:rPr>
                        <m:sty m:val="p"/>
                      </m:rPr>
                      <w:rPr>
                        <w:rFonts w:cstheme="majorBidi"/>
                      </w:rPr>
                      <m:t>NDVI</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r>
              <m:rPr>
                <m:sty m:val="p"/>
              </m:rPr>
              <w:rPr>
                <w:rFonts w:cstheme="majorBidi"/>
              </w:rPr>
              <m:t>×</m:t>
            </m:r>
            <m:d>
              <m:dPr>
                <m:ctrlPr>
                  <w:rPr>
                    <w:rFonts w:cstheme="majorBidi"/>
                    <w:iCs w:val="0"/>
                  </w:rPr>
                </m:ctrlPr>
              </m:dPr>
              <m:e>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max</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ctrlPr>
              <w:rPr>
                <w:rFonts w:cstheme="majorBidi"/>
                <w:iCs w:val="0"/>
              </w:rPr>
            </m:ctrlPr>
          </m:num>
          <m:den>
            <m:d>
              <m:dPr>
                <m:ctrlPr>
                  <w:rPr>
                    <w:rFonts w:cstheme="majorBidi"/>
                    <w:iCs w:val="0"/>
                  </w:rPr>
                </m:ctrlPr>
              </m:dPr>
              <m:e>
                <m:sSub>
                  <m:sSubPr>
                    <m:ctrlPr>
                      <w:rPr>
                        <w:rFonts w:cstheme="majorBidi"/>
                        <w:iCs w:val="0"/>
                      </w:rPr>
                    </m:ctrlPr>
                  </m:sSubPr>
                  <m:e>
                    <m:r>
                      <m:rPr>
                        <m:sty m:val="p"/>
                      </m:rPr>
                      <w:rPr>
                        <w:rFonts w:cstheme="majorBidi"/>
                      </w:rPr>
                      <m:t>NDVI</m:t>
                    </m:r>
                    <m:ctrlPr>
                      <w:rPr>
                        <w:rFonts w:cstheme="majorBidi"/>
                        <w:iCs w:val="0"/>
                      </w:rPr>
                    </m:ctrlPr>
                  </m:e>
                  <m:sub>
                    <m:r>
                      <m:rPr>
                        <m:sty m:val="p"/>
                      </m:rPr>
                      <w:rPr>
                        <w:rFonts w:cstheme="majorBidi"/>
                      </w:rPr>
                      <m:t>max</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NDVI</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ctrlPr>
              <w:rPr>
                <w:rFonts w:cstheme="majorBidi"/>
                <w:iCs w:val="0"/>
              </w:rPr>
            </m:ctrlPr>
          </m:den>
        </m:f>
        <m:r>
          <m:rPr>
            <m:sty m:val="p"/>
          </m:rPr>
          <w:rPr>
            <w:rFonts w:eastAsia="宋体" w:cstheme="majorBidi"/>
          </w:rPr>
          <m:t>＋</m:t>
        </m:r>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min</m:t>
            </m:r>
            <m:ctrlPr>
              <w:rPr>
                <w:rFonts w:cstheme="majorBidi"/>
                <w:iCs w:val="0"/>
              </w:rPr>
            </m:ctrlPr>
          </m:sub>
        </m:sSub>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3</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w:t>
      </w:r>
      <m:oMath>
        <m:sSub>
          <m:sSubPr>
            <m:ctrlPr>
              <w:rPr>
                <w:rFonts w:ascii="Cambria Math" w:hAnsi="Cambria Math" w:cstheme="majorBidi"/>
              </w:rPr>
            </m:ctrlPr>
          </m:sSubPr>
          <m:e>
            <m:r>
              <m:rPr>
                <m:sty m:val="p"/>
              </m:rPr>
              <w:rPr>
                <w:rFonts w:ascii="Cambria Math" w:hAnsi="Cambria Math" w:cstheme="majorBidi"/>
              </w:rPr>
              <m:t>NDVI</m:t>
            </m:r>
            <m:ctrlPr>
              <w:rPr>
                <w:rFonts w:ascii="Cambria Math" w:hAnsi="Cambria Math" w:cstheme="majorBidi"/>
              </w:rPr>
            </m:ctrlPr>
          </m:e>
          <m:sub>
            <m:r>
              <m:rPr>
                <m:sty m:val="p"/>
              </m:rPr>
              <w:rPr>
                <w:rFonts w:ascii="Cambria Math" w:hAnsi="Cambria Math" w:cstheme="majorBidi"/>
              </w:rPr>
              <m:t>min</m:t>
            </m:r>
            <m:ctrlPr>
              <w:rPr>
                <w:rFonts w:ascii="Cambria Math" w:hAnsi="Cambria Math" w:cstheme="majorBidi"/>
              </w:rPr>
            </m:ctrlPr>
          </m:sub>
        </m:sSub>
      </m:oMath>
      <w:r>
        <w:rPr>
          <w:rFonts w:asciiTheme="majorBidi" w:hAnsiTheme="majorBidi" w:cstheme="majorBidi"/>
          <w:bCs/>
        </w:rPr>
        <w:t>和</w:t>
      </w:r>
      <m:oMath>
        <m:sSub>
          <m:sSubPr>
            <m:ctrlPr>
              <w:rPr>
                <w:rFonts w:ascii="Cambria Math" w:hAnsi="Cambria Math" w:cstheme="majorBidi"/>
              </w:rPr>
            </m:ctrlPr>
          </m:sSubPr>
          <m:e>
            <m:r>
              <m:rPr>
                <m:sty m:val="p"/>
              </m:rPr>
              <w:rPr>
                <w:rFonts w:ascii="Cambria Math" w:hAnsi="Cambria Math" w:cstheme="majorBidi"/>
              </w:rPr>
              <m:t>NDVI</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分别对应某种植被类型NDVI的5％和95％处的百分位数；</w:t>
      </w:r>
      <m:oMath>
        <m:sSub>
          <m:sSubPr>
            <m:ctrlPr>
              <w:rPr>
                <w:rFonts w:ascii="Cambria Math" w:hAnsi="Cambria Math" w:cstheme="majorBidi"/>
              </w:rPr>
            </m:ctrlPr>
          </m:sSubPr>
          <m:e>
            <m:r>
              <m:rPr>
                <m:sty m:val="p"/>
              </m:rPr>
              <w:rPr>
                <w:rFonts w:ascii="Cambria Math" w:hAnsi="Cambria Math" w:cstheme="majorBidi"/>
              </w:rPr>
              <m:t>FPAR</m:t>
            </m:r>
            <m:ctrlPr>
              <w:rPr>
                <w:rFonts w:ascii="Cambria Math" w:hAnsi="Cambria Math" w:cstheme="majorBidi"/>
              </w:rPr>
            </m:ctrlPr>
          </m:e>
          <m:sub>
            <m:r>
              <m:rPr>
                <m:sty m:val="p"/>
              </m:rPr>
              <w:rPr>
                <w:rFonts w:ascii="Cambria Math" w:hAnsi="Cambria Math" w:cstheme="majorBidi"/>
              </w:rPr>
              <m:t>min</m:t>
            </m:r>
            <m:ctrlPr>
              <w:rPr>
                <w:rFonts w:ascii="Cambria Math" w:hAnsi="Cambria Math" w:cstheme="majorBidi"/>
              </w:rPr>
            </m:ctrlPr>
          </m:sub>
        </m:sSub>
      </m:oMath>
      <w:r>
        <w:rPr>
          <w:rFonts w:asciiTheme="majorBidi" w:hAnsiTheme="majorBidi" w:cstheme="majorBidi"/>
          <w:bCs/>
        </w:rPr>
        <w:t>=0.001，</w:t>
      </w:r>
      <m:oMath>
        <m:sSub>
          <m:sSubPr>
            <m:ctrlPr>
              <w:rPr>
                <w:rFonts w:ascii="Cambria Math" w:hAnsi="Cambria Math" w:cstheme="majorBidi"/>
              </w:rPr>
            </m:ctrlPr>
          </m:sSubPr>
          <m:e>
            <m:r>
              <m:rPr>
                <m:sty m:val="p"/>
              </m:rPr>
              <w:rPr>
                <w:rFonts w:ascii="Cambria Math" w:hAnsi="Cambria Math" w:cstheme="majorBidi"/>
              </w:rPr>
              <m:t>FPAR</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=0.95，两者的取值与植被类型无关。归一化植被指数：</w:t>
      </w:r>
      <m:oMath>
        <w:bookmarkStart w:id="14" w:name="_Hlk176855338"/>
        <m:r>
          <m:rPr>
            <m:sty m:val="p"/>
          </m:rPr>
          <w:rPr>
            <w:rFonts w:ascii="Cambria Math" w:hAnsi="Cambria Math" w:cstheme="majorBidi"/>
          </w:rPr>
          <m:t>NDVI=（NIR－Red）/（NIR＋Red）</m:t>
        </m:r>
      </m:oMath>
      <w:r>
        <w:rPr>
          <w:rFonts w:asciiTheme="majorBidi" w:hAnsiTheme="majorBidi" w:cstheme="majorBidi"/>
          <w:bCs/>
        </w:rPr>
        <w:t>。</w:t>
      </w:r>
      <w:bookmarkEnd w:id="14"/>
    </w:p>
    <w:p>
      <w:pPr>
        <w:wordWrap w:val="0"/>
        <w:ind w:firstLine="480" w:firstLineChars="200"/>
        <w:rPr>
          <w:rFonts w:asciiTheme="majorBidi" w:hAnsiTheme="majorBidi" w:cstheme="majorBidi"/>
          <w:bCs/>
        </w:rPr>
      </w:pPr>
      <w:r>
        <w:rPr>
          <w:rFonts w:asciiTheme="majorBidi" w:hAnsiTheme="majorBidi" w:cstheme="majorBidi"/>
          <w:bCs/>
        </w:rPr>
        <w:t>FPAR与比值植被指数SRVI关系：</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SRVI</m:t>
            </m:r>
            <m:ctrlPr>
              <w:rPr>
                <w:rFonts w:cstheme="majorBidi"/>
                <w:iCs w:val="0"/>
              </w:rPr>
            </m:ctrlPr>
          </m:sub>
        </m:sSub>
        <m:r>
          <m:rPr>
            <m:sty m:val="p"/>
          </m:rPr>
          <w:rPr>
            <w:rFonts w:cstheme="majorBidi"/>
          </w:rPr>
          <m:t>=</m:t>
        </m:r>
        <m:f>
          <m:fPr>
            <m:ctrlPr>
              <w:rPr>
                <w:rFonts w:cstheme="majorBidi"/>
                <w:iCs w:val="0"/>
              </w:rPr>
            </m:ctrlPr>
          </m:fPr>
          <m:num>
            <m:d>
              <m:dPr>
                <m:ctrlPr>
                  <w:rPr>
                    <w:rFonts w:cstheme="majorBidi"/>
                    <w:iCs w:val="0"/>
                  </w:rPr>
                </m:ctrlPr>
              </m:dPr>
              <m:e>
                <m:r>
                  <m:rPr>
                    <m:sty m:val="p"/>
                  </m:rPr>
                  <w:rPr>
                    <w:rFonts w:cstheme="majorBidi"/>
                  </w:rPr>
                  <m:t>SRVI−</m:t>
                </m:r>
                <m:sSub>
                  <m:sSubPr>
                    <m:ctrlPr>
                      <w:rPr>
                        <w:rFonts w:cstheme="majorBidi"/>
                        <w:iCs w:val="0"/>
                      </w:rPr>
                    </m:ctrlPr>
                  </m:sSubPr>
                  <m:e>
                    <m:r>
                      <m:rPr>
                        <m:sty m:val="p"/>
                      </m:rPr>
                      <w:rPr>
                        <w:rFonts w:cstheme="majorBidi"/>
                      </w:rPr>
                      <m:t>SRVI</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r>
              <m:rPr>
                <m:sty m:val="p"/>
              </m:rPr>
              <w:rPr>
                <w:rFonts w:cstheme="majorBidi"/>
              </w:rPr>
              <m:t>×</m:t>
            </m:r>
            <m:d>
              <m:dPr>
                <m:ctrlPr>
                  <w:rPr>
                    <w:rFonts w:cstheme="majorBidi"/>
                    <w:iCs w:val="0"/>
                  </w:rPr>
                </m:ctrlPr>
              </m:dPr>
              <m:e>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max</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ctrlPr>
              <w:rPr>
                <w:rFonts w:cstheme="majorBidi"/>
                <w:iCs w:val="0"/>
              </w:rPr>
            </m:ctrlPr>
          </m:num>
          <m:den>
            <m:d>
              <m:dPr>
                <m:ctrlPr>
                  <w:rPr>
                    <w:rFonts w:cstheme="majorBidi"/>
                    <w:iCs w:val="0"/>
                  </w:rPr>
                </m:ctrlPr>
              </m:dPr>
              <m:e>
                <m:sSub>
                  <m:sSubPr>
                    <m:ctrlPr>
                      <w:rPr>
                        <w:rFonts w:cstheme="majorBidi"/>
                        <w:iCs w:val="0"/>
                      </w:rPr>
                    </m:ctrlPr>
                  </m:sSubPr>
                  <m:e>
                    <m:r>
                      <m:rPr>
                        <m:sty m:val="p"/>
                      </m:rPr>
                      <w:rPr>
                        <w:rFonts w:cstheme="majorBidi"/>
                      </w:rPr>
                      <m:t>SRVI</m:t>
                    </m:r>
                    <m:ctrlPr>
                      <w:rPr>
                        <w:rFonts w:cstheme="majorBidi"/>
                        <w:iCs w:val="0"/>
                      </w:rPr>
                    </m:ctrlPr>
                  </m:e>
                  <m:sub>
                    <m:r>
                      <m:rPr>
                        <m:sty m:val="p"/>
                      </m:rPr>
                      <w:rPr>
                        <w:rFonts w:cstheme="majorBidi"/>
                      </w:rPr>
                      <m:t>max</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SRVI</m:t>
                    </m:r>
                    <m:ctrlPr>
                      <w:rPr>
                        <w:rFonts w:cstheme="majorBidi"/>
                        <w:iCs w:val="0"/>
                      </w:rPr>
                    </m:ctrlPr>
                  </m:e>
                  <m:sub>
                    <m:r>
                      <m:rPr>
                        <m:sty m:val="p"/>
                      </m:rPr>
                      <w:rPr>
                        <w:rFonts w:cstheme="majorBidi"/>
                      </w:rPr>
                      <m:t>min</m:t>
                    </m:r>
                    <m:ctrlPr>
                      <w:rPr>
                        <w:rFonts w:cstheme="majorBidi"/>
                        <w:iCs w:val="0"/>
                      </w:rPr>
                    </m:ctrlPr>
                  </m:sub>
                </m:sSub>
                <m:ctrlPr>
                  <w:rPr>
                    <w:rFonts w:cstheme="majorBidi"/>
                    <w:iCs w:val="0"/>
                  </w:rPr>
                </m:ctrlPr>
              </m:e>
            </m:d>
            <m:ctrlPr>
              <w:rPr>
                <w:rFonts w:cstheme="majorBidi"/>
                <w:iCs w:val="0"/>
              </w:rPr>
            </m:ctrlPr>
          </m:den>
        </m:f>
        <m:r>
          <m:rPr>
            <m:sty m:val="p"/>
          </m:rPr>
          <w:rPr>
            <w:rFonts w:eastAsia="宋体" w:cstheme="majorBidi"/>
          </w:rPr>
          <m:t>＋</m:t>
        </m:r>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min</m:t>
            </m:r>
            <m:ctrlPr>
              <w:rPr>
                <w:rFonts w:cstheme="majorBidi"/>
                <w:iCs w:val="0"/>
              </w:rPr>
            </m:ctrlPr>
          </m:sub>
        </m:sSub>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4</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w:t>
      </w:r>
      <m:oMath>
        <m:sSub>
          <m:sSubPr>
            <m:ctrlPr>
              <w:rPr>
                <w:rFonts w:ascii="Cambria Math" w:hAnsi="Cambria Math" w:cstheme="majorBidi"/>
              </w:rPr>
            </m:ctrlPr>
          </m:sSubPr>
          <m:e>
            <m:r>
              <m:rPr>
                <m:sty m:val="p"/>
              </m:rPr>
              <w:rPr>
                <w:rFonts w:ascii="Cambria Math" w:hAnsi="Cambria Math" w:cstheme="majorBidi"/>
              </w:rPr>
              <m:t>SRVI</m:t>
            </m:r>
            <m:ctrlPr>
              <w:rPr>
                <w:rFonts w:ascii="Cambria Math" w:hAnsi="Cambria Math" w:cstheme="majorBidi"/>
              </w:rPr>
            </m:ctrlPr>
          </m:e>
          <m:sub>
            <m:r>
              <m:rPr>
                <m:sty m:val="p"/>
              </m:rPr>
              <w:rPr>
                <w:rFonts w:ascii="Cambria Math" w:hAnsi="Cambria Math" w:cstheme="majorBidi"/>
              </w:rPr>
              <m:t>min</m:t>
            </m:r>
            <m:ctrlPr>
              <w:rPr>
                <w:rFonts w:ascii="Cambria Math" w:hAnsi="Cambria Math" w:cstheme="majorBidi"/>
              </w:rPr>
            </m:ctrlPr>
          </m:sub>
        </m:sSub>
      </m:oMath>
      <w:r>
        <w:rPr>
          <w:rFonts w:asciiTheme="majorBidi" w:hAnsiTheme="majorBidi" w:cstheme="majorBidi"/>
          <w:bCs/>
        </w:rPr>
        <w:t>和</w:t>
      </w:r>
      <m:oMath>
        <m:sSub>
          <m:sSubPr>
            <m:ctrlPr>
              <w:rPr>
                <w:rFonts w:ascii="Cambria Math" w:hAnsi="Cambria Math" w:cstheme="majorBidi"/>
              </w:rPr>
            </m:ctrlPr>
          </m:sSubPr>
          <m:e>
            <m:r>
              <m:rPr>
                <m:sty m:val="p"/>
              </m:rPr>
              <w:rPr>
                <w:rFonts w:ascii="Cambria Math" w:hAnsi="Cambria Math" w:cstheme="majorBidi"/>
              </w:rPr>
              <m:t>SRVI</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分别对应某种植被类型SRVI的5％和95％处的百分位数；</w:t>
      </w:r>
      <m:oMath>
        <m:sSub>
          <m:sSubPr>
            <m:ctrlPr>
              <w:rPr>
                <w:rFonts w:ascii="Cambria Math" w:hAnsi="Cambria Math" w:cstheme="majorBidi"/>
              </w:rPr>
            </m:ctrlPr>
          </m:sSubPr>
          <m:e>
            <m:r>
              <m:rPr>
                <m:sty m:val="p"/>
              </m:rPr>
              <w:rPr>
                <w:rFonts w:ascii="Cambria Math" w:hAnsi="Cambria Math" w:cstheme="majorBidi"/>
              </w:rPr>
              <m:t>FPAR</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=0.001，</w:t>
      </w:r>
      <m:oMath>
        <m:sSub>
          <m:sSubPr>
            <m:ctrlPr>
              <w:rPr>
                <w:rFonts w:ascii="Cambria Math" w:hAnsi="Cambria Math" w:cstheme="majorBidi"/>
              </w:rPr>
            </m:ctrlPr>
          </m:sSubPr>
          <m:e>
            <m:r>
              <m:rPr>
                <m:sty m:val="p"/>
              </m:rPr>
              <w:rPr>
                <w:rFonts w:ascii="Cambria Math" w:hAnsi="Cambria Math" w:cstheme="majorBidi"/>
              </w:rPr>
              <m:t>FPAR</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=0.95，两者的取值与植被类型无关。比值植被指数：</w:t>
      </w:r>
      <m:oMath>
        <m:r>
          <m:rPr>
            <m:sty m:val="p"/>
          </m:rPr>
          <w:rPr>
            <w:rFonts w:ascii="Cambria Math" w:hAnsi="Cambria Math" w:cstheme="majorBidi"/>
          </w:rPr>
          <m:t>SRVI=（1＋NDVI）/（1－NDVI）</m:t>
        </m:r>
      </m:oMath>
      <w:r>
        <w:rPr>
          <w:rFonts w:asciiTheme="majorBidi" w:hAnsiTheme="majorBidi" w:cstheme="majorBidi"/>
          <w:bCs/>
        </w:rPr>
        <w:t>。</w:t>
      </w:r>
    </w:p>
    <w:p>
      <w:pPr>
        <w:wordWrap w:val="0"/>
        <w:ind w:firstLine="480" w:firstLineChars="200"/>
        <w:rPr>
          <w:rFonts w:asciiTheme="majorBidi" w:hAnsiTheme="majorBidi" w:cstheme="majorBidi"/>
          <w:bCs/>
        </w:rPr>
      </w:pPr>
      <w:r>
        <w:rPr>
          <w:rFonts w:asciiTheme="majorBidi" w:hAnsiTheme="majorBidi" w:cstheme="majorBidi"/>
          <w:bCs/>
        </w:rPr>
        <w:t>将两个结果相结合，取其平均值作为FPAR的估算值：</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FPAR=</m:t>
        </m:r>
        <m:r>
          <m:rPr>
            <m:sty m:val="p"/>
          </m:rPr>
          <w:rPr>
            <w:rFonts w:eastAsia="宋体" w:cstheme="majorBidi"/>
          </w:rPr>
          <m:t>（</m:t>
        </m:r>
        <m:r>
          <m:rPr>
            <m:sty m:val="p"/>
          </m:rPr>
          <w:rPr>
            <w:rFonts w:cstheme="majorBidi"/>
          </w:rPr>
          <m:t>F</m:t>
        </m:r>
        <m:sSub>
          <m:sSubPr>
            <m:ctrlPr>
              <w:rPr>
                <w:rFonts w:cstheme="majorBidi"/>
                <w:iCs w:val="0"/>
              </w:rPr>
            </m:ctrlPr>
          </m:sSubPr>
          <m:e>
            <m:r>
              <m:rPr>
                <m:sty m:val="p"/>
              </m:rPr>
              <w:rPr>
                <w:rFonts w:cstheme="majorBidi"/>
              </w:rPr>
              <m:t>PAR</m:t>
            </m:r>
            <m:ctrlPr>
              <w:rPr>
                <w:rFonts w:cstheme="majorBidi"/>
                <w:iCs w:val="0"/>
              </w:rPr>
            </m:ctrlPr>
          </m:e>
          <m:sub>
            <m:r>
              <m:rPr>
                <m:sty m:val="p"/>
              </m:rPr>
              <w:rPr>
                <w:rFonts w:cstheme="majorBidi"/>
              </w:rPr>
              <m:t>N</m:t>
            </m:r>
            <m:r>
              <m:rPr>
                <m:sty m:val="p"/>
              </m:rPr>
              <w:rPr>
                <w:rFonts w:eastAsiaTheme="minorEastAsia" w:cstheme="majorBidi"/>
              </w:rPr>
              <m:t>DVI</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FPAR</m:t>
            </m:r>
            <m:ctrlPr>
              <w:rPr>
                <w:rFonts w:cstheme="majorBidi"/>
                <w:iCs w:val="0"/>
              </w:rPr>
            </m:ctrlPr>
          </m:e>
          <m:sub>
            <m:r>
              <m:rPr>
                <m:sty m:val="p"/>
              </m:rPr>
              <w:rPr>
                <w:rFonts w:cstheme="majorBidi"/>
              </w:rPr>
              <m:t>S</m:t>
            </m:r>
            <m:r>
              <m:rPr>
                <m:sty m:val="p"/>
              </m:rPr>
              <w:rPr>
                <w:rFonts w:eastAsiaTheme="minorEastAsia" w:cstheme="majorBidi"/>
              </w:rPr>
              <m:t>RVI</m:t>
            </m:r>
            <m:ctrlPr>
              <w:rPr>
                <w:rFonts w:cstheme="majorBidi"/>
                <w:iCs w:val="0"/>
              </w:rPr>
            </m:ctrlPr>
          </m:sub>
        </m:sSub>
        <m:r>
          <m:rPr>
            <m:sty m:val="p"/>
          </m:rPr>
          <w:rPr>
            <w:rFonts w:eastAsia="宋体" w:cstheme="majorBidi"/>
          </w:rPr>
          <m:t>）</m:t>
        </m:r>
        <m:r>
          <m:rPr>
            <m:sty m:val="p"/>
          </m:rPr>
          <w:rPr>
            <w:rFonts w:cstheme="majorBidi"/>
          </w:rPr>
          <m:t>×0.5</m:t>
        </m:r>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5</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（3）实际光能利用率ε的计算</w:t>
      </w:r>
    </w:p>
    <w:p>
      <w:pPr>
        <w:wordWrap w:val="0"/>
        <w:ind w:firstLine="480" w:firstLineChars="200"/>
        <w:rPr>
          <w:rFonts w:asciiTheme="majorBidi" w:hAnsiTheme="majorBidi" w:cstheme="majorBidi"/>
          <w:bCs/>
        </w:rPr>
      </w:pPr>
      <w:r>
        <w:rPr>
          <w:rFonts w:asciiTheme="majorBidi" w:hAnsiTheme="majorBidi" w:cstheme="majorBidi"/>
          <w:bCs/>
        </w:rPr>
        <w:t>实际光能利用率</w:t>
      </w:r>
      <w:r>
        <w:rPr>
          <w:rFonts w:asciiTheme="majorBidi" w:hAnsiTheme="majorBidi" w:cstheme="majorBidi"/>
          <w:b/>
          <w:bCs/>
        </w:rPr>
        <w:t>ε</w:t>
      </w:r>
      <w:r>
        <w:rPr>
          <w:rFonts w:asciiTheme="majorBidi" w:hAnsiTheme="majorBidi" w:cstheme="majorBidi"/>
          <w:bCs/>
        </w:rPr>
        <w:t>是指植被把所吸收的入射光合有效辐射（APAR）转化成有机碳的比率（gC·MJ</w:t>
      </w:r>
      <w:r>
        <w:rPr>
          <w:rFonts w:asciiTheme="majorBidi" w:hAnsiTheme="majorBidi" w:cstheme="majorBidi"/>
          <w:bCs/>
          <w:vertAlign w:val="superscript"/>
        </w:rPr>
        <w:t>－1</w:t>
      </w:r>
      <w:r>
        <w:rPr>
          <w:rFonts w:asciiTheme="majorBidi" w:hAnsiTheme="majorBidi" w:cstheme="majorBidi"/>
          <w:bCs/>
        </w:rPr>
        <w:t>）。实际光能利用率主要受温度、水分影响和植被类型的影响。</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ε=</m:t>
        </m:r>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1</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2</m:t>
            </m:r>
            <m:ctrlPr>
              <w:rPr>
                <w:rFonts w:cstheme="majorBidi"/>
                <w:iCs w:val="0"/>
              </w:rPr>
            </m:ctrlPr>
          </m:sub>
        </m:sSub>
        <m:r>
          <m:rPr>
            <m:sty m:val="p"/>
          </m:rPr>
          <w:rPr>
            <w:rFonts w:cstheme="majorBidi"/>
          </w:rPr>
          <m:t>×W×</m:t>
        </m:r>
        <m:sSub>
          <m:sSubPr>
            <m:ctrlPr>
              <w:rPr>
                <w:rFonts w:cstheme="majorBidi"/>
                <w:iCs w:val="0"/>
              </w:rPr>
            </m:ctrlPr>
          </m:sSubPr>
          <m:e>
            <m:r>
              <m:rPr>
                <m:sty m:val="p"/>
              </m:rPr>
              <w:rPr>
                <w:rFonts w:cstheme="majorBidi"/>
              </w:rPr>
              <m:t>ε</m:t>
            </m:r>
            <m:ctrlPr>
              <w:rPr>
                <w:rFonts w:cstheme="majorBidi"/>
                <w:iCs w:val="0"/>
              </w:rPr>
            </m:ctrlPr>
          </m:e>
          <m:sub>
            <m:r>
              <m:rPr>
                <m:sty m:val="p"/>
              </m:rPr>
              <w:rPr>
                <w:rFonts w:cstheme="majorBidi"/>
              </w:rPr>
              <m:t>max</m:t>
            </m:r>
            <m:ctrlPr>
              <w:rPr>
                <w:rFonts w:cstheme="majorBidi"/>
                <w:iCs w:val="0"/>
              </w:rPr>
            </m:ctrlPr>
          </m:sub>
        </m:sSub>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6</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T</w:t>
      </w:r>
      <w:r>
        <w:rPr>
          <w:rFonts w:asciiTheme="majorBidi" w:hAnsiTheme="majorBidi" w:cstheme="majorBidi"/>
          <w:bCs/>
          <w:vertAlign w:val="subscript"/>
        </w:rPr>
        <w:t>1、</w:t>
      </w:r>
      <w:r>
        <w:rPr>
          <w:rFonts w:asciiTheme="majorBidi" w:hAnsiTheme="majorBidi" w:cstheme="majorBidi"/>
          <w:bCs/>
        </w:rPr>
        <w:t>T</w:t>
      </w:r>
      <w:r>
        <w:rPr>
          <w:rFonts w:asciiTheme="majorBidi" w:hAnsiTheme="majorBidi" w:cstheme="majorBidi"/>
          <w:bCs/>
          <w:vertAlign w:val="subscript"/>
        </w:rPr>
        <w:t>2</w:t>
      </w:r>
      <w:r>
        <w:rPr>
          <w:rFonts w:asciiTheme="majorBidi" w:hAnsiTheme="majorBidi" w:cstheme="majorBidi"/>
          <w:bCs/>
        </w:rPr>
        <w:t>为最高气温与最低气温对光能利用率ε的胁迫系数（无单位）；W为水分胁迫系数（无单位），</w:t>
      </w:r>
      <m:oMath>
        <m:sSub>
          <w:bookmarkStart w:id="15" w:name="_Hlk176855517"/>
          <m:sSubPr>
            <m:ctrlPr>
              <w:rPr>
                <w:rFonts w:ascii="Cambria Math" w:hAnsi="Cambria Math" w:cstheme="majorBidi"/>
                <w:bCs/>
              </w:rPr>
            </m:ctrlPr>
          </m:sSubPr>
          <m:e>
            <m:r>
              <m:rPr>
                <m:sty m:val="p"/>
              </m:rPr>
              <w:rPr>
                <w:rFonts w:ascii="Cambria Math" w:hAnsi="Cambria Math" w:cstheme="majorBidi"/>
              </w:rPr>
              <m:t>ε</m:t>
            </m:r>
            <m:ctrlPr>
              <w:rPr>
                <w:rFonts w:ascii="Cambria Math" w:hAnsi="Cambria Math" w:cstheme="majorBidi"/>
                <w:bCs/>
              </w:rPr>
            </m:ctrlPr>
          </m:e>
          <m:sub>
            <m:r>
              <m:rPr>
                <m:sty m:val="p"/>
              </m:rPr>
              <w:rPr>
                <w:rFonts w:ascii="Cambria Math" w:hAnsi="Cambria Math" w:cstheme="majorBidi"/>
              </w:rPr>
              <m:t>max</m:t>
            </m:r>
            <m:ctrlPr>
              <w:rPr>
                <w:rFonts w:ascii="Cambria Math" w:hAnsi="Cambria Math" w:cstheme="majorBidi"/>
                <w:bCs/>
              </w:rPr>
            </m:ctrlPr>
          </m:sub>
        </m:sSub>
      </m:oMath>
      <w:bookmarkEnd w:id="15"/>
      <w:r>
        <w:rPr>
          <w:rFonts w:asciiTheme="majorBidi" w:hAnsiTheme="majorBidi" w:cstheme="majorBidi"/>
          <w:bCs/>
        </w:rPr>
        <w:t>是不同植被类型理想状态下的最大光能利用率（gC·MJ</w:t>
      </w:r>
      <w:r>
        <w:rPr>
          <w:rFonts w:asciiTheme="majorBidi" w:hAnsiTheme="majorBidi" w:cstheme="majorBidi"/>
          <w:bCs/>
          <w:vertAlign w:val="superscript"/>
        </w:rPr>
        <w:t>－1</w:t>
      </w:r>
      <w:r>
        <w:rPr>
          <w:rFonts w:asciiTheme="majorBidi" w:hAnsiTheme="majorBidi" w:cstheme="majorBidi"/>
          <w:bCs/>
        </w:rPr>
        <w:t>）。</w:t>
      </w:r>
    </w:p>
    <w:p>
      <w:pPr>
        <w:wordWrap w:val="0"/>
        <w:ind w:firstLine="480" w:firstLineChars="200"/>
        <w:rPr>
          <w:rFonts w:asciiTheme="majorBidi" w:hAnsiTheme="majorBidi" w:cstheme="majorBidi"/>
          <w:bCs/>
        </w:rPr>
      </w:pPr>
      <w:r>
        <w:rPr>
          <w:rFonts w:asciiTheme="majorBidi" w:hAnsiTheme="majorBidi" w:cstheme="majorBidi"/>
          <w:bCs/>
        </w:rPr>
        <w:t>（4）温度胁迫系数T</w:t>
      </w:r>
      <w:r>
        <w:rPr>
          <w:rFonts w:asciiTheme="majorBidi" w:hAnsiTheme="majorBidi" w:cstheme="majorBidi"/>
          <w:bCs/>
          <w:vertAlign w:val="subscript"/>
        </w:rPr>
        <w:t>1</w:t>
      </w:r>
      <w:r>
        <w:rPr>
          <w:rFonts w:asciiTheme="majorBidi" w:hAnsiTheme="majorBidi" w:cstheme="majorBidi"/>
          <w:bCs/>
        </w:rPr>
        <w:t>、T</w:t>
      </w:r>
      <w:r>
        <w:rPr>
          <w:rFonts w:asciiTheme="majorBidi" w:hAnsiTheme="majorBidi" w:cstheme="majorBidi"/>
          <w:bCs/>
          <w:vertAlign w:val="subscript"/>
        </w:rPr>
        <w:t>2</w:t>
      </w:r>
      <w:r>
        <w:rPr>
          <w:rFonts w:asciiTheme="majorBidi" w:hAnsiTheme="majorBidi" w:cstheme="majorBidi"/>
          <w:bCs/>
        </w:rPr>
        <w:t>的计算</w:t>
      </w:r>
    </w:p>
    <w:p>
      <w:pPr>
        <w:wordWrap w:val="0"/>
        <w:ind w:firstLine="480" w:firstLineChars="200"/>
        <w:rPr>
          <w:rFonts w:asciiTheme="majorBidi" w:hAnsiTheme="majorBidi" w:cstheme="majorBidi"/>
          <w:bCs/>
        </w:rPr>
      </w:pPr>
      <w:r>
        <w:rPr>
          <w:rFonts w:asciiTheme="majorBidi" w:hAnsiTheme="majorBidi" w:cstheme="majorBidi"/>
          <w:bCs/>
        </w:rPr>
        <w:t>T</w:t>
      </w:r>
      <w:r>
        <w:rPr>
          <w:rFonts w:asciiTheme="majorBidi" w:hAnsiTheme="majorBidi" w:cstheme="majorBidi"/>
          <w:bCs/>
          <w:vertAlign w:val="subscript"/>
        </w:rPr>
        <w:t>1</w:t>
      </w:r>
      <w:r>
        <w:rPr>
          <w:rFonts w:asciiTheme="majorBidi" w:hAnsiTheme="majorBidi" w:cstheme="majorBidi"/>
          <w:bCs/>
        </w:rPr>
        <w:t>表示在低温和高温时，植被内在的生化作用对光合的限制：</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1</m:t>
            </m:r>
            <m:ctrlPr>
              <w:rPr>
                <w:rFonts w:cstheme="majorBidi"/>
                <w:iCs w:val="0"/>
              </w:rPr>
            </m:ctrlPr>
          </m:sub>
        </m:sSub>
        <m:r>
          <m:rPr>
            <m:sty m:val="p"/>
          </m:rPr>
          <w:rPr>
            <w:rFonts w:cstheme="majorBidi"/>
          </w:rPr>
          <m:t>=0.8</m:t>
        </m:r>
        <m:r>
          <m:rPr>
            <m:sty m:val="p"/>
          </m:rPr>
          <w:rPr>
            <w:rFonts w:eastAsia="宋体" w:cstheme="majorBidi"/>
          </w:rPr>
          <m:t>＋</m:t>
        </m:r>
        <m:r>
          <m:rPr>
            <m:sty m:val="p"/>
          </m:rPr>
          <w:rPr>
            <w:rFonts w:cstheme="majorBidi"/>
          </w:rPr>
          <m:t>0.02</m:t>
        </m:r>
        <m:sSub>
          <w:bookmarkStart w:id="16" w:name="_Hlk176855529"/>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opt</m:t>
            </m:r>
            <m:ctrlPr>
              <w:rPr>
                <w:rFonts w:cstheme="majorBidi"/>
                <w:iCs w:val="0"/>
              </w:rPr>
            </m:ctrlPr>
            <w:bookmarkEnd w:id="16"/>
          </m:sub>
        </m:sSub>
        <m:r>
          <m:rPr>
            <m:sty m:val="p"/>
          </m:rPr>
          <w:rPr>
            <w:rFonts w:cstheme="majorBidi"/>
          </w:rPr>
          <m:t>−0.0005</m:t>
        </m:r>
        <m:sSup>
          <m:sSupPr>
            <m:ctrlPr>
              <w:rPr>
                <w:rFonts w:cstheme="majorBidi"/>
                <w:iCs w:val="0"/>
              </w:rPr>
            </m:ctrlPr>
          </m:sSupPr>
          <m:e>
            <m:d>
              <m:dPr>
                <m:ctrlPr>
                  <w:rPr>
                    <w:rFonts w:cstheme="majorBidi"/>
                    <w:iCs w:val="0"/>
                  </w:rPr>
                </m:ctrlPr>
              </m:dPr>
              <m:e>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opt</m:t>
                    </m:r>
                    <m:ctrlPr>
                      <w:rPr>
                        <w:rFonts w:cstheme="majorBidi"/>
                        <w:iCs w:val="0"/>
                      </w:rPr>
                    </m:ctrlPr>
                  </m:sub>
                </m:sSub>
                <m:ctrlPr>
                  <w:rPr>
                    <w:rFonts w:cstheme="majorBidi"/>
                    <w:iCs w:val="0"/>
                  </w:rPr>
                </m:ctrlPr>
              </m:e>
            </m:d>
            <m:ctrlPr>
              <w:rPr>
                <w:rFonts w:cstheme="majorBidi"/>
                <w:iCs w:val="0"/>
              </w:rPr>
            </m:ctrlPr>
          </m:e>
          <m:sup>
            <m:r>
              <m:rPr>
                <m:sty m:val="p"/>
              </m:rPr>
              <w:rPr>
                <w:rFonts w:cstheme="majorBidi"/>
              </w:rPr>
              <m:t>2</m:t>
            </m:r>
            <m:ctrlPr>
              <w:rPr>
                <w:rFonts w:cstheme="majorBidi"/>
                <w:iCs w:val="0"/>
              </w:rPr>
            </m:ctrlPr>
          </m:sup>
        </m:sSup>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7</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opt</m:t>
            </m:r>
            <m:ctrlPr>
              <w:rPr>
                <w:rFonts w:ascii="Cambria Math" w:hAnsi="Cambria Math" w:cstheme="majorBidi"/>
              </w:rPr>
            </m:ctrlPr>
          </m:sub>
        </m:sSub>
      </m:oMath>
      <w:r>
        <w:rPr>
          <w:rFonts w:asciiTheme="majorBidi" w:hAnsiTheme="majorBidi" w:cstheme="majorBidi"/>
          <w:bCs/>
        </w:rPr>
        <w:t>为某地区一年内NDVI值达到最高时月份的平均气温，认为此温度为植被生长的最适温度。当某一月平均温度小于等于-10℃时，T</w:t>
      </w:r>
      <w:r>
        <w:rPr>
          <w:rFonts w:asciiTheme="majorBidi" w:hAnsiTheme="majorBidi" w:cstheme="majorBidi"/>
          <w:bCs/>
          <w:vertAlign w:val="subscript"/>
        </w:rPr>
        <w:t>1</w:t>
      </w:r>
      <w:r>
        <w:rPr>
          <w:rFonts w:asciiTheme="majorBidi" w:hAnsiTheme="majorBidi" w:cstheme="majorBidi"/>
          <w:bCs/>
        </w:rPr>
        <w:t>取0，认为光合生产力为零。</w:t>
      </w:r>
    </w:p>
    <w:p>
      <w:pPr>
        <w:wordWrap w:val="0"/>
        <w:ind w:firstLine="480" w:firstLineChars="200"/>
        <w:rPr>
          <w:rFonts w:asciiTheme="majorBidi" w:hAnsiTheme="majorBidi" w:cstheme="majorBidi"/>
          <w:bCs/>
        </w:rPr>
      </w:pPr>
      <w:r>
        <w:rPr>
          <w:rFonts w:asciiTheme="majorBidi" w:hAnsiTheme="majorBidi" w:cstheme="majorBidi"/>
          <w:bCs/>
        </w:rPr>
        <w:t>T</w:t>
      </w:r>
      <w:r>
        <w:rPr>
          <w:rFonts w:asciiTheme="majorBidi" w:hAnsiTheme="majorBidi" w:cstheme="majorBidi"/>
          <w:bCs/>
          <w:vertAlign w:val="subscript"/>
        </w:rPr>
        <w:t>2</w:t>
      </w:r>
      <w:r>
        <w:rPr>
          <w:rFonts w:asciiTheme="majorBidi" w:hAnsiTheme="majorBidi" w:cstheme="majorBidi"/>
          <w:bCs/>
        </w:rPr>
        <w:t>表示温度从最适宜温度</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opt</m:t>
            </m:r>
            <m:ctrlPr>
              <w:rPr>
                <w:rFonts w:ascii="Cambria Math" w:hAnsi="Cambria Math" w:cstheme="majorBidi"/>
              </w:rPr>
            </m:ctrlPr>
          </m:sub>
        </m:sSub>
      </m:oMath>
      <w:r>
        <w:rPr>
          <w:rFonts w:asciiTheme="majorBidi" w:hAnsiTheme="majorBidi" w:cstheme="majorBidi"/>
          <w:bCs/>
        </w:rPr>
        <w:t>向高温和低温变化时植物的光能转化率影响：</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2</m:t>
            </m:r>
            <m:ctrlPr>
              <w:rPr>
                <w:rFonts w:cstheme="majorBidi"/>
                <w:iCs w:val="0"/>
              </w:rPr>
            </m:ctrlPr>
          </m:sub>
        </m:sSub>
        <m:r>
          <m:rPr>
            <m:sty m:val="p"/>
          </m:rPr>
          <w:rPr>
            <w:rFonts w:cstheme="majorBidi"/>
          </w:rPr>
          <m:t>=</m:t>
        </m:r>
        <m:f>
          <m:fPr>
            <m:ctrlPr>
              <w:rPr>
                <w:rFonts w:cstheme="majorBidi"/>
                <w:iCs w:val="0"/>
              </w:rPr>
            </m:ctrlPr>
          </m:fPr>
          <m:num>
            <m:r>
              <m:rPr>
                <m:sty m:val="p"/>
              </m:rPr>
              <w:rPr>
                <w:rFonts w:cstheme="majorBidi"/>
              </w:rPr>
              <m:t>1.184</m:t>
            </m:r>
            <m:ctrlPr>
              <w:rPr>
                <w:rFonts w:cstheme="majorBidi"/>
                <w:iCs w:val="0"/>
              </w:rPr>
            </m:ctrlPr>
          </m:num>
          <m:den>
            <m:d>
              <m:dPr>
                <m:begChr m:val="["/>
                <m:endChr m:val="]"/>
                <m:ctrlPr>
                  <w:rPr>
                    <w:rFonts w:cstheme="majorBidi"/>
                    <w:iCs w:val="0"/>
                  </w:rPr>
                </m:ctrlPr>
              </m:dPr>
              <m:e>
                <m:r>
                  <m:rPr>
                    <m:sty m:val="p"/>
                  </m:rPr>
                  <w:rPr>
                    <w:rFonts w:cstheme="majorBidi"/>
                  </w:rPr>
                  <m:t>1</m:t>
                </m:r>
                <m:r>
                  <m:rPr>
                    <m:sty m:val="p"/>
                  </m:rPr>
                  <w:rPr>
                    <w:rFonts w:eastAsia="宋体" w:cstheme="majorBidi"/>
                  </w:rPr>
                  <m:t>＋</m:t>
                </m:r>
                <m:sSup>
                  <m:sSupPr>
                    <m:ctrlPr>
                      <w:rPr>
                        <w:rFonts w:cstheme="majorBidi"/>
                        <w:iCs w:val="0"/>
                      </w:rPr>
                    </m:ctrlPr>
                  </m:sSupPr>
                  <m:e>
                    <m:r>
                      <m:rPr>
                        <m:sty m:val="p"/>
                      </m:rPr>
                      <w:rPr>
                        <w:rFonts w:cstheme="majorBidi"/>
                      </w:rPr>
                      <m:t>e</m:t>
                    </m:r>
                    <m:ctrlPr>
                      <w:rPr>
                        <w:rFonts w:cstheme="majorBidi"/>
                        <w:iCs w:val="0"/>
                      </w:rPr>
                    </m:ctrlPr>
                  </m:e>
                  <m:sup>
                    <m:r>
                      <m:rPr>
                        <m:sty m:val="p"/>
                      </m:rPr>
                      <w:rPr>
                        <w:rFonts w:cstheme="majorBidi"/>
                      </w:rPr>
                      <m:t>0.2</m:t>
                    </m:r>
                    <m:d>
                      <m:dPr>
                        <m:ctrlPr>
                          <w:rPr>
                            <w:rFonts w:cstheme="majorBidi"/>
                            <w:iCs w:val="0"/>
                          </w:rPr>
                        </m:ctrlPr>
                      </m:dPr>
                      <m:e>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opt</m:t>
                            </m:r>
                            <m:ctrlPr>
                              <w:rPr>
                                <w:rFonts w:cstheme="majorBidi"/>
                                <w:iCs w:val="0"/>
                              </w:rPr>
                            </m:ctrlPr>
                          </m:sub>
                        </m:sSub>
                        <m:r>
                          <m:rPr>
                            <m:sty m:val="p"/>
                          </m:rPr>
                          <w:rPr>
                            <w:rFonts w:cstheme="majorBidi"/>
                          </w:rPr>
                          <m:t>−10−</m:t>
                        </m:r>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avg</m:t>
                            </m:r>
                            <m:ctrlPr>
                              <w:rPr>
                                <w:rFonts w:cstheme="majorBidi"/>
                                <w:iCs w:val="0"/>
                              </w:rPr>
                            </m:ctrlPr>
                          </m:sub>
                        </m:sSub>
                        <m:ctrlPr>
                          <w:rPr>
                            <w:rFonts w:cstheme="majorBidi"/>
                            <w:iCs w:val="0"/>
                          </w:rPr>
                        </m:ctrlPr>
                      </m:e>
                    </m:d>
                    <m:ctrlPr>
                      <w:rPr>
                        <w:rFonts w:cstheme="majorBidi"/>
                        <w:iCs w:val="0"/>
                      </w:rPr>
                    </m:ctrlPr>
                  </m:sup>
                </m:sSup>
                <m:ctrlPr>
                  <w:rPr>
                    <w:rFonts w:cstheme="majorBidi"/>
                    <w:iCs w:val="0"/>
                  </w:rPr>
                </m:ctrlPr>
              </m:e>
            </m:d>
            <m:d>
              <m:dPr>
                <m:begChr m:val="["/>
                <m:endChr m:val="]"/>
                <m:ctrlPr>
                  <w:rPr>
                    <w:rFonts w:cstheme="majorBidi"/>
                    <w:iCs w:val="0"/>
                  </w:rPr>
                </m:ctrlPr>
              </m:dPr>
              <m:e>
                <m:r>
                  <m:rPr>
                    <m:sty m:val="p"/>
                  </m:rPr>
                  <w:rPr>
                    <w:rFonts w:cstheme="majorBidi"/>
                  </w:rPr>
                  <m:t>1</m:t>
                </m:r>
                <m:r>
                  <m:rPr>
                    <m:sty m:val="p"/>
                  </m:rPr>
                  <w:rPr>
                    <w:rFonts w:eastAsia="宋体" w:cstheme="majorBidi"/>
                  </w:rPr>
                  <m:t>＋</m:t>
                </m:r>
                <m:sSup>
                  <m:sSupPr>
                    <m:ctrlPr>
                      <w:rPr>
                        <w:rFonts w:cstheme="majorBidi"/>
                        <w:iCs w:val="0"/>
                      </w:rPr>
                    </m:ctrlPr>
                  </m:sSupPr>
                  <m:e>
                    <m:r>
                      <m:rPr>
                        <m:sty m:val="p"/>
                      </m:rPr>
                      <w:rPr>
                        <w:rFonts w:cstheme="majorBidi"/>
                      </w:rPr>
                      <m:t>e</m:t>
                    </m:r>
                    <m:ctrlPr>
                      <w:rPr>
                        <w:rFonts w:cstheme="majorBidi"/>
                        <w:iCs w:val="0"/>
                      </w:rPr>
                    </m:ctrlPr>
                  </m:e>
                  <m:sup>
                    <m:r>
                      <m:rPr>
                        <m:sty m:val="p"/>
                      </m:rPr>
                      <w:rPr>
                        <w:rFonts w:cstheme="majorBidi"/>
                      </w:rPr>
                      <m:t>0.3</m:t>
                    </m:r>
                    <m:d>
                      <m:dPr>
                        <m:ctrlPr>
                          <w:rPr>
                            <w:rFonts w:cstheme="majorBidi"/>
                            <w:iCs w:val="0"/>
                          </w:rPr>
                        </m:ctrlPr>
                      </m:dPr>
                      <m:e>
                        <m:d>
                          <m:dPr>
                            <m:ctrlPr>
                              <w:rPr>
                                <w:rFonts w:cstheme="majorBidi"/>
                                <w:iCs w:val="0"/>
                              </w:rPr>
                            </m:ctrlPr>
                          </m:dPr>
                          <m:e>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opt</m:t>
                                </m:r>
                                <m:ctrlPr>
                                  <w:rPr>
                                    <w:rFonts w:cstheme="majorBidi"/>
                                    <w:iCs w:val="0"/>
                                  </w:rPr>
                                </m:ctrlPr>
                              </m:sub>
                            </m:sSub>
                            <m:ctrlPr>
                              <w:rPr>
                                <w:rFonts w:cstheme="majorBidi"/>
                                <w:iCs w:val="0"/>
                              </w:rPr>
                            </m:ctrlPr>
                          </m:e>
                        </m:d>
                        <m:r>
                          <m:rPr>
                            <m:sty m:val="p"/>
                          </m:rPr>
                          <w:rPr>
                            <w:rFonts w:cstheme="majorBidi"/>
                          </w:rPr>
                          <m:t>−10</m:t>
                        </m:r>
                        <m:r>
                          <m:rPr>
                            <m:sty m:val="p"/>
                          </m:rPr>
                          <w:rPr>
                            <w:rFonts w:eastAsia="宋体" w:cstheme="majorBidi"/>
                          </w:rPr>
                          <m:t>＋</m:t>
                        </m:r>
                        <w:bookmarkStart w:id="17" w:name="_Hlk176855553"/>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avg</m:t>
                            </m:r>
                            <m:ctrlPr>
                              <w:rPr>
                                <w:rFonts w:cstheme="majorBidi"/>
                                <w:iCs w:val="0"/>
                              </w:rPr>
                            </m:ctrlPr>
                            <w:bookmarkEnd w:id="17"/>
                          </m:sub>
                        </m:sSub>
                        <m:ctrlPr>
                          <w:rPr>
                            <w:rFonts w:cstheme="majorBidi"/>
                            <w:iCs w:val="0"/>
                          </w:rPr>
                        </m:ctrlPr>
                      </m:e>
                    </m:d>
                    <m:ctrlPr>
                      <w:rPr>
                        <w:rFonts w:cstheme="majorBidi"/>
                        <w:iCs w:val="0"/>
                      </w:rPr>
                    </m:ctrlPr>
                  </m:sup>
                </m:sSup>
                <m:ctrlPr>
                  <w:rPr>
                    <w:rFonts w:cstheme="majorBidi"/>
                    <w:iCs w:val="0"/>
                  </w:rPr>
                </m:ctrlPr>
              </m:e>
            </m:d>
            <m:ctrlPr>
              <w:rPr>
                <w:rFonts w:cstheme="majorBidi"/>
                <w:iCs w:val="0"/>
              </w:rPr>
            </m:ctrlPr>
          </m:den>
        </m:f>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8</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式中，若某月平均温度</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avg</m:t>
            </m:r>
            <m:ctrlPr>
              <w:rPr>
                <w:rFonts w:ascii="Cambria Math" w:hAnsi="Cambria Math" w:cstheme="majorBidi"/>
              </w:rPr>
            </m:ctrlPr>
          </m:sub>
        </m:sSub>
      </m:oMath>
      <w:r>
        <w:rPr>
          <w:rFonts w:asciiTheme="majorBidi" w:hAnsiTheme="majorBidi" w:cstheme="majorBidi"/>
          <w:bCs/>
        </w:rPr>
        <w:t>比最适温度</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opt</m:t>
            </m:r>
            <m:ctrlPr>
              <w:rPr>
                <w:rFonts w:ascii="Cambria Math" w:hAnsi="Cambria Math" w:cstheme="majorBidi"/>
              </w:rPr>
            </m:ctrlPr>
          </m:sub>
        </m:sSub>
      </m:oMath>
      <w:r>
        <w:rPr>
          <w:rFonts w:asciiTheme="majorBidi" w:hAnsiTheme="majorBidi" w:cstheme="majorBidi"/>
          <w:bCs/>
        </w:rPr>
        <w:t>高10℃或低13℃时，该月T</w:t>
      </w:r>
      <w:r>
        <w:rPr>
          <w:rFonts w:asciiTheme="majorBidi" w:hAnsiTheme="majorBidi" w:cstheme="majorBidi"/>
          <w:bCs/>
          <w:vertAlign w:val="subscript"/>
        </w:rPr>
        <w:t>2</w:t>
      </w:r>
      <w:r>
        <w:rPr>
          <w:rFonts w:asciiTheme="majorBidi" w:hAnsiTheme="majorBidi" w:cstheme="majorBidi"/>
          <w:bCs/>
        </w:rPr>
        <w:t>值为最适温度</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opt</m:t>
            </m:r>
            <m:ctrlPr>
              <w:rPr>
                <w:rFonts w:ascii="Cambria Math" w:hAnsi="Cambria Math" w:cstheme="majorBidi"/>
              </w:rPr>
            </m:ctrlPr>
          </m:sub>
        </m:sSub>
      </m:oMath>
      <w:r>
        <w:rPr>
          <w:rFonts w:asciiTheme="majorBidi" w:hAnsiTheme="majorBidi" w:cstheme="majorBidi"/>
          <w:bCs/>
        </w:rPr>
        <w:t>时T</w:t>
      </w:r>
      <w:r>
        <w:rPr>
          <w:rFonts w:asciiTheme="majorBidi" w:hAnsiTheme="majorBidi" w:cstheme="majorBidi"/>
          <w:bCs/>
          <w:vertAlign w:val="subscript"/>
        </w:rPr>
        <w:t>2</w:t>
      </w:r>
      <w:r>
        <w:rPr>
          <w:rFonts w:asciiTheme="majorBidi" w:hAnsiTheme="majorBidi" w:cstheme="majorBidi"/>
          <w:bCs/>
        </w:rPr>
        <w:t>值的一半。</w:t>
      </w:r>
    </w:p>
    <w:p>
      <w:pPr>
        <w:wordWrap w:val="0"/>
        <w:ind w:firstLine="480" w:firstLineChars="200"/>
        <w:rPr>
          <w:rFonts w:asciiTheme="majorBidi" w:hAnsiTheme="majorBidi" w:cstheme="majorBidi"/>
          <w:bCs/>
        </w:rPr>
      </w:pPr>
      <w:r>
        <w:rPr>
          <w:rFonts w:asciiTheme="majorBidi" w:hAnsiTheme="majorBidi" w:cstheme="majorBidi"/>
          <w:bCs/>
        </w:rPr>
        <w:t>（5）水分胁迫系数W的计算</w:t>
      </w:r>
    </w:p>
    <w:p>
      <w:pPr>
        <w:wordWrap w:val="0"/>
        <w:ind w:firstLine="480" w:firstLineChars="200"/>
        <w:rPr>
          <w:rFonts w:asciiTheme="majorBidi" w:hAnsiTheme="majorBidi" w:cstheme="majorBidi"/>
          <w:bCs/>
        </w:rPr>
      </w:pPr>
      <w:r>
        <w:rPr>
          <w:rFonts w:asciiTheme="majorBidi" w:hAnsiTheme="majorBidi" w:cstheme="majorBidi"/>
          <w:bCs/>
        </w:rPr>
        <w:t>水分胁迫系数W反映了植物所能利用的水分条件对光能利用率的影响。随着环境中有效水分的增加，W逐渐增大，取值范围由极端干旱到极端湿润分别为0.5和1。</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W=0.5</m:t>
        </m:r>
        <m:r>
          <m:rPr>
            <m:sty m:val="p"/>
          </m:rPr>
          <w:rPr>
            <w:rFonts w:eastAsia="宋体" w:cstheme="majorBidi"/>
          </w:rPr>
          <m:t>＋</m:t>
        </m:r>
        <m:r>
          <m:rPr>
            <m:sty m:val="p"/>
          </m:rPr>
          <w:rPr>
            <w:rFonts w:cstheme="majorBidi"/>
          </w:rPr>
          <m:t>0.5×</m:t>
        </m:r>
        <m:f>
          <m:fPr>
            <m:ctrlPr>
              <w:rPr>
                <w:rFonts w:cstheme="majorBidi"/>
                <w:iCs w:val="0"/>
              </w:rPr>
            </m:ctrlPr>
          </m:fPr>
          <m:num>
            <m:r>
              <m:rPr>
                <m:sty m:val="p"/>
              </m:rPr>
              <w:rPr>
                <w:rFonts w:cstheme="majorBidi"/>
              </w:rPr>
              <m:t>EET</m:t>
            </m:r>
            <m:ctrlPr>
              <w:rPr>
                <w:rFonts w:cstheme="majorBidi"/>
                <w:iCs w:val="0"/>
              </w:rPr>
            </m:ctrlPr>
          </m:num>
          <m:den>
            <m:r>
              <m:rPr>
                <m:sty m:val="p"/>
              </m:rPr>
              <w:rPr>
                <w:rFonts w:cstheme="majorBidi"/>
              </w:rPr>
              <m:t>EPT</m:t>
            </m:r>
            <m:ctrlPr>
              <w:rPr>
                <w:rFonts w:cstheme="majorBidi"/>
                <w:iCs w:val="0"/>
              </w:rPr>
            </m:ctrlPr>
          </m:den>
        </m:f>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9</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式中EET为区域实际蒸散发量（mm）；EPT为区域潜在蒸散量（mm）。当月均温小于或等于0℃时，认为EET和EPT为零。</w:t>
      </w:r>
    </w:p>
    <w:p>
      <w:pPr>
        <w:wordWrap w:val="0"/>
        <w:ind w:firstLine="480" w:firstLineChars="200"/>
        <w:rPr>
          <w:rFonts w:asciiTheme="majorBidi" w:hAnsiTheme="majorBidi" w:cstheme="majorBidi"/>
          <w:bCs/>
        </w:rPr>
      </w:pPr>
      <w:r>
        <w:rPr>
          <w:rFonts w:asciiTheme="majorBidi" w:hAnsiTheme="majorBidi" w:cstheme="majorBidi"/>
          <w:bCs/>
        </w:rPr>
        <w:t>其中，区域实际蒸散发量可根据张新时和周广胜建立的区域实际蒸散模型求取：</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EET=</m:t>
        </m:r>
        <m:f>
          <m:fPr>
            <m:ctrlPr>
              <w:rPr>
                <w:rFonts w:cstheme="majorBidi"/>
                <w:iCs w:val="0"/>
              </w:rPr>
            </m:ctrlPr>
          </m:fPr>
          <m:num>
            <m:r>
              <m:rPr>
                <m:sty m:val="p"/>
              </m:rPr>
              <w:rPr>
                <w:rFonts w:cstheme="majorBidi"/>
              </w:rPr>
              <m:t>P×</m:t>
            </m:r>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r>
              <m:rPr>
                <m:sty m:val="p"/>
              </m:rPr>
              <w:rPr>
                <w:rFonts w:cstheme="majorBidi"/>
              </w:rPr>
              <m:t>×</m:t>
            </m:r>
            <m:d>
              <m:dPr>
                <m:ctrlPr>
                  <w:rPr>
                    <w:rFonts w:cstheme="majorBidi"/>
                    <w:iCs w:val="0"/>
                  </w:rPr>
                </m:ctrlPr>
              </m:dPr>
              <m:e>
                <m:sSup>
                  <m:sSupPr>
                    <m:ctrlPr>
                      <w:rPr>
                        <w:rFonts w:cstheme="majorBidi"/>
                        <w:iCs w:val="0"/>
                      </w:rPr>
                    </m:ctrlPr>
                  </m:sSupPr>
                  <m:e>
                    <m:r>
                      <m:rPr>
                        <m:sty m:val="p"/>
                      </m:rPr>
                      <w:rPr>
                        <w:rFonts w:cstheme="majorBidi"/>
                      </w:rPr>
                      <m:t>P</m:t>
                    </m:r>
                    <m:ctrlPr>
                      <w:rPr>
                        <w:rFonts w:cstheme="majorBidi"/>
                        <w:iCs w:val="0"/>
                      </w:rPr>
                    </m:ctrlPr>
                  </m:e>
                  <m:sup>
                    <m:r>
                      <m:rPr>
                        <m:sty m:val="p"/>
                      </m:rPr>
                      <w:rPr>
                        <w:rFonts w:cstheme="majorBidi"/>
                      </w:rPr>
                      <m:t>2</m:t>
                    </m:r>
                    <m:ctrlPr>
                      <w:rPr>
                        <w:rFonts w:cstheme="majorBidi"/>
                        <w:iCs w:val="0"/>
                      </w:rPr>
                    </m:ctrlPr>
                  </m:sup>
                </m:sSup>
                <m:r>
                  <m:rPr>
                    <m:sty m:val="p"/>
                  </m:rPr>
                  <w:rPr>
                    <w:rFonts w:eastAsia="宋体" w:cstheme="majorBidi"/>
                  </w:rPr>
                  <m:t>＋</m:t>
                </m:r>
                <m:sSup>
                  <m:sSupPr>
                    <m:ctrlPr>
                      <w:rPr>
                        <w:rFonts w:cstheme="majorBidi"/>
                        <w:iCs w:val="0"/>
                      </w:rPr>
                    </m:ctrlPr>
                  </m:sSupPr>
                  <m:e>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ctrlPr>
                      <w:rPr>
                        <w:rFonts w:cstheme="majorBidi"/>
                        <w:iCs w:val="0"/>
                      </w:rPr>
                    </m:ctrlPr>
                  </m:e>
                  <m:sup>
                    <m:r>
                      <m:rPr>
                        <m:sty m:val="p"/>
                      </m:rPr>
                      <w:rPr>
                        <w:rFonts w:cstheme="majorBidi"/>
                      </w:rPr>
                      <m:t>2</m:t>
                    </m:r>
                    <m:ctrlPr>
                      <w:rPr>
                        <w:rFonts w:cstheme="majorBidi"/>
                        <w:iCs w:val="0"/>
                      </w:rPr>
                    </m:ctrlPr>
                  </m:sup>
                </m:sSup>
                <m:r>
                  <m:rPr>
                    <m:sty m:val="p"/>
                  </m:rPr>
                  <w:rPr>
                    <w:rFonts w:eastAsia="宋体" w:cstheme="majorBidi"/>
                  </w:rPr>
                  <m:t>＋</m:t>
                </m:r>
                <m:r>
                  <m:rPr>
                    <m:sty m:val="p"/>
                  </m:rPr>
                  <w:rPr>
                    <w:rFonts w:cstheme="majorBidi"/>
                  </w:rPr>
                  <m:t>P×</m:t>
                </m:r>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ctrlPr>
                  <w:rPr>
                    <w:rFonts w:cstheme="majorBidi"/>
                    <w:iCs w:val="0"/>
                  </w:rPr>
                </m:ctrlPr>
              </m:e>
            </m:d>
            <m:ctrlPr>
              <w:rPr>
                <w:rFonts w:cstheme="majorBidi"/>
                <w:iCs w:val="0"/>
              </w:rPr>
            </m:ctrlPr>
          </m:num>
          <m:den>
            <m:d>
              <m:dPr>
                <m:ctrlPr>
                  <w:rPr>
                    <w:rFonts w:cstheme="majorBidi"/>
                    <w:iCs w:val="0"/>
                  </w:rPr>
                </m:ctrlPr>
              </m:dPr>
              <m:e>
                <m:r>
                  <m:rPr>
                    <m:sty m:val="p"/>
                  </m:rPr>
                  <w:rPr>
                    <w:rFonts w:cstheme="majorBidi"/>
                  </w:rPr>
                  <m:t>P</m:t>
                </m:r>
                <m:r>
                  <m:rPr>
                    <m:sty m:val="p"/>
                  </m:rPr>
                  <w:rPr>
                    <w:rFonts w:eastAsia="宋体" w:cstheme="majorBidi"/>
                  </w:rPr>
                  <m:t>＋</m:t>
                </m:r>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ctrlPr>
                  <w:rPr>
                    <w:rFonts w:cstheme="majorBidi"/>
                    <w:iCs w:val="0"/>
                  </w:rPr>
                </m:ctrlPr>
              </m:e>
            </m:d>
            <m:r>
              <m:rPr>
                <m:sty m:val="p"/>
              </m:rPr>
              <w:rPr>
                <w:rFonts w:cstheme="majorBidi"/>
              </w:rPr>
              <m:t>×</m:t>
            </m:r>
            <m:d>
              <m:dPr>
                <m:ctrlPr>
                  <w:rPr>
                    <w:rFonts w:cstheme="majorBidi"/>
                    <w:iCs w:val="0"/>
                  </w:rPr>
                </m:ctrlPr>
              </m:dPr>
              <m:e>
                <m:sSup>
                  <m:sSupPr>
                    <m:ctrlPr>
                      <w:rPr>
                        <w:rFonts w:cstheme="majorBidi"/>
                        <w:iCs w:val="0"/>
                      </w:rPr>
                    </m:ctrlPr>
                  </m:sSupPr>
                  <m:e>
                    <m:r>
                      <m:rPr>
                        <m:sty m:val="p"/>
                      </m:rPr>
                      <w:rPr>
                        <w:rFonts w:cstheme="majorBidi"/>
                      </w:rPr>
                      <m:t>P</m:t>
                    </m:r>
                    <m:ctrlPr>
                      <w:rPr>
                        <w:rFonts w:cstheme="majorBidi"/>
                        <w:iCs w:val="0"/>
                      </w:rPr>
                    </m:ctrlPr>
                  </m:e>
                  <m:sup>
                    <m:r>
                      <m:rPr>
                        <m:sty m:val="p"/>
                      </m:rPr>
                      <w:rPr>
                        <w:rFonts w:cstheme="majorBidi"/>
                      </w:rPr>
                      <m:t>2</m:t>
                    </m:r>
                    <m:ctrlPr>
                      <w:rPr>
                        <w:rFonts w:cstheme="majorBidi"/>
                        <w:iCs w:val="0"/>
                      </w:rPr>
                    </m:ctrlPr>
                  </m:sup>
                </m:sSup>
                <m:r>
                  <m:rPr>
                    <m:sty m:val="p"/>
                  </m:rPr>
                  <w:rPr>
                    <w:rFonts w:eastAsia="宋体" w:cstheme="majorBidi"/>
                  </w:rPr>
                  <m:t>＋</m:t>
                </m:r>
                <m:sSup>
                  <m:sSupPr>
                    <m:ctrlPr>
                      <w:rPr>
                        <w:rFonts w:cstheme="majorBidi"/>
                        <w:iCs w:val="0"/>
                      </w:rPr>
                    </m:ctrlPr>
                  </m:sSupPr>
                  <m:e>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ctrlPr>
                      <w:rPr>
                        <w:rFonts w:cstheme="majorBidi"/>
                        <w:iCs w:val="0"/>
                      </w:rPr>
                    </m:ctrlPr>
                  </m:e>
                  <m:sup>
                    <m:r>
                      <m:rPr>
                        <m:sty m:val="p"/>
                      </m:rPr>
                      <w:rPr>
                        <w:rFonts w:cstheme="majorBidi"/>
                      </w:rPr>
                      <m:t>2</m:t>
                    </m:r>
                    <m:ctrlPr>
                      <w:rPr>
                        <w:rFonts w:cstheme="majorBidi"/>
                        <w:iCs w:val="0"/>
                      </w:rPr>
                    </m:ctrlPr>
                  </m:sup>
                </m:sSup>
                <m:ctrlPr>
                  <w:rPr>
                    <w:rFonts w:cstheme="majorBidi"/>
                    <w:iCs w:val="0"/>
                  </w:rPr>
                </m:ctrlPr>
              </m:e>
            </m:d>
            <m:ctrlPr>
              <w:rPr>
                <w:rFonts w:cstheme="majorBidi"/>
                <w:iCs w:val="0"/>
              </w:rPr>
            </m:ctrlPr>
          </m:den>
        </m:f>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10</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区域潜在蒸散发量表示在下垫面足够湿润条件下，水分保持充分供应的蒸散量，可根据Boucher提出的互补关系求取：</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EPT=</m:t>
        </m:r>
        <m:f>
          <m:fPr>
            <m:type m:val="lin"/>
            <m:ctrlPr>
              <w:rPr>
                <w:rFonts w:cstheme="majorBidi"/>
                <w:iCs w:val="0"/>
              </w:rPr>
            </m:ctrlPr>
          </m:fPr>
          <m:num>
            <m:d>
              <m:dPr>
                <m:ctrlPr>
                  <w:rPr>
                    <w:rFonts w:cstheme="majorBidi"/>
                    <w:iCs w:val="0"/>
                  </w:rPr>
                </m:ctrlPr>
              </m:dPr>
              <m:e>
                <m:r>
                  <m:rPr>
                    <m:sty m:val="p"/>
                  </m:rPr>
                  <w:rPr>
                    <w:rFonts w:cstheme="majorBidi"/>
                  </w:rPr>
                  <m:t>EET</m:t>
                </m:r>
                <m:r>
                  <m:rPr>
                    <m:sty m:val="p"/>
                  </m:rPr>
                  <w:rPr>
                    <w:rFonts w:eastAsia="宋体" w:cstheme="majorBidi"/>
                  </w:rPr>
                  <m:t>＋</m:t>
                </m:r>
                <m:sSub>
                  <m:sSubPr>
                    <m:ctrlPr>
                      <w:rPr>
                        <w:rFonts w:cstheme="majorBidi"/>
                        <w:iCs w:val="0"/>
                      </w:rPr>
                    </m:ctrlPr>
                  </m:sSubPr>
                  <m:e>
                    <m:r>
                      <m:rPr>
                        <m:sty m:val="p"/>
                      </m:rPr>
                      <w:rPr>
                        <w:rFonts w:cstheme="majorBidi"/>
                      </w:rPr>
                      <m:t>EP</m:t>
                    </m:r>
                    <m:ctrlPr>
                      <w:rPr>
                        <w:rFonts w:cstheme="majorBidi"/>
                        <w:iCs w:val="0"/>
                      </w:rPr>
                    </m:ctrlPr>
                  </m:e>
                  <m:sub>
                    <m:r>
                      <m:rPr>
                        <m:sty m:val="p"/>
                      </m:rPr>
                      <w:rPr>
                        <w:rFonts w:cstheme="majorBidi"/>
                      </w:rPr>
                      <m:t>0</m:t>
                    </m:r>
                    <m:ctrlPr>
                      <w:rPr>
                        <w:rFonts w:cstheme="majorBidi"/>
                        <w:iCs w:val="0"/>
                      </w:rPr>
                    </m:ctrlPr>
                  </m:sub>
                </m:sSub>
                <m:ctrlPr>
                  <w:rPr>
                    <w:rFonts w:cstheme="majorBidi"/>
                    <w:iCs w:val="0"/>
                  </w:rPr>
                </m:ctrlPr>
              </m:e>
            </m:d>
            <m:ctrlPr>
              <w:rPr>
                <w:rFonts w:cstheme="majorBidi"/>
                <w:iCs w:val="0"/>
              </w:rPr>
            </m:ctrlPr>
          </m:num>
          <m:den>
            <m:r>
              <m:rPr>
                <m:sty m:val="p"/>
              </m:rPr>
              <w:rPr>
                <w:rFonts w:cstheme="majorBidi"/>
              </w:rPr>
              <m:t>2</m:t>
            </m:r>
            <m:ctrlPr>
              <w:rPr>
                <w:rFonts w:cstheme="majorBidi"/>
                <w:iCs w:val="0"/>
              </w:rPr>
            </m:ctrlPr>
          </m:den>
        </m:f>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11</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式中P为降水量（mm）；R</w:t>
      </w:r>
      <w:r>
        <w:rPr>
          <w:rFonts w:asciiTheme="majorBidi" w:hAnsiTheme="majorBidi" w:cstheme="majorBidi"/>
          <w:bCs/>
          <w:vertAlign w:val="subscript"/>
        </w:rPr>
        <w:t>n</w:t>
      </w:r>
      <w:r>
        <w:rPr>
          <w:rFonts w:asciiTheme="majorBidi" w:hAnsiTheme="majorBidi" w:cstheme="majorBidi"/>
          <w:bCs/>
        </w:rPr>
        <w:t>为地表净辐射量，又称辐射差额，即指地表辐射能量收支的差额，是地表面水热通量传输与交换过程所需能量的主要来源，采用以下公式计算；EP</w:t>
      </w:r>
      <w:r>
        <w:rPr>
          <w:rFonts w:asciiTheme="majorBidi" w:hAnsiTheme="majorBidi" w:cstheme="majorBidi"/>
          <w:bCs/>
          <w:vertAlign w:val="subscript"/>
        </w:rPr>
        <w:t>0</w:t>
      </w:r>
      <w:r>
        <w:rPr>
          <w:rFonts w:asciiTheme="majorBidi" w:hAnsiTheme="majorBidi" w:cstheme="majorBidi"/>
          <w:bCs/>
        </w:rPr>
        <w:t>为局部的潜在蒸散发量，计算方法可参考Thornthwaite气候植被模型。</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R</m:t>
            </m:r>
            <m:ctrlPr>
              <w:rPr>
                <w:rFonts w:cstheme="majorBidi"/>
                <w:iCs w:val="0"/>
              </w:rPr>
            </m:ctrlPr>
          </m:e>
          <m:sub>
            <m:r>
              <m:rPr>
                <m:sty m:val="p"/>
              </m:rPr>
              <w:rPr>
                <w:rFonts w:cstheme="majorBidi"/>
              </w:rPr>
              <m:t>n</m:t>
            </m:r>
            <m:ctrlPr>
              <w:rPr>
                <w:rFonts w:cstheme="majorBidi"/>
                <w:iCs w:val="0"/>
              </w:rPr>
            </m:ctrlPr>
          </m:sub>
        </m:sSub>
        <m:r>
          <m:rPr>
            <m:sty m:val="p"/>
          </m:rPr>
          <w:rPr>
            <w:rFonts w:cstheme="majorBidi"/>
          </w:rPr>
          <m:t>=</m:t>
        </m:r>
        <m:sSup>
          <m:sSupPr>
            <m:ctrlPr>
              <w:rPr>
                <w:rFonts w:cstheme="majorBidi"/>
                <w:iCs w:val="0"/>
              </w:rPr>
            </m:ctrlPr>
          </m:sSupPr>
          <m:e>
            <m:d>
              <m:dPr>
                <m:ctrlPr>
                  <w:rPr>
                    <w:rFonts w:cstheme="majorBidi"/>
                    <w:iCs w:val="0"/>
                  </w:rPr>
                </m:ctrlPr>
              </m:dPr>
              <m:e>
                <m:sSub>
                  <m:sSubPr>
                    <m:ctrlPr>
                      <w:rPr>
                        <w:rFonts w:cstheme="majorBidi"/>
                        <w:iCs w:val="0"/>
                      </w:rPr>
                    </m:ctrlPr>
                  </m:sSubPr>
                  <m:e>
                    <m:r>
                      <m:rPr>
                        <m:sty m:val="p"/>
                      </m:rPr>
                      <w:rPr>
                        <w:rFonts w:cstheme="majorBidi"/>
                      </w:rPr>
                      <m:t>EP</m:t>
                    </m:r>
                    <m:ctrlPr>
                      <w:rPr>
                        <w:rFonts w:cstheme="majorBidi"/>
                        <w:iCs w:val="0"/>
                      </w:rPr>
                    </m:ctrlPr>
                  </m:e>
                  <m:sub>
                    <m:r>
                      <m:rPr>
                        <m:sty m:val="p"/>
                      </m:rPr>
                      <w:rPr>
                        <w:rFonts w:cstheme="majorBidi"/>
                      </w:rPr>
                      <m:t>0</m:t>
                    </m:r>
                    <m:ctrlPr>
                      <w:rPr>
                        <w:rFonts w:cstheme="majorBidi"/>
                        <w:iCs w:val="0"/>
                      </w:rPr>
                    </m:ctrlPr>
                  </m:sub>
                </m:sSub>
                <m:r>
                  <m:rPr>
                    <m:sty m:val="p"/>
                  </m:rPr>
                  <w:rPr>
                    <w:rFonts w:cstheme="majorBidi"/>
                  </w:rPr>
                  <m:t>×P</m:t>
                </m:r>
                <m:ctrlPr>
                  <w:rPr>
                    <w:rFonts w:cstheme="majorBidi"/>
                    <w:iCs w:val="0"/>
                  </w:rPr>
                </m:ctrlPr>
              </m:e>
            </m:d>
            <m:ctrlPr>
              <w:rPr>
                <w:rFonts w:cstheme="majorBidi"/>
                <w:iCs w:val="0"/>
              </w:rPr>
            </m:ctrlPr>
          </m:e>
          <m:sup>
            <m:r>
              <m:rPr>
                <m:sty m:val="p"/>
              </m:rPr>
              <w:rPr>
                <w:rFonts w:cstheme="majorBidi"/>
              </w:rPr>
              <m:t>0.5</m:t>
            </m:r>
            <m:ctrlPr>
              <w:rPr>
                <w:rFonts w:cstheme="majorBidi"/>
                <w:iCs w:val="0"/>
              </w:rPr>
            </m:ctrlPr>
          </m:sup>
        </m:sSup>
        <m:r>
          <m:rPr>
            <m:sty m:val="p"/>
          </m:rPr>
          <w:rPr>
            <w:rFonts w:cstheme="majorBidi"/>
          </w:rPr>
          <m:t>×</m:t>
        </m:r>
        <m:d>
          <m:dPr>
            <m:begChr m:val="["/>
            <m:endChr m:val="]"/>
            <m:ctrlPr>
              <w:rPr>
                <w:rFonts w:cstheme="majorBidi"/>
                <w:iCs w:val="0"/>
              </w:rPr>
            </m:ctrlPr>
          </m:dPr>
          <m:e>
            <m:r>
              <m:rPr>
                <m:sty m:val="p"/>
              </m:rPr>
              <w:rPr>
                <w:rFonts w:cstheme="majorBidi"/>
              </w:rPr>
              <m:t>0.369</m:t>
            </m:r>
            <m:r>
              <m:rPr>
                <m:sty m:val="p"/>
              </m:rPr>
              <w:rPr>
                <w:rFonts w:eastAsia="宋体" w:cstheme="majorBidi"/>
              </w:rPr>
              <m:t>＋</m:t>
            </m:r>
            <m:r>
              <m:rPr>
                <m:sty m:val="p"/>
              </m:rPr>
              <w:rPr>
                <w:rFonts w:cstheme="majorBidi"/>
              </w:rPr>
              <m:t>0.589×</m:t>
            </m:r>
            <m:sSup>
              <m:sSupPr>
                <m:ctrlPr>
                  <w:rPr>
                    <w:rFonts w:cstheme="majorBidi"/>
                    <w:iCs w:val="0"/>
                  </w:rPr>
                </m:ctrlPr>
              </m:sSupPr>
              <m:e>
                <m:d>
                  <m:dPr>
                    <m:ctrlPr>
                      <w:rPr>
                        <w:rFonts w:cstheme="majorBidi"/>
                        <w:iCs w:val="0"/>
                      </w:rPr>
                    </m:ctrlPr>
                  </m:dPr>
                  <m:e>
                    <m:f>
                      <m:fPr>
                        <m:type m:val="lin"/>
                        <m:ctrlPr>
                          <w:rPr>
                            <w:rFonts w:cstheme="majorBidi"/>
                            <w:iCs w:val="0"/>
                          </w:rPr>
                        </m:ctrlPr>
                      </m:fPr>
                      <m:num>
                        <m:sSub>
                          <m:sSubPr>
                            <m:ctrlPr>
                              <w:rPr>
                                <w:rFonts w:cstheme="majorBidi"/>
                                <w:iCs w:val="0"/>
                              </w:rPr>
                            </m:ctrlPr>
                          </m:sSubPr>
                          <m:e>
                            <m:r>
                              <m:rPr>
                                <m:sty m:val="p"/>
                              </m:rPr>
                              <w:rPr>
                                <w:rFonts w:cstheme="majorBidi"/>
                              </w:rPr>
                              <m:t>EP</m:t>
                            </m:r>
                            <m:ctrlPr>
                              <w:rPr>
                                <w:rFonts w:cstheme="majorBidi"/>
                                <w:iCs w:val="0"/>
                              </w:rPr>
                            </m:ctrlPr>
                          </m:e>
                          <m:sub>
                            <m:r>
                              <m:rPr>
                                <m:sty m:val="p"/>
                              </m:rPr>
                              <w:rPr>
                                <w:rFonts w:cstheme="majorBidi"/>
                              </w:rPr>
                              <m:t>0</m:t>
                            </m:r>
                            <m:ctrlPr>
                              <w:rPr>
                                <w:rFonts w:cstheme="majorBidi"/>
                                <w:iCs w:val="0"/>
                              </w:rPr>
                            </m:ctrlPr>
                          </m:sub>
                        </m:sSub>
                        <m:ctrlPr>
                          <w:rPr>
                            <w:rFonts w:cstheme="majorBidi"/>
                            <w:iCs w:val="0"/>
                          </w:rPr>
                        </m:ctrlPr>
                      </m:num>
                      <m:den>
                        <m:r>
                          <m:rPr>
                            <m:sty m:val="p"/>
                          </m:rPr>
                          <w:rPr>
                            <w:rFonts w:cstheme="majorBidi"/>
                          </w:rPr>
                          <m:t>P</m:t>
                        </m:r>
                        <m:ctrlPr>
                          <w:rPr>
                            <w:rFonts w:cstheme="majorBidi"/>
                            <w:iCs w:val="0"/>
                          </w:rPr>
                        </m:ctrlPr>
                      </m:den>
                    </m:f>
                    <m:ctrlPr>
                      <w:rPr>
                        <w:rFonts w:cstheme="majorBidi"/>
                        <w:iCs w:val="0"/>
                      </w:rPr>
                    </m:ctrlPr>
                  </m:e>
                </m:d>
                <m:ctrlPr>
                  <w:rPr>
                    <w:rFonts w:cstheme="majorBidi"/>
                    <w:iCs w:val="0"/>
                  </w:rPr>
                </m:ctrlPr>
              </m:e>
              <m:sup>
                <m:r>
                  <m:rPr>
                    <m:sty m:val="p"/>
                  </m:rPr>
                  <w:rPr>
                    <w:rFonts w:cstheme="majorBidi"/>
                  </w:rPr>
                  <m:t>0.5</m:t>
                </m:r>
                <m:ctrlPr>
                  <w:rPr>
                    <w:rFonts w:cstheme="majorBidi"/>
                    <w:iCs w:val="0"/>
                  </w:rPr>
                </m:ctrlPr>
              </m:sup>
            </m:sSup>
            <m:ctrlPr>
              <w:rPr>
                <w:rFonts w:cstheme="majorBidi"/>
                <w:iCs w:val="0"/>
              </w:rPr>
            </m:ctrlPr>
          </m:e>
        </m:d>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12</w:t>
      </w:r>
      <w:r>
        <w:rPr>
          <w:rFonts w:eastAsia="宋体" w:asciiTheme="majorBidi" w:hAnsiTheme="majorBidi" w:cstheme="majorBidi"/>
          <w:iCs w:val="0"/>
        </w:rPr>
        <w:t>）</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EP</m:t>
            </m:r>
            <m:ctrlPr>
              <w:rPr>
                <w:rFonts w:cstheme="majorBidi"/>
                <w:iCs w:val="0"/>
              </w:rPr>
            </m:ctrlPr>
          </m:e>
          <m:sub>
            <m:r>
              <m:rPr>
                <m:sty m:val="p"/>
              </m:rPr>
              <w:rPr>
                <w:rFonts w:cstheme="majorBidi"/>
              </w:rPr>
              <m:t>0</m:t>
            </m:r>
            <m:ctrlPr>
              <w:rPr>
                <w:rFonts w:cstheme="majorBidi"/>
                <w:iCs w:val="0"/>
              </w:rPr>
            </m:ctrlPr>
          </m:sub>
        </m:sSub>
        <m:r>
          <m:rPr>
            <m:sty m:val="p"/>
          </m:rPr>
          <w:rPr>
            <w:rFonts w:cstheme="majorBidi"/>
          </w:rPr>
          <m:t>=16×</m:t>
        </m:r>
        <m:sSup>
          <m:sSupPr>
            <m:ctrlPr>
              <w:rPr>
                <w:rFonts w:cstheme="majorBidi"/>
                <w:iCs w:val="0"/>
              </w:rPr>
            </m:ctrlPr>
          </m:sSupPr>
          <m:e>
            <m:d>
              <m:dPr>
                <m:ctrlPr>
                  <w:rPr>
                    <w:rFonts w:cstheme="majorBidi"/>
                    <w:iCs w:val="0"/>
                  </w:rPr>
                </m:ctrlPr>
              </m:dPr>
              <m:e>
                <m:f>
                  <m:fPr>
                    <m:ctrlPr>
                      <w:rPr>
                        <w:rFonts w:cstheme="majorBidi"/>
                        <w:iCs w:val="0"/>
                      </w:rPr>
                    </m:ctrlPr>
                  </m:fPr>
                  <m:num>
                    <m:r>
                      <m:rPr>
                        <m:sty m:val="p"/>
                      </m:rPr>
                      <w:rPr>
                        <w:rFonts w:cstheme="majorBidi"/>
                      </w:rPr>
                      <m:t>10</m:t>
                    </m:r>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i</m:t>
                        </m:r>
                        <m:ctrlPr>
                          <w:rPr>
                            <w:rFonts w:cstheme="majorBidi"/>
                            <w:iCs w:val="0"/>
                          </w:rPr>
                        </m:ctrlPr>
                      </m:sub>
                    </m:sSub>
                    <m:ctrlPr>
                      <w:rPr>
                        <w:rFonts w:cstheme="majorBidi"/>
                        <w:iCs w:val="0"/>
                      </w:rPr>
                    </m:ctrlPr>
                  </m:num>
                  <m:den>
                    <m:r>
                      <m:rPr>
                        <m:sty m:val="p"/>
                      </m:rPr>
                      <w:rPr>
                        <w:rFonts w:cstheme="majorBidi"/>
                      </w:rPr>
                      <m:t>H</m:t>
                    </m:r>
                    <m:ctrlPr>
                      <w:rPr>
                        <w:rFonts w:cstheme="majorBidi"/>
                        <w:iCs w:val="0"/>
                      </w:rPr>
                    </m:ctrlPr>
                  </m:den>
                </m:f>
                <m:ctrlPr>
                  <w:rPr>
                    <w:rFonts w:cstheme="majorBidi"/>
                    <w:iCs w:val="0"/>
                  </w:rPr>
                </m:ctrlPr>
              </m:e>
            </m:d>
            <m:ctrlPr>
              <w:rPr>
                <w:rFonts w:cstheme="majorBidi"/>
                <w:iCs w:val="0"/>
              </w:rPr>
            </m:ctrlPr>
          </m:e>
          <m:sup>
            <m:r>
              <m:rPr>
                <m:sty m:val="p"/>
              </m:rPr>
              <w:rPr>
                <w:rFonts w:cstheme="majorBidi"/>
              </w:rPr>
              <m:t>A</m:t>
            </m:r>
            <m:ctrlPr>
              <w:rPr>
                <w:rFonts w:cstheme="majorBidi"/>
                <w:iCs w:val="0"/>
              </w:rPr>
            </m:ctrlPr>
          </m:sup>
        </m:sSup>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13</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式中，T</w:t>
      </w:r>
      <w:r>
        <w:rPr>
          <w:rFonts w:asciiTheme="majorBidi" w:hAnsiTheme="majorBidi" w:cstheme="majorBidi"/>
          <w:bCs/>
          <w:vertAlign w:val="subscript"/>
        </w:rPr>
        <w:t>i</w:t>
      </w:r>
      <w:r>
        <w:rPr>
          <w:rFonts w:asciiTheme="majorBidi" w:hAnsiTheme="majorBidi" w:cstheme="majorBidi"/>
          <w:bCs/>
        </w:rPr>
        <w:t>为月平均气温，单位为℃；A为常数，H为年热量指数。</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A=6.75×</m:t>
        </m:r>
        <m:sSup>
          <m:sSupPr>
            <m:ctrlPr>
              <w:rPr>
                <w:rFonts w:cstheme="majorBidi"/>
                <w:iCs w:val="0"/>
              </w:rPr>
            </m:ctrlPr>
          </m:sSupPr>
          <m:e>
            <m:r>
              <m:rPr>
                <m:sty m:val="p"/>
              </m:rPr>
              <w:rPr>
                <w:rFonts w:cstheme="majorBidi"/>
              </w:rPr>
              <m:t>10</m:t>
            </m:r>
            <m:ctrlPr>
              <w:rPr>
                <w:rFonts w:cstheme="majorBidi"/>
                <w:iCs w:val="0"/>
              </w:rPr>
            </m:ctrlPr>
          </m:e>
          <m:sup>
            <m:r>
              <m:rPr>
                <m:sty m:val="p"/>
              </m:rPr>
              <w:rPr>
                <w:rFonts w:cstheme="majorBidi"/>
              </w:rPr>
              <m:t>−7</m:t>
            </m:r>
            <m:ctrlPr>
              <w:rPr>
                <w:rFonts w:cstheme="majorBidi"/>
                <w:iCs w:val="0"/>
              </w:rPr>
            </m:ctrlPr>
          </m:sup>
        </m:sSup>
        <m:sSup>
          <m:sSupPr>
            <m:ctrlPr>
              <w:rPr>
                <w:rFonts w:cstheme="majorBidi"/>
                <w:iCs w:val="0"/>
              </w:rPr>
            </m:ctrlPr>
          </m:sSupPr>
          <m:e>
            <m:r>
              <m:rPr>
                <m:sty m:val="p"/>
              </m:rPr>
              <w:rPr>
                <w:rFonts w:cstheme="majorBidi"/>
              </w:rPr>
              <m:t>H</m:t>
            </m:r>
            <m:ctrlPr>
              <w:rPr>
                <w:rFonts w:cstheme="majorBidi"/>
                <w:iCs w:val="0"/>
              </w:rPr>
            </m:ctrlPr>
          </m:e>
          <m:sup>
            <m:r>
              <m:rPr>
                <m:sty m:val="p"/>
              </m:rPr>
              <w:rPr>
                <w:rFonts w:cstheme="majorBidi"/>
              </w:rPr>
              <m:t>3</m:t>
            </m:r>
            <m:ctrlPr>
              <w:rPr>
                <w:rFonts w:cstheme="majorBidi"/>
                <w:iCs w:val="0"/>
              </w:rPr>
            </m:ctrlPr>
          </m:sup>
        </m:sSup>
        <m:r>
          <m:rPr>
            <m:sty m:val="p"/>
          </m:rPr>
          <w:rPr>
            <w:rFonts w:cstheme="majorBidi"/>
          </w:rPr>
          <m:t>−7.71×</m:t>
        </m:r>
        <m:sSup>
          <m:sSupPr>
            <m:ctrlPr>
              <w:rPr>
                <w:rFonts w:cstheme="majorBidi"/>
                <w:iCs w:val="0"/>
              </w:rPr>
            </m:ctrlPr>
          </m:sSupPr>
          <m:e>
            <m:r>
              <m:rPr>
                <m:sty m:val="p"/>
              </m:rPr>
              <w:rPr>
                <w:rFonts w:cstheme="majorBidi"/>
              </w:rPr>
              <m:t>10</m:t>
            </m:r>
            <m:ctrlPr>
              <w:rPr>
                <w:rFonts w:cstheme="majorBidi"/>
                <w:iCs w:val="0"/>
              </w:rPr>
            </m:ctrlPr>
          </m:e>
          <m:sup>
            <m:r>
              <m:rPr>
                <m:sty m:val="p"/>
              </m:rPr>
              <w:rPr>
                <w:rFonts w:cstheme="majorBidi"/>
              </w:rPr>
              <m:t>−5</m:t>
            </m:r>
            <m:ctrlPr>
              <w:rPr>
                <w:rFonts w:cstheme="majorBidi"/>
                <w:iCs w:val="0"/>
              </w:rPr>
            </m:ctrlPr>
          </m:sup>
        </m:sSup>
        <m:sSup>
          <m:sSupPr>
            <m:ctrlPr>
              <w:rPr>
                <w:rFonts w:cstheme="majorBidi"/>
                <w:iCs w:val="0"/>
              </w:rPr>
            </m:ctrlPr>
          </m:sSupPr>
          <m:e>
            <m:r>
              <m:rPr>
                <m:sty m:val="p"/>
              </m:rPr>
              <w:rPr>
                <w:rFonts w:cstheme="majorBidi"/>
              </w:rPr>
              <m:t>H</m:t>
            </m:r>
            <m:ctrlPr>
              <w:rPr>
                <w:rFonts w:cstheme="majorBidi"/>
                <w:iCs w:val="0"/>
              </w:rPr>
            </m:ctrlPr>
          </m:e>
          <m:sup>
            <m:r>
              <m:rPr>
                <m:sty m:val="p"/>
              </m:rPr>
              <w:rPr>
                <w:rFonts w:cstheme="majorBidi"/>
              </w:rPr>
              <m:t>2</m:t>
            </m:r>
            <m:ctrlPr>
              <w:rPr>
                <w:rFonts w:cstheme="majorBidi"/>
                <w:iCs w:val="0"/>
              </w:rPr>
            </m:ctrlPr>
          </m:sup>
        </m:sSup>
        <m:r>
          <m:rPr>
            <m:sty m:val="p"/>
          </m:rPr>
          <w:rPr>
            <w:rFonts w:eastAsia="宋体" w:cstheme="majorBidi"/>
          </w:rPr>
          <m:t>＋</m:t>
        </m:r>
        <m:r>
          <m:rPr>
            <m:sty m:val="p"/>
          </m:rPr>
          <w:rPr>
            <w:rFonts w:cstheme="majorBidi"/>
          </w:rPr>
          <m:t>1.792×</m:t>
        </m:r>
        <m:sSup>
          <m:sSupPr>
            <m:ctrlPr>
              <w:rPr>
                <w:rFonts w:cstheme="majorBidi"/>
                <w:iCs w:val="0"/>
              </w:rPr>
            </m:ctrlPr>
          </m:sSupPr>
          <m:e>
            <m:r>
              <m:rPr>
                <m:sty m:val="p"/>
              </m:rPr>
              <w:rPr>
                <w:rFonts w:cstheme="majorBidi"/>
              </w:rPr>
              <m:t>10</m:t>
            </m:r>
            <m:ctrlPr>
              <w:rPr>
                <w:rFonts w:cstheme="majorBidi"/>
                <w:iCs w:val="0"/>
              </w:rPr>
            </m:ctrlPr>
          </m:e>
          <m:sup>
            <m:r>
              <m:rPr>
                <m:sty m:val="p"/>
              </m:rPr>
              <w:rPr>
                <w:rFonts w:cstheme="majorBidi"/>
              </w:rPr>
              <m:t>−2</m:t>
            </m:r>
            <m:ctrlPr>
              <w:rPr>
                <w:rFonts w:cstheme="majorBidi"/>
                <w:iCs w:val="0"/>
              </w:rPr>
            </m:ctrlPr>
          </m:sup>
        </m:sSup>
        <m:r>
          <m:rPr>
            <m:sty m:val="p"/>
          </m:rPr>
          <w:rPr>
            <w:rFonts w:cstheme="majorBidi"/>
          </w:rPr>
          <m:t>H</m:t>
        </m:r>
        <m:r>
          <m:rPr>
            <m:sty m:val="p"/>
          </m:rPr>
          <w:rPr>
            <w:rFonts w:eastAsia="宋体" w:cstheme="majorBidi"/>
          </w:rPr>
          <m:t>＋</m:t>
        </m:r>
        <m:r>
          <m:rPr>
            <m:sty m:val="p"/>
          </m:rPr>
          <w:rPr>
            <w:rFonts w:cstheme="majorBidi"/>
          </w:rPr>
          <m:t>0.49</m:t>
        </m:r>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14</w:t>
      </w:r>
      <w:r>
        <w:rPr>
          <w:rFonts w:eastAsia="宋体" w:asciiTheme="majorBidi" w:hAnsiTheme="majorBidi" w:cstheme="majorBidi"/>
          <w:iCs w:val="0"/>
        </w:rPr>
        <w:t>）</w:t>
      </w:r>
    </w:p>
    <w:p>
      <w:pPr>
        <w:pStyle w:val="58"/>
        <w:ind w:firstLine="480"/>
        <w:rPr>
          <w:rFonts w:asciiTheme="majorBidi" w:hAnsiTheme="majorBidi" w:cstheme="majorBidi"/>
          <w:iCs w:val="0"/>
        </w:rPr>
      </w:pPr>
      <w:r>
        <w:rPr>
          <w:rFonts w:asciiTheme="majorBidi" w:hAnsiTheme="majorBidi" w:cstheme="majorBidi"/>
          <w:iCs w:val="0"/>
        </w:rPr>
        <w:tab/>
      </w:r>
      <m:oMath>
        <m:r>
          <m:rPr>
            <m:sty m:val="p"/>
          </m:rPr>
          <w:rPr>
            <w:rFonts w:cstheme="majorBidi"/>
          </w:rPr>
          <m:t>H=</m:t>
        </m:r>
        <m:nary>
          <m:naryPr>
            <m:chr m:val="∑"/>
            <m:limLoc m:val="undOvr"/>
            <m:ctrlPr>
              <w:rPr>
                <w:rFonts w:cstheme="majorBidi"/>
                <w:iCs w:val="0"/>
              </w:rPr>
            </m:ctrlPr>
          </m:naryPr>
          <m:sub>
            <m:r>
              <m:rPr>
                <m:sty m:val="p"/>
              </m:rPr>
              <w:rPr>
                <w:rFonts w:cstheme="majorBidi"/>
              </w:rPr>
              <m:t>i=1</m:t>
            </m:r>
            <m:ctrlPr>
              <w:rPr>
                <w:rFonts w:cstheme="majorBidi"/>
                <w:iCs w:val="0"/>
              </w:rPr>
            </m:ctrlPr>
          </m:sub>
          <m:sup>
            <m:r>
              <m:rPr>
                <m:sty m:val="p"/>
              </m:rPr>
              <w:rPr>
                <w:rFonts w:cstheme="majorBidi"/>
              </w:rPr>
              <m:t>12</m:t>
            </m:r>
            <m:ctrlPr>
              <w:rPr>
                <w:rFonts w:cstheme="majorBidi"/>
                <w:iCs w:val="0"/>
              </w:rPr>
            </m:ctrlPr>
          </m:sup>
          <m:e>
            <m:sSub>
              <m:sSubPr>
                <m:ctrlPr>
                  <w:rPr>
                    <w:rFonts w:cstheme="majorBidi"/>
                    <w:iCs w:val="0"/>
                  </w:rPr>
                </m:ctrlPr>
              </m:sSubPr>
              <m:e>
                <m:r>
                  <m:rPr>
                    <m:sty m:val="p"/>
                  </m:rPr>
                  <w:rPr>
                    <w:rFonts w:cstheme="majorBidi"/>
                  </w:rPr>
                  <m:t>H</m:t>
                </m:r>
                <m:ctrlPr>
                  <w:rPr>
                    <w:rFonts w:cstheme="majorBidi"/>
                    <w:iCs w:val="0"/>
                  </w:rPr>
                </m:ctrlPr>
              </m:e>
              <m:sub>
                <m:r>
                  <m:rPr>
                    <m:sty m:val="p"/>
                  </m:rPr>
                  <w:rPr>
                    <w:rFonts w:cstheme="majorBidi"/>
                  </w:rPr>
                  <m:t>i</m:t>
                </m:r>
                <m:ctrlPr>
                  <w:rPr>
                    <w:rFonts w:cstheme="majorBidi"/>
                    <w:iCs w:val="0"/>
                  </w:rPr>
                </m:ctrlPr>
              </m:sub>
            </m:sSub>
            <m:r>
              <m:rPr>
                <m:sty m:val="p"/>
              </m:rPr>
              <w:rPr>
                <w:rFonts w:cstheme="majorBidi"/>
              </w:rPr>
              <m:t>=</m:t>
            </m:r>
            <m:ctrlPr>
              <w:rPr>
                <w:rFonts w:cstheme="majorBidi"/>
                <w:iCs w:val="0"/>
              </w:rPr>
            </m:ctrlPr>
          </m:e>
        </m:nary>
        <m:nary>
          <m:naryPr>
            <m:chr m:val="∑"/>
            <m:limLoc m:val="undOvr"/>
            <m:ctrlPr>
              <w:rPr>
                <w:rFonts w:cstheme="majorBidi"/>
                <w:iCs w:val="0"/>
              </w:rPr>
            </m:ctrlPr>
          </m:naryPr>
          <m:sub>
            <m:r>
              <m:rPr>
                <m:sty m:val="p"/>
              </m:rPr>
              <w:rPr>
                <w:rFonts w:cstheme="majorBidi"/>
              </w:rPr>
              <m:t>i=1</m:t>
            </m:r>
            <m:ctrlPr>
              <w:rPr>
                <w:rFonts w:cstheme="majorBidi"/>
                <w:iCs w:val="0"/>
              </w:rPr>
            </m:ctrlPr>
          </m:sub>
          <m:sup>
            <m:r>
              <m:rPr>
                <m:sty m:val="p"/>
              </m:rPr>
              <w:rPr>
                <w:rFonts w:cstheme="majorBidi"/>
              </w:rPr>
              <m:t>12</m:t>
            </m:r>
            <m:ctrlPr>
              <w:rPr>
                <w:rFonts w:cstheme="majorBidi"/>
                <w:iCs w:val="0"/>
              </w:rPr>
            </m:ctrlPr>
          </m:sup>
          <m:e>
            <m:sSup>
              <m:sSupPr>
                <m:ctrlPr>
                  <w:rPr>
                    <w:rFonts w:cstheme="majorBidi"/>
                    <w:iCs w:val="0"/>
                  </w:rPr>
                </m:ctrlPr>
              </m:sSupPr>
              <m:e>
                <m:d>
                  <m:dPr>
                    <m:ctrlPr>
                      <w:rPr>
                        <w:rFonts w:cstheme="majorBidi"/>
                        <w:iCs w:val="0"/>
                      </w:rPr>
                    </m:ctrlPr>
                  </m:dPr>
                  <m:e>
                    <m:f>
                      <m:fPr>
                        <m:ctrlPr>
                          <w:rPr>
                            <w:rFonts w:cstheme="majorBidi"/>
                            <w:iCs w:val="0"/>
                          </w:rPr>
                        </m:ctrlPr>
                      </m:fPr>
                      <m:num>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i</m:t>
                            </m:r>
                            <m:ctrlPr>
                              <w:rPr>
                                <w:rFonts w:cstheme="majorBidi"/>
                                <w:iCs w:val="0"/>
                              </w:rPr>
                            </m:ctrlPr>
                          </m:sub>
                        </m:sSub>
                        <m:ctrlPr>
                          <w:rPr>
                            <w:rFonts w:cstheme="majorBidi"/>
                            <w:iCs w:val="0"/>
                          </w:rPr>
                        </m:ctrlPr>
                      </m:num>
                      <m:den>
                        <m:r>
                          <m:rPr>
                            <m:sty m:val="p"/>
                          </m:rPr>
                          <w:rPr>
                            <w:rFonts w:cstheme="majorBidi"/>
                          </w:rPr>
                          <m:t>5</m:t>
                        </m:r>
                        <m:ctrlPr>
                          <w:rPr>
                            <w:rFonts w:cstheme="majorBidi"/>
                            <w:iCs w:val="0"/>
                          </w:rPr>
                        </m:ctrlPr>
                      </m:den>
                    </m:f>
                    <m:ctrlPr>
                      <w:rPr>
                        <w:rFonts w:cstheme="majorBidi"/>
                        <w:iCs w:val="0"/>
                      </w:rPr>
                    </m:ctrlPr>
                  </m:e>
                </m:d>
                <m:ctrlPr>
                  <w:rPr>
                    <w:rFonts w:cstheme="majorBidi"/>
                    <w:iCs w:val="0"/>
                  </w:rPr>
                </m:ctrlPr>
              </m:e>
              <m:sup>
                <m:r>
                  <m:rPr>
                    <m:sty m:val="p"/>
                  </m:rPr>
                  <w:rPr>
                    <w:rFonts w:cstheme="majorBidi"/>
                  </w:rPr>
                  <m:t>1.514</m:t>
                </m:r>
                <m:ctrlPr>
                  <w:rPr>
                    <w:rFonts w:cstheme="majorBidi"/>
                    <w:iCs w:val="0"/>
                  </w:rPr>
                </m:ctrlPr>
              </m:sup>
            </m:sSup>
            <m:ctrlPr>
              <w:rPr>
                <w:rFonts w:cstheme="majorBidi"/>
                <w:iCs w:val="0"/>
              </w:rPr>
            </m:ctrlPr>
          </m:e>
        </m:nary>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15</w:t>
      </w:r>
      <w:r>
        <w:rPr>
          <w:rFonts w:eastAsia="宋体" w:asciiTheme="majorBidi" w:hAnsiTheme="majorBidi" w:cstheme="majorBidi"/>
          <w:iCs w:val="0"/>
        </w:rPr>
        <w:t>）</w:t>
      </w:r>
    </w:p>
    <w:p>
      <w:pPr>
        <w:wordWrap w:val="0"/>
        <w:ind w:firstLine="480" w:firstLineChars="200"/>
        <w:rPr>
          <w:rFonts w:asciiTheme="majorBidi" w:hAnsiTheme="majorBidi" w:cstheme="majorBidi"/>
          <w:bCs/>
        </w:rPr>
      </w:pPr>
      <w:r>
        <w:rPr>
          <w:rFonts w:asciiTheme="majorBidi" w:hAnsiTheme="majorBidi" w:cstheme="majorBidi"/>
          <w:bCs/>
        </w:rPr>
        <w:t>当月平均气温T</w:t>
      </w:r>
      <w:r>
        <w:rPr>
          <w:rFonts w:asciiTheme="majorBidi" w:hAnsiTheme="majorBidi" w:cstheme="majorBidi"/>
          <w:bCs/>
          <w:vertAlign w:val="subscript"/>
        </w:rPr>
        <w:t>i</w:t>
      </w:r>
      <w:r>
        <w:rPr>
          <w:rFonts w:asciiTheme="majorBidi" w:hAnsiTheme="majorBidi" w:cstheme="majorBidi"/>
          <w:bCs/>
        </w:rPr>
        <w:t>≤0℃时，月热量指数H</w:t>
      </w:r>
      <w:r>
        <w:rPr>
          <w:rFonts w:asciiTheme="majorBidi" w:hAnsiTheme="majorBidi" w:cstheme="majorBidi"/>
          <w:bCs/>
          <w:vertAlign w:val="subscript"/>
        </w:rPr>
        <w:t>i</w:t>
      </w:r>
      <w:r>
        <w:rPr>
          <w:rFonts w:asciiTheme="majorBidi" w:hAnsiTheme="majorBidi" w:cstheme="majorBidi"/>
          <w:bCs/>
        </w:rPr>
        <w:t>=0。</w:t>
      </w:r>
    </w:p>
    <w:p>
      <w:pPr>
        <w:wordWrap w:val="0"/>
        <w:ind w:firstLine="480" w:firstLineChars="200"/>
        <w:rPr>
          <w:rFonts w:asciiTheme="majorBidi" w:hAnsiTheme="majorBidi" w:cstheme="majorBidi"/>
          <w:bCs/>
        </w:rPr>
      </w:pPr>
      <w:r>
        <w:rPr>
          <w:rFonts w:asciiTheme="majorBidi" w:hAnsiTheme="majorBidi" w:cstheme="majorBidi"/>
          <w:bCs/>
        </w:rPr>
        <w:t>（6）最大光能利用率</w:t>
      </w:r>
      <m:oMath>
        <m:sSub>
          <w:bookmarkStart w:id="18" w:name="_Hlk176854509"/>
          <m:sSubPr>
            <m:ctrlPr>
              <w:rPr>
                <w:rFonts w:ascii="Cambria Math" w:hAnsi="Cambria Math" w:cstheme="majorBidi"/>
              </w:rPr>
            </m:ctrlPr>
          </m:sSubPr>
          <m:e>
            <m:r>
              <m:rPr>
                <m:sty m:val="p"/>
              </m:rPr>
              <w:rPr>
                <w:rFonts w:ascii="Cambria Math" w:hAnsi="Cambria Math" w:cstheme="majorBidi"/>
              </w:rPr>
              <m:t>ε</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w:bookmarkEnd w:id="18"/>
          </m:sub>
        </m:sSub>
      </m:oMath>
      <w:r>
        <w:rPr>
          <w:rFonts w:asciiTheme="majorBidi" w:hAnsiTheme="majorBidi" w:cstheme="majorBidi"/>
          <w:bCs/>
        </w:rPr>
        <w:t>的确定</w:t>
      </w:r>
    </w:p>
    <w:p>
      <w:pPr>
        <w:wordWrap w:val="0"/>
        <w:ind w:firstLine="480" w:firstLineChars="200"/>
        <w:rPr>
          <w:rFonts w:asciiTheme="majorBidi" w:hAnsiTheme="majorBidi" w:cstheme="majorBidi"/>
          <w:bCs/>
        </w:rPr>
      </w:pPr>
      <w:r>
        <w:rPr>
          <w:rFonts w:asciiTheme="majorBidi" w:hAnsiTheme="majorBidi" w:cstheme="majorBidi"/>
          <w:bCs/>
        </w:rPr>
        <w:t>光能利用率是在一定时期单位面积上生产的干物质中所包含的化学潜能与同一时间投射到该面积上的光合有效辐射能之比。环境因子如气温、土壤水分状况以及大气水汽压差等会通过影响植物的光合能力而调节植被的NPP，在遥感模型中这些因子对NPP的调控是通过对最大光能利用率加以订正而实现的。不同植被类型的最大光能利用率（</w:t>
      </w:r>
      <m:oMath>
        <m:sSub>
          <m:sSubPr>
            <m:ctrlPr>
              <w:rPr>
                <w:rFonts w:ascii="Cambria Math" w:hAnsi="Cambria Math" w:cstheme="majorBidi"/>
              </w:rPr>
            </m:ctrlPr>
          </m:sSubPr>
          <m:e>
            <m:r>
              <m:rPr>
                <m:sty m:val="p"/>
              </m:rPr>
              <w:rPr>
                <w:rFonts w:ascii="Cambria Math" w:hAnsi="Cambria Math" w:cstheme="majorBidi"/>
              </w:rPr>
              <m:t>ε</m:t>
            </m:r>
            <m:ctrlPr>
              <w:rPr>
                <w:rFonts w:ascii="Cambria Math" w:hAnsi="Cambria Math" w:cstheme="majorBidi"/>
              </w:rPr>
            </m:ctrlPr>
          </m:e>
          <m:sub>
            <m:r>
              <m:rPr>
                <m:sty m:val="p"/>
              </m:rPr>
              <w:rPr>
                <w:rFonts w:ascii="Cambria Math" w:hAnsi="Cambria Math" w:cstheme="majorBidi"/>
              </w:rPr>
              <m:t>max</m:t>
            </m:r>
            <m:ctrlPr>
              <w:rPr>
                <w:rFonts w:ascii="Cambria Math" w:hAnsi="Cambria Math" w:cstheme="majorBidi"/>
              </w:rPr>
            </m:ctrlPr>
          </m:sub>
        </m:sSub>
      </m:oMath>
      <w:r>
        <w:rPr>
          <w:rFonts w:asciiTheme="majorBidi" w:hAnsiTheme="majorBidi" w:cstheme="majorBidi"/>
          <w:bCs/>
        </w:rPr>
        <w:t>）的取值不同，最大光能利用率的取值对NPP的估算结果影响很大，根据本地实际情况，确定监测区域不同植被类型的最大光能利用率。</w:t>
      </w:r>
    </w:p>
    <w:p>
      <w:pPr>
        <w:pStyle w:val="3"/>
        <w:ind w:firstLine="482"/>
        <w:rPr>
          <w:rFonts w:asciiTheme="majorBidi" w:hAnsiTheme="majorBidi"/>
        </w:rPr>
      </w:pPr>
      <w:bookmarkStart w:id="19" w:name="_Toc177979945"/>
      <w:r>
        <w:rPr>
          <w:rFonts w:asciiTheme="majorBidi" w:hAnsiTheme="majorBidi"/>
        </w:rPr>
        <w:t>7.2　净生态系统生产力（NEP）的计算</w:t>
      </w:r>
      <w:bookmarkEnd w:id="19"/>
    </w:p>
    <w:p>
      <w:pPr>
        <w:wordWrap w:val="0"/>
        <w:ind w:firstLine="480" w:firstLineChars="200"/>
        <w:rPr>
          <w:rFonts w:asciiTheme="majorBidi" w:hAnsiTheme="majorBidi" w:cstheme="majorBidi"/>
        </w:rPr>
      </w:pPr>
      <w:r>
        <w:rPr>
          <w:rFonts w:asciiTheme="majorBidi" w:hAnsiTheme="majorBidi" w:cstheme="majorBidi"/>
        </w:rPr>
        <w:t>净生态系统生产力（NEP）是指净初级生产力（NPP）减去异养呼吸所消耗的光合产物之后的剩余部分，NEP的数值反映了陆地生态系统的净碳交换量，即碳源、汇的大小，是定量化分析生态系统碳汇的重要科学指标。</w:t>
      </w:r>
    </w:p>
    <w:p>
      <w:pPr>
        <w:pStyle w:val="58"/>
        <w:wordWrap w:val="0"/>
        <w:ind w:left="480" w:firstLine="480"/>
        <w:jc w:val="right"/>
        <w:rPr>
          <w:rFonts w:asciiTheme="majorBidi" w:hAnsiTheme="majorBidi" w:cstheme="majorBidi"/>
          <w:iCs w:val="0"/>
        </w:rPr>
      </w:pPr>
      <w:bookmarkStart w:id="20" w:name="_Hlk163718904"/>
      <w:r>
        <w:rPr>
          <w:rFonts w:eastAsia="宋体" w:asciiTheme="majorBidi" w:hAnsiTheme="majorBidi" w:cstheme="majorBidi"/>
        </w:rPr>
        <w:t xml:space="preserve">    </w:t>
      </w:r>
      <m:oMath>
        <m:r>
          <m:rPr>
            <m:sty m:val="p"/>
          </m:rPr>
          <w:rPr>
            <w:rFonts w:cstheme="majorBidi"/>
          </w:rPr>
          <m:t>NEP=α×NPP</m:t>
        </m:r>
      </m:oMath>
      <w:bookmarkEnd w:id="20"/>
      <w:r>
        <w:rPr>
          <w:rFonts w:asciiTheme="majorBidi" w:hAnsiTheme="majorBidi" w:cstheme="majorBidi"/>
          <w:iCs w:val="0"/>
        </w:rPr>
        <w:tab/>
      </w:r>
      <w:r>
        <w:rPr>
          <w:rFonts w:asciiTheme="majorBidi" w:hAnsiTheme="majorBidi" w:eastAsiaTheme="minorEastAsia" w:cstheme="majorBidi"/>
          <w:iCs w:val="0"/>
        </w:rPr>
        <w:t xml:space="preserve">                         </w:t>
      </w:r>
      <w:r>
        <w:rPr>
          <w:rFonts w:eastAsia="宋体" w:asciiTheme="majorBidi" w:hAnsiTheme="majorBidi" w:cstheme="majorBidi"/>
          <w:iCs w:val="0"/>
        </w:rPr>
        <w:t>（16）</w:t>
      </w:r>
    </w:p>
    <w:p>
      <w:pPr>
        <w:wordWrap w:val="0"/>
        <w:ind w:firstLine="480" w:firstLineChars="200"/>
        <w:rPr>
          <w:rFonts w:asciiTheme="majorBidi" w:hAnsiTheme="majorBidi" w:cstheme="majorBidi"/>
        </w:rPr>
      </w:pPr>
      <w:r>
        <w:rPr>
          <w:rFonts w:asciiTheme="majorBidi" w:hAnsiTheme="majorBidi" w:cstheme="majorBidi"/>
        </w:rPr>
        <w:t>式中：NEP为净生态系统生产力（g·C</w:t>
      </w:r>
      <w:r>
        <w:rPr>
          <w:rFonts w:eastAsia="楷体" w:asciiTheme="majorBidi" w:hAnsiTheme="majorBidi" w:cstheme="majorBidi"/>
        </w:rPr>
        <w:t>/</w:t>
      </w:r>
      <w:r>
        <w:rPr>
          <w:rFonts w:asciiTheme="majorBidi" w:hAnsiTheme="majorBidi" w:cstheme="majorBidi"/>
        </w:rPr>
        <w:t>a）；</w:t>
      </w:r>
      <m:oMath>
        <m:r>
          <m:rPr>
            <m:sty m:val="p"/>
          </m:rPr>
          <w:rPr>
            <w:rFonts w:ascii="Cambria Math" w:hAnsi="Cambria Math" w:cstheme="majorBidi"/>
          </w:rPr>
          <m:t>α</m:t>
        </m:r>
      </m:oMath>
      <w:r>
        <w:rPr>
          <w:rFonts w:asciiTheme="majorBidi" w:hAnsiTheme="majorBidi" w:cstheme="majorBidi"/>
        </w:rPr>
        <w:t>为NEP和NPP的转换系数，初次计算时，可根据国家发展和改革委员会和国家统计局发布的《生态产品总值核算规范》确定，后期可根据样地法计量结果对其取值进行本地化确定；NPP为净初级生产力（g·C</w:t>
      </w:r>
      <w:r>
        <w:rPr>
          <w:rFonts w:eastAsia="楷体" w:asciiTheme="majorBidi" w:hAnsiTheme="majorBidi" w:cstheme="majorBidi"/>
        </w:rPr>
        <w:t>/</w:t>
      </w:r>
      <w:r>
        <w:rPr>
          <w:rFonts w:asciiTheme="majorBidi" w:hAnsiTheme="majorBidi" w:cstheme="majorBidi"/>
        </w:rPr>
        <w:t>a）。</w:t>
      </w:r>
    </w:p>
    <w:p>
      <w:pPr>
        <w:pStyle w:val="3"/>
        <w:ind w:firstLine="482"/>
        <w:rPr>
          <w:rFonts w:asciiTheme="majorBidi" w:hAnsiTheme="majorBidi"/>
        </w:rPr>
      </w:pPr>
      <w:bookmarkStart w:id="21" w:name="_Toc177979946"/>
      <w:r>
        <w:rPr>
          <w:rFonts w:asciiTheme="majorBidi" w:hAnsiTheme="majorBidi"/>
        </w:rPr>
        <w:t>7.3　碳汇量计算</w:t>
      </w:r>
      <w:bookmarkEnd w:id="21"/>
    </w:p>
    <w:p>
      <w:pPr>
        <w:wordWrap w:val="0"/>
        <w:ind w:firstLine="480" w:firstLineChars="200"/>
        <w:rPr>
          <w:rFonts w:asciiTheme="majorBidi" w:hAnsiTheme="majorBidi" w:cstheme="majorBidi"/>
        </w:rPr>
      </w:pPr>
      <w:r>
        <w:rPr>
          <w:rFonts w:asciiTheme="majorBidi" w:hAnsiTheme="majorBidi" w:cstheme="majorBidi"/>
        </w:rPr>
        <w:t>将CASA＿NEP模型运算的NEP栅格数据转为矢量数据后与年度国土变更调查林地图斑数据进行叠加分析，利用NEP运算结果和面积计算单个地类图斑格网的碳汇量，统计汇总获取不同林地类型的碳汇量。</w:t>
      </w:r>
    </w:p>
    <w:p>
      <w:pPr>
        <w:pStyle w:val="58"/>
        <w:ind w:firstLine="480"/>
        <w:rPr>
          <w:rFonts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T</m:t>
            </m:r>
            <m:ctrlPr>
              <w:rPr>
                <w:rFonts w:cstheme="majorBidi"/>
                <w:iCs w:val="0"/>
              </w:rPr>
            </m:ctrlPr>
          </m:e>
          <m:sub>
            <m:r>
              <m:rPr>
                <m:sty m:val="p"/>
              </m:rPr>
              <w:rPr>
                <w:rFonts w:cstheme="majorBidi"/>
              </w:rPr>
              <m:t>i</m:t>
            </m:r>
            <m:ctrlPr>
              <w:rPr>
                <w:rFonts w:cstheme="majorBidi"/>
                <w:iCs w:val="0"/>
              </w:rPr>
            </m:ctrlPr>
          </m:sub>
        </m:sSub>
        <m:r>
          <m:rPr>
            <m:sty m:val="p"/>
          </m:rPr>
          <w:rPr>
            <w:rFonts w:cstheme="majorBidi"/>
          </w:rPr>
          <m:t>=</m:t>
        </m:r>
        <m:nary>
          <m:naryPr>
            <m:chr m:val="∑"/>
            <m:limLoc m:val="undOvr"/>
            <m:ctrlPr>
              <w:rPr>
                <w:rFonts w:cstheme="majorBidi"/>
                <w:iCs w:val="0"/>
              </w:rPr>
            </m:ctrlPr>
          </m:naryPr>
          <m:sub>
            <m:r>
              <m:rPr>
                <m:sty m:val="p"/>
              </m:rPr>
              <w:rPr>
                <w:rFonts w:cstheme="majorBidi"/>
              </w:rPr>
              <m:t>j=1</m:t>
            </m:r>
            <m:ctrlPr>
              <w:rPr>
                <w:rFonts w:cstheme="majorBidi"/>
                <w:iCs w:val="0"/>
              </w:rPr>
            </m:ctrlPr>
          </m:sub>
          <m:sup>
            <m:r>
              <m:rPr>
                <m:sty m:val="p"/>
              </m:rPr>
              <w:rPr>
                <w:rFonts w:cstheme="majorBidi"/>
              </w:rPr>
              <m:t>n</m:t>
            </m:r>
            <m:ctrlPr>
              <w:rPr>
                <w:rFonts w:cstheme="majorBidi"/>
                <w:iCs w:val="0"/>
              </w:rPr>
            </m:ctrlPr>
          </m:sup>
          <m:e>
            <m:sSub>
              <m:sSubPr>
                <m:ctrlPr>
                  <w:rPr>
                    <w:rFonts w:cstheme="majorBidi"/>
                    <w:iCs w:val="0"/>
                  </w:rPr>
                </m:ctrlPr>
              </m:sSubPr>
              <m:e>
                <m:r>
                  <m:rPr>
                    <m:sty m:val="p"/>
                  </m:rPr>
                  <w:rPr>
                    <w:rFonts w:cstheme="majorBidi"/>
                  </w:rPr>
                  <m:t>N</m:t>
                </m:r>
                <m:ctrlPr>
                  <w:rPr>
                    <w:rFonts w:cstheme="majorBidi"/>
                    <w:iCs w:val="0"/>
                  </w:rPr>
                </m:ctrlPr>
              </m:e>
              <m:sub>
                <m:r>
                  <m:rPr>
                    <m:sty m:val="p"/>
                  </m:rPr>
                  <w:rPr>
                    <w:rFonts w:cstheme="majorBidi"/>
                  </w:rPr>
                  <m:t>ij</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S</m:t>
                </m:r>
                <m:ctrlPr>
                  <w:rPr>
                    <w:rFonts w:cstheme="majorBidi"/>
                    <w:iCs w:val="0"/>
                  </w:rPr>
                </m:ctrlPr>
              </m:e>
              <m:sub>
                <m:r>
                  <m:rPr>
                    <m:sty m:val="p"/>
                  </m:rPr>
                  <w:rPr>
                    <w:rFonts w:cstheme="majorBidi"/>
                  </w:rPr>
                  <m:t>ij</m:t>
                </m:r>
                <m:ctrlPr>
                  <w:rPr>
                    <w:rFonts w:cstheme="majorBidi"/>
                    <w:iCs w:val="0"/>
                  </w:rPr>
                </m:ctrlPr>
              </m:sub>
            </m:sSub>
            <m:r>
              <m:rPr>
                <m:sty m:val="p"/>
              </m:rPr>
              <w:rPr>
                <w:rFonts w:cstheme="majorBidi"/>
              </w:rPr>
              <m:t>×</m:t>
            </m:r>
            <m:sSup>
              <m:sSupPr>
                <m:ctrlPr>
                  <w:rPr>
                    <w:rFonts w:cstheme="majorBidi"/>
                    <w:iCs w:val="0"/>
                  </w:rPr>
                </m:ctrlPr>
              </m:sSupPr>
              <m:e>
                <m:r>
                  <m:rPr>
                    <m:sty m:val="p"/>
                  </m:rPr>
                  <w:rPr>
                    <w:rFonts w:cstheme="majorBidi"/>
                  </w:rPr>
                  <m:t>10</m:t>
                </m:r>
                <m:ctrlPr>
                  <w:rPr>
                    <w:rFonts w:cstheme="majorBidi"/>
                    <w:iCs w:val="0"/>
                  </w:rPr>
                </m:ctrlPr>
              </m:e>
              <m:sup>
                <m:r>
                  <m:rPr>
                    <m:sty m:val="p"/>
                  </m:rPr>
                  <w:rPr>
                    <w:rFonts w:cstheme="majorBidi"/>
                  </w:rPr>
                  <m:t>−3</m:t>
                </m:r>
                <m:ctrlPr>
                  <w:rPr>
                    <w:rFonts w:cstheme="majorBidi"/>
                    <w:iCs w:val="0"/>
                  </w:rPr>
                </m:ctrlPr>
              </m:sup>
            </m:sSup>
            <m:ctrlPr>
              <w:rPr>
                <w:rFonts w:cstheme="majorBidi"/>
                <w:iCs w:val="0"/>
              </w:rPr>
            </m:ctrlPr>
          </m:e>
        </m:nary>
      </m:oMath>
      <w:r>
        <w:rPr>
          <w:rFonts w:asciiTheme="majorBidi" w:hAnsiTheme="majorBidi" w:cstheme="majorBidi"/>
          <w:iCs w:val="0"/>
        </w:rPr>
        <w:tab/>
      </w:r>
      <w:r>
        <w:rPr>
          <w:rFonts w:eastAsia="宋体" w:asciiTheme="majorBidi" w:hAnsiTheme="majorBidi" w:cstheme="majorBidi"/>
          <w:iCs w:val="0"/>
        </w:rPr>
        <w:t>（</w:t>
      </w:r>
      <w:r>
        <w:rPr>
          <w:rFonts w:asciiTheme="majorBidi" w:hAnsiTheme="majorBidi" w:cstheme="majorBidi"/>
          <w:iCs w:val="0"/>
        </w:rPr>
        <w:t>17</w:t>
      </w:r>
      <w:r>
        <w:rPr>
          <w:rFonts w:eastAsia="宋体" w:asciiTheme="majorBidi" w:hAnsiTheme="majorBidi" w:cstheme="majorBidi"/>
          <w:iCs w:val="0"/>
        </w:rPr>
        <w:t>）</w:t>
      </w:r>
    </w:p>
    <w:p>
      <w:pPr>
        <w:wordWrap w:val="0"/>
        <w:ind w:firstLine="480" w:firstLineChars="200"/>
        <w:rPr>
          <w:rFonts w:asciiTheme="majorBidi" w:hAnsiTheme="majorBidi" w:cstheme="majorBidi"/>
        </w:rPr>
      </w:pPr>
      <w:r>
        <w:rPr>
          <w:rFonts w:asciiTheme="majorBidi" w:hAnsiTheme="majorBidi" w:cstheme="majorBidi"/>
        </w:rPr>
        <w:t>式中：</w:t>
      </w:r>
      <m:oMath>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i</m:t>
            </m:r>
            <m:ctrlPr>
              <w:rPr>
                <w:rFonts w:ascii="Cambria Math" w:hAnsi="Cambria Math" w:cstheme="majorBidi"/>
              </w:rPr>
            </m:ctrlPr>
          </m:sub>
        </m:sSub>
      </m:oMath>
      <w:r>
        <w:rPr>
          <w:rFonts w:asciiTheme="majorBidi" w:hAnsiTheme="majorBidi" w:cstheme="majorBidi"/>
        </w:rPr>
        <w:t>为第i种林地类型的碳汇量（kg）；</w:t>
      </w:r>
      <m:oMath>
        <m:sSub>
          <m:sSubPr>
            <m:ctrlPr>
              <w:rPr>
                <w:rFonts w:ascii="Cambria Math" w:hAnsi="Cambria Math" w:cstheme="majorBidi"/>
              </w:rPr>
            </m:ctrlPr>
          </m:sSubPr>
          <m:e>
            <m:r>
              <m:rPr>
                <m:sty m:val="p"/>
              </m:rPr>
              <w:rPr>
                <w:rFonts w:ascii="Cambria Math" w:hAnsi="Cambria Math" w:cstheme="majorBidi"/>
              </w:rPr>
              <m:t>N</m:t>
            </m:r>
            <m:ctrlPr>
              <w:rPr>
                <w:rFonts w:ascii="Cambria Math" w:hAnsi="Cambria Math" w:cstheme="majorBidi"/>
              </w:rPr>
            </m:ctrlPr>
          </m:e>
          <m:sub>
            <m:r>
              <m:rPr>
                <m:sty m:val="p"/>
              </m:rPr>
              <w:rPr>
                <w:rFonts w:ascii="Cambria Math" w:hAnsi="Cambria Math" w:cstheme="majorBidi"/>
              </w:rPr>
              <m:t>ij</m:t>
            </m:r>
            <m:ctrlPr>
              <w:rPr>
                <w:rFonts w:ascii="Cambria Math" w:hAnsi="Cambria Math" w:cstheme="majorBidi"/>
              </w:rPr>
            </m:ctrlPr>
          </m:sub>
        </m:sSub>
      </m:oMath>
      <w:r>
        <w:rPr>
          <w:rFonts w:asciiTheme="majorBidi" w:hAnsiTheme="majorBidi" w:cstheme="majorBidi"/>
        </w:rPr>
        <w:t>为第i种林地类型第j个地类图斑格网的碳汇量（g·m</w:t>
      </w:r>
      <w:r>
        <w:rPr>
          <w:rFonts w:asciiTheme="majorBidi" w:hAnsiTheme="majorBidi" w:cstheme="majorBidi"/>
          <w:vertAlign w:val="superscript"/>
        </w:rPr>
        <w:t>－2</w:t>
      </w:r>
      <w:r>
        <w:rPr>
          <w:rFonts w:asciiTheme="majorBidi" w:hAnsiTheme="majorBidi" w:cstheme="majorBidi"/>
        </w:rPr>
        <w:t>）；</w:t>
      </w:r>
      <m:oMath>
        <m:sSub>
          <m:sSubPr>
            <m:ctrlPr>
              <w:rPr>
                <w:rFonts w:ascii="Cambria Math" w:hAnsi="Cambria Math" w:cstheme="majorBidi"/>
              </w:rPr>
            </m:ctrlPr>
          </m:sSubPr>
          <m:e>
            <m:r>
              <m:rPr>
                <m:sty m:val="p"/>
              </m:rPr>
              <w:rPr>
                <w:rFonts w:ascii="Cambria Math" w:hAnsi="Cambria Math" w:cstheme="majorBidi"/>
              </w:rPr>
              <m:t>S</m:t>
            </m:r>
            <m:ctrlPr>
              <w:rPr>
                <w:rFonts w:ascii="Cambria Math" w:hAnsi="Cambria Math" w:cstheme="majorBidi"/>
              </w:rPr>
            </m:ctrlPr>
          </m:e>
          <m:sub>
            <m:r>
              <m:rPr>
                <m:sty m:val="p"/>
              </m:rPr>
              <w:rPr>
                <w:rFonts w:ascii="Cambria Math" w:hAnsi="Cambria Math" w:cstheme="majorBidi"/>
              </w:rPr>
              <m:t>ij</m:t>
            </m:r>
            <m:ctrlPr>
              <w:rPr>
                <w:rFonts w:ascii="Cambria Math" w:hAnsi="Cambria Math" w:cstheme="majorBidi"/>
              </w:rPr>
            </m:ctrlPr>
          </m:sub>
        </m:sSub>
      </m:oMath>
      <w:r>
        <w:rPr>
          <w:rFonts w:asciiTheme="majorBidi" w:hAnsiTheme="majorBidi" w:cstheme="majorBidi"/>
        </w:rPr>
        <w:t>为第i种林地类型第j个地类图斑格网的面积（m</w:t>
      </w:r>
      <w:r>
        <w:rPr>
          <w:rFonts w:asciiTheme="majorBidi" w:hAnsiTheme="majorBidi" w:cstheme="majorBidi"/>
          <w:vertAlign w:val="superscript"/>
        </w:rPr>
        <w:t>2</w:t>
      </w:r>
      <w:r>
        <w:rPr>
          <w:rFonts w:asciiTheme="majorBidi" w:hAnsiTheme="majorBidi" w:cstheme="majorBidi"/>
        </w:rPr>
        <w:t>）；i为林地类型；j为不同林地类型对应的地类图斑格网数。</w:t>
      </w:r>
    </w:p>
    <w:bookmarkEnd w:id="0"/>
    <w:p>
      <w:pPr>
        <w:pStyle w:val="2"/>
      </w:pPr>
      <w:bookmarkStart w:id="22" w:name="_Toc143093332"/>
      <w:bookmarkStart w:id="23" w:name="_Toc177979947"/>
      <w:r>
        <w:t>8　</w:t>
      </w:r>
      <w:bookmarkEnd w:id="22"/>
      <w:r>
        <w:t>数据来源与数据处理</w:t>
      </w:r>
      <w:bookmarkEnd w:id="23"/>
    </w:p>
    <w:p>
      <w:pPr>
        <w:pStyle w:val="3"/>
        <w:wordWrap w:val="0"/>
        <w:ind w:firstLine="482"/>
        <w:rPr>
          <w:rFonts w:asciiTheme="majorBidi" w:hAnsiTheme="majorBidi"/>
        </w:rPr>
      </w:pPr>
      <w:bookmarkStart w:id="24" w:name="_Toc130042525"/>
      <w:bookmarkStart w:id="25" w:name="_Toc177979948"/>
      <w:bookmarkStart w:id="26" w:name="_Toc23689"/>
      <w:bookmarkStart w:id="27" w:name="_Toc131721403"/>
      <w:r>
        <w:rPr>
          <w:rFonts w:asciiTheme="majorBidi" w:hAnsiTheme="majorBidi"/>
        </w:rPr>
        <w:t>8.1　气象数据</w:t>
      </w:r>
      <w:bookmarkEnd w:id="24"/>
      <w:bookmarkEnd w:id="25"/>
      <w:bookmarkEnd w:id="26"/>
      <w:bookmarkEnd w:id="27"/>
    </w:p>
    <w:p>
      <w:pPr>
        <w:wordWrap w:val="0"/>
        <w:ind w:firstLine="480" w:firstLineChars="200"/>
        <w:rPr>
          <w:rFonts w:asciiTheme="majorBidi" w:hAnsiTheme="majorBidi" w:cstheme="majorBidi"/>
        </w:rPr>
      </w:pPr>
      <w:r>
        <w:rPr>
          <w:rFonts w:asciiTheme="majorBidi" w:hAnsiTheme="majorBidi" w:cstheme="majorBidi"/>
        </w:rPr>
        <w:t>从气象部门收集监测区域及其周边气象站点的气温、降雨量等数据，利用ArcGIS转化为矢量数据，空间插值获取监测区域平均气温、降雨量空间分布数据。</w:t>
      </w:r>
    </w:p>
    <w:p>
      <w:pPr>
        <w:pStyle w:val="3"/>
        <w:wordWrap w:val="0"/>
        <w:ind w:firstLine="482"/>
        <w:rPr>
          <w:rFonts w:asciiTheme="majorBidi" w:hAnsiTheme="majorBidi"/>
        </w:rPr>
      </w:pPr>
      <w:bookmarkStart w:id="28" w:name="_Toc130042526"/>
      <w:bookmarkStart w:id="29" w:name="_Toc131721404"/>
      <w:bookmarkStart w:id="30" w:name="_Toc25146"/>
      <w:bookmarkStart w:id="31" w:name="_Toc177979949"/>
      <w:r>
        <w:rPr>
          <w:rFonts w:asciiTheme="majorBidi" w:hAnsiTheme="majorBidi"/>
        </w:rPr>
        <w:t>8.2　数字高程模型数据</w:t>
      </w:r>
      <w:bookmarkEnd w:id="28"/>
      <w:bookmarkEnd w:id="29"/>
      <w:bookmarkEnd w:id="30"/>
      <w:bookmarkEnd w:id="31"/>
    </w:p>
    <w:p>
      <w:pPr>
        <w:wordWrap w:val="0"/>
        <w:ind w:firstLine="480" w:firstLineChars="200"/>
        <w:rPr>
          <w:rFonts w:asciiTheme="majorBidi" w:hAnsiTheme="majorBidi" w:cstheme="majorBidi"/>
        </w:rPr>
      </w:pPr>
      <w:r>
        <w:rPr>
          <w:rFonts w:asciiTheme="majorBidi" w:hAnsiTheme="majorBidi" w:cstheme="majorBidi"/>
        </w:rPr>
        <w:t>采用优于10</w:t>
      </w:r>
      <w:r>
        <w:rPr>
          <w:rFonts w:asciiTheme="majorBidi" w:hAnsiTheme="majorBidi" w:cstheme="majorBidi"/>
          <w:i/>
          <w:iCs/>
        </w:rPr>
        <w:t xml:space="preserve">m </w:t>
      </w:r>
      <w:r>
        <w:rPr>
          <w:rFonts w:asciiTheme="majorBidi" w:hAnsiTheme="majorBidi" w:cstheme="majorBidi"/>
        </w:rPr>
        <w:t>的数字高程模型（</w:t>
      </w:r>
      <w:r>
        <w:rPr>
          <w:rFonts w:asciiTheme="majorBidi" w:hAnsiTheme="majorBidi" w:cstheme="majorBidi"/>
          <w:i/>
          <w:iCs/>
        </w:rPr>
        <w:t>DEM</w:t>
      </w:r>
      <w:r>
        <w:rPr>
          <w:rFonts w:asciiTheme="majorBidi" w:hAnsiTheme="majorBidi" w:cstheme="majorBidi"/>
        </w:rPr>
        <w:t>）数据获取入射太阳辐射，也可利用月日照百分率、月总太阳辐射等数据构建日照类模型计算获得。</w:t>
      </w:r>
    </w:p>
    <w:p>
      <w:pPr>
        <w:pStyle w:val="3"/>
        <w:wordWrap w:val="0"/>
        <w:ind w:firstLine="482"/>
        <w:rPr>
          <w:rFonts w:asciiTheme="majorBidi" w:hAnsiTheme="majorBidi"/>
        </w:rPr>
      </w:pPr>
      <w:bookmarkStart w:id="32" w:name="_Toc131721405"/>
      <w:bookmarkStart w:id="33" w:name="_Toc177979950"/>
      <w:bookmarkStart w:id="34" w:name="_Toc5967"/>
      <w:bookmarkStart w:id="35" w:name="_Toc130042527"/>
      <w:r>
        <w:rPr>
          <w:rFonts w:asciiTheme="majorBidi" w:hAnsiTheme="majorBidi"/>
        </w:rPr>
        <w:t>8.3　植被指数</w:t>
      </w:r>
      <w:bookmarkEnd w:id="32"/>
      <w:bookmarkEnd w:id="33"/>
      <w:bookmarkEnd w:id="34"/>
      <w:bookmarkEnd w:id="35"/>
    </w:p>
    <w:p>
      <w:pPr>
        <w:wordWrap w:val="0"/>
        <w:ind w:firstLine="480" w:firstLineChars="200"/>
        <w:rPr>
          <w:rFonts w:asciiTheme="majorBidi" w:hAnsiTheme="majorBidi" w:cstheme="majorBidi"/>
        </w:rPr>
      </w:pPr>
      <w:r>
        <w:rPr>
          <w:rFonts w:asciiTheme="majorBidi" w:hAnsiTheme="majorBidi" w:cstheme="majorBidi"/>
        </w:rPr>
        <w:t>计算植被指数前，需要对遥感影像数据进行处理，遥感影像的处理即为影像数据的校正与重建的过程。其中遥感影像采集的时间应与计量时点对应，包括红、绿、蓝和近红外四个波段，空间分辨率不低于10m。</w:t>
      </w:r>
    </w:p>
    <w:p>
      <w:pPr>
        <w:wordWrap w:val="0"/>
        <w:ind w:firstLine="480" w:firstLineChars="200"/>
        <w:rPr>
          <w:rFonts w:asciiTheme="majorBidi" w:hAnsiTheme="majorBidi" w:cstheme="majorBidi"/>
        </w:rPr>
      </w:pPr>
      <w:r>
        <w:rPr>
          <w:rFonts w:asciiTheme="majorBidi" w:hAnsiTheme="majorBidi" w:cstheme="majorBidi"/>
        </w:rPr>
        <w:t>处理流程主要包括三部分：</w:t>
      </w:r>
    </w:p>
    <w:p>
      <w:pPr>
        <w:wordWrap w:val="0"/>
        <w:ind w:firstLine="480" w:firstLineChars="200"/>
        <w:rPr>
          <w:rFonts w:asciiTheme="majorBidi" w:hAnsiTheme="majorBidi" w:cstheme="majorBidi"/>
        </w:rPr>
      </w:pPr>
      <w:r>
        <w:rPr>
          <w:rFonts w:asciiTheme="majorBidi" w:hAnsiTheme="majorBidi" w:cstheme="majorBidi"/>
        </w:rPr>
        <w:t>第一步：辐射定标。将传感器记录的电压或数字量化值（DN）转换成绝对辐射亮度值（辐射率）的过程，或者转换与地表（表观）反射率、表面（表观）温度等物理量有关的相对值的处理过程。</w:t>
      </w:r>
    </w:p>
    <w:p>
      <w:pPr>
        <w:wordWrap w:val="0"/>
        <w:ind w:firstLine="480" w:firstLineChars="200"/>
        <w:rPr>
          <w:rFonts w:asciiTheme="majorBidi" w:hAnsiTheme="majorBidi" w:cstheme="majorBidi"/>
        </w:rPr>
      </w:pPr>
      <w:r>
        <w:rPr>
          <w:rFonts w:asciiTheme="majorBidi" w:hAnsiTheme="majorBidi" w:cstheme="majorBidi"/>
        </w:rPr>
        <w:t>第二步：大气校正。消除大气中的水分、二氧化碳、甲烷和气溶胶散射等对地物反射率的影响，从而得到地物的真实反射率。利用大气校正模型完成大气校正工作，获得地物较为准确的反射率和辐射率、地表温度等真实物理模型参数。</w:t>
      </w:r>
    </w:p>
    <w:p>
      <w:pPr>
        <w:wordWrap w:val="0"/>
        <w:ind w:firstLine="480" w:firstLineChars="200"/>
        <w:rPr>
          <w:rFonts w:asciiTheme="majorBidi" w:hAnsiTheme="majorBidi" w:cstheme="majorBidi"/>
        </w:rPr>
      </w:pPr>
      <w:r>
        <w:rPr>
          <w:rFonts w:asciiTheme="majorBidi" w:hAnsiTheme="majorBidi" w:cstheme="majorBidi"/>
        </w:rPr>
        <w:t>第三步：几何校正及正射校正。几何校正主要利用已有准确地理坐标和投影信息的遥感影像，对原始遥感影像进行校正，使其具有准确的地理坐标和投影信息。正射校正为利用已有地理参考数据（影像、地形图和控制点等）和数字高程模型数据（DEM），对原始遥感影像进行校正，消除或减弱地形起伏带来的影像变形，使得遥感影像具有准确的地面坐标和投影信息。</w:t>
      </w:r>
    </w:p>
    <w:p>
      <w:pPr>
        <w:wordWrap w:val="0"/>
        <w:ind w:firstLine="480" w:firstLineChars="200"/>
        <w:rPr>
          <w:rFonts w:asciiTheme="majorBidi" w:hAnsiTheme="majorBidi" w:cstheme="majorBidi"/>
        </w:rPr>
      </w:pPr>
      <w:r>
        <w:rPr>
          <w:rFonts w:asciiTheme="majorBidi" w:hAnsiTheme="majorBidi" w:cstheme="majorBidi"/>
        </w:rPr>
        <w:t>基于预处理后的卫星遥感数据的红外波段（Red）和近红外波段（NIR），利用公式</w:t>
      </w:r>
      <m:oMath>
        <m:r>
          <m:rPr>
            <m:sty m:val="p"/>
          </m:rPr>
          <w:rPr>
            <w:rFonts w:ascii="Cambria Math" w:hAnsi="Cambria Math" w:cstheme="majorBidi"/>
          </w:rPr>
          <m:t>NDVI=（NIR－Red）/（NIR＋Red）</m:t>
        </m:r>
      </m:oMath>
      <w:r>
        <w:rPr>
          <w:rFonts w:asciiTheme="majorBidi" w:hAnsiTheme="majorBidi" w:cstheme="majorBidi"/>
        </w:rPr>
        <w:t>，计算得到归一化植被指数（NDVI）。</w:t>
      </w:r>
    </w:p>
    <w:p>
      <w:pPr>
        <w:pStyle w:val="3"/>
        <w:wordWrap w:val="0"/>
        <w:ind w:firstLine="482"/>
        <w:rPr>
          <w:rFonts w:asciiTheme="majorBidi" w:hAnsiTheme="majorBidi"/>
        </w:rPr>
      </w:pPr>
      <w:bookmarkStart w:id="36" w:name="_Toc12538"/>
      <w:bookmarkStart w:id="37" w:name="_Toc177979951"/>
      <w:bookmarkStart w:id="38" w:name="_Toc13827"/>
      <w:bookmarkStart w:id="39" w:name="_Toc130042528"/>
      <w:bookmarkStart w:id="40" w:name="_Toc131721406"/>
      <w:bookmarkStart w:id="41" w:name="_Toc15784"/>
      <w:r>
        <w:rPr>
          <w:rFonts w:asciiTheme="majorBidi" w:hAnsiTheme="majorBidi"/>
        </w:rPr>
        <w:t>8.4　土地利用数据</w:t>
      </w:r>
      <w:bookmarkEnd w:id="36"/>
      <w:bookmarkEnd w:id="37"/>
      <w:bookmarkEnd w:id="38"/>
      <w:bookmarkEnd w:id="39"/>
      <w:bookmarkEnd w:id="40"/>
      <w:bookmarkEnd w:id="41"/>
    </w:p>
    <w:p>
      <w:pPr>
        <w:wordWrap w:val="0"/>
        <w:ind w:firstLine="480" w:firstLineChars="200"/>
        <w:rPr>
          <w:rFonts w:asciiTheme="majorBidi" w:hAnsiTheme="majorBidi" w:cstheme="majorBidi"/>
        </w:rPr>
      </w:pPr>
      <w:r>
        <w:rPr>
          <w:rFonts w:asciiTheme="majorBidi" w:hAnsiTheme="majorBidi" w:cstheme="majorBidi"/>
        </w:rPr>
        <w:t>基于最新年度国土变更调查成果数据，提取不同类型林地图斑，赋值最大光合利用率、NDVI 最大值和最小值、SRVI 最大值和最小值等静态参数。</w:t>
      </w:r>
    </w:p>
    <w:p>
      <w:pPr>
        <w:pStyle w:val="2"/>
      </w:pPr>
      <w:bookmarkStart w:id="42" w:name="_Toc177979952"/>
      <w:r>
        <w:t>9　数据质量管理与改进</w:t>
      </w:r>
      <w:bookmarkEnd w:id="42"/>
    </w:p>
    <w:p>
      <w:pPr>
        <w:pStyle w:val="3"/>
        <w:ind w:firstLine="482"/>
        <w:rPr>
          <w:rFonts w:asciiTheme="majorBidi" w:hAnsiTheme="majorBidi"/>
        </w:rPr>
      </w:pPr>
      <w:bookmarkStart w:id="43" w:name="_Toc177979953"/>
      <w:r>
        <w:rPr>
          <w:rFonts w:asciiTheme="majorBidi" w:hAnsiTheme="majorBidi"/>
        </w:rPr>
        <w:t>9.1　精度验证</w:t>
      </w:r>
      <w:bookmarkEnd w:id="43"/>
    </w:p>
    <w:p>
      <w:pPr>
        <w:wordWrap w:val="0"/>
        <w:ind w:firstLine="480" w:firstLineChars="200"/>
        <w:rPr>
          <w:rFonts w:asciiTheme="majorBidi" w:hAnsiTheme="majorBidi" w:cstheme="majorBidi"/>
        </w:rPr>
      </w:pPr>
      <w:r>
        <w:rPr>
          <w:rFonts w:asciiTheme="majorBidi" w:hAnsiTheme="majorBidi" w:cstheme="majorBidi"/>
        </w:rPr>
        <w:t>为了保证计量数据的可靠性，本文件要求按照样地法（附录</w:t>
      </w:r>
      <w:r>
        <w:rPr>
          <w:rFonts w:asciiTheme="majorBidi" w:hAnsiTheme="majorBidi" w:cstheme="majorBidi"/>
          <w:i/>
          <w:iCs/>
        </w:rPr>
        <w:t>A</w:t>
      </w:r>
      <w:r>
        <w:rPr>
          <w:rFonts w:asciiTheme="majorBidi" w:hAnsiTheme="majorBidi" w:cstheme="majorBidi"/>
        </w:rPr>
        <w:t>）在项目周期内首末两次测定林地生物质碳储量，碳储量相减得到碳汇量，用以充分检验本计量方法的适用性。若基于样地法的计量结果与本计量方法的计量结果相比误差小于10%，可基于保守性原则，在首次计量时选用较小值作为监测区域当年碳汇量。另外，在可能的情况下选择多种精度校验方式，不断提升数据质量，并形成相关文件记录数据质量的改进。</w:t>
      </w:r>
    </w:p>
    <w:p>
      <w:pPr>
        <w:pStyle w:val="3"/>
        <w:ind w:firstLine="482"/>
        <w:rPr>
          <w:rFonts w:asciiTheme="majorBidi" w:hAnsiTheme="majorBidi"/>
        </w:rPr>
      </w:pPr>
      <w:bookmarkStart w:id="44" w:name="_Toc177979954"/>
      <w:r>
        <w:rPr>
          <w:rFonts w:asciiTheme="majorBidi" w:hAnsiTheme="majorBidi"/>
        </w:rPr>
        <w:t>9.2　模型修正</w:t>
      </w:r>
      <w:bookmarkEnd w:id="44"/>
    </w:p>
    <w:p>
      <w:pPr>
        <w:wordWrap w:val="0"/>
        <w:ind w:firstLine="480" w:firstLineChars="200"/>
        <w:rPr>
          <w:rFonts w:asciiTheme="majorBidi" w:hAnsiTheme="majorBidi" w:cstheme="majorBidi"/>
        </w:rPr>
      </w:pPr>
      <w:r>
        <w:rPr>
          <w:rFonts w:asciiTheme="majorBidi" w:hAnsiTheme="majorBidi" w:cstheme="majorBidi"/>
        </w:rPr>
        <w:t>在满足上述精度和误差要求的基础上，后续用本计量方法进行计量。若首次计量时，本方法的计量结果与验证计量结果相比较大，则需采用首次计量时本计量方法与验证方法计量结果的比值，向下修正本计量方法的结果。</w:t>
      </w:r>
    </w:p>
    <w:p>
      <w:pPr>
        <w:pStyle w:val="3"/>
        <w:ind w:firstLine="482"/>
        <w:rPr>
          <w:rFonts w:asciiTheme="majorBidi" w:hAnsiTheme="majorBidi"/>
        </w:rPr>
      </w:pPr>
      <w:bookmarkStart w:id="45" w:name="_Toc177979955"/>
      <w:r>
        <w:rPr>
          <w:rFonts w:asciiTheme="majorBidi" w:hAnsiTheme="majorBidi"/>
        </w:rPr>
        <w:t>9.3　制度管理</w:t>
      </w:r>
      <w:bookmarkEnd w:id="45"/>
    </w:p>
    <w:p>
      <w:pPr>
        <w:wordWrap w:val="0"/>
        <w:ind w:firstLine="480" w:firstLineChars="200"/>
        <w:rPr>
          <w:rFonts w:asciiTheme="majorBidi" w:hAnsiTheme="majorBidi" w:cstheme="majorBidi"/>
        </w:rPr>
      </w:pPr>
      <w:r>
        <w:rPr>
          <w:rFonts w:asciiTheme="majorBidi" w:hAnsiTheme="majorBidi" w:cstheme="majorBidi"/>
        </w:rPr>
        <w:t>（1）开展内部审核，公正客观地评审所报告的林地碳汇信息；</w:t>
      </w:r>
    </w:p>
    <w:p>
      <w:pPr>
        <w:wordWrap w:val="0"/>
        <w:ind w:firstLine="480" w:firstLineChars="200"/>
        <w:rPr>
          <w:rFonts w:asciiTheme="majorBidi" w:hAnsiTheme="majorBidi" w:cstheme="majorBidi"/>
        </w:rPr>
      </w:pPr>
      <w:r>
        <w:rPr>
          <w:rFonts w:asciiTheme="majorBidi" w:hAnsiTheme="majorBidi" w:cstheme="majorBidi"/>
        </w:rPr>
        <w:t>（2）建立数据采集和报告的规章制度，建立林地信息一览表，申报矢量数据属性表信息完整，有专人管理，选用适合的计算方法和排放因子、系数，形成文本并归档；</w:t>
      </w:r>
    </w:p>
    <w:p>
      <w:pPr>
        <w:wordWrap w:val="0"/>
        <w:ind w:firstLine="480" w:firstLineChars="200"/>
        <w:rPr>
          <w:rFonts w:asciiTheme="majorBidi" w:hAnsiTheme="majorBidi" w:cstheme="majorBidi"/>
        </w:rPr>
      </w:pPr>
      <w:r>
        <w:rPr>
          <w:rFonts w:asciiTheme="majorBidi" w:hAnsiTheme="majorBidi" w:cstheme="majorBidi"/>
        </w:rPr>
        <w:t>（3）建立健全经营管护措施，对项目边界内小班变更、采伐、森林火灾等重要事项进行监测和记录，并在林地信息一览表中定期进行更新；</w:t>
      </w:r>
    </w:p>
    <w:p>
      <w:pPr>
        <w:wordWrap w:val="0"/>
        <w:ind w:firstLine="480" w:firstLineChars="200"/>
        <w:rPr>
          <w:rFonts w:asciiTheme="majorBidi" w:hAnsiTheme="majorBidi" w:cstheme="majorBidi"/>
        </w:rPr>
      </w:pPr>
      <w:r>
        <w:rPr>
          <w:rFonts w:asciiTheme="majorBidi" w:hAnsiTheme="majorBidi" w:cstheme="majorBidi"/>
        </w:rPr>
        <w:t>（4）建立申报文档管理规范，加强</w:t>
      </w:r>
      <w:bookmarkStart w:id="46" w:name="_Hlk177979760"/>
      <w:r>
        <w:rPr>
          <w:rFonts w:asciiTheme="majorBidi" w:hAnsiTheme="majorBidi" w:cstheme="majorBidi"/>
        </w:rPr>
        <w:t>林地生态系统碳券</w:t>
      </w:r>
      <w:bookmarkEnd w:id="46"/>
      <w:r>
        <w:rPr>
          <w:rFonts w:asciiTheme="majorBidi" w:hAnsiTheme="majorBidi" w:cstheme="majorBidi"/>
        </w:rPr>
        <w:t>文件及有关资料的存放和维护，避免重复申报。</w:t>
      </w:r>
    </w:p>
    <w:p>
      <w:pPr>
        <w:pStyle w:val="2"/>
        <w:pageBreakBefore/>
      </w:pPr>
      <w:bookmarkStart w:id="47" w:name="_Toc177979956"/>
      <w:r>
        <w:t>附录</w:t>
      </w:r>
      <w:r>
        <w:rPr>
          <w:i/>
          <w:iCs/>
        </w:rPr>
        <w:t>A</w:t>
      </w:r>
      <w:r>
        <w:t>　样地法</w:t>
      </w:r>
      <w:bookmarkEnd w:id="47"/>
    </w:p>
    <w:p>
      <w:pPr>
        <w:wordWrap w:val="0"/>
        <w:ind w:firstLine="480"/>
        <w:rPr>
          <w:rFonts w:asciiTheme="majorBidi" w:hAnsiTheme="majorBidi" w:cstheme="majorBidi"/>
        </w:rPr>
      </w:pPr>
    </w:p>
    <w:p>
      <w:pPr>
        <w:jc w:val="center"/>
        <w:rPr>
          <w:rFonts w:eastAsia="黑体" w:asciiTheme="majorBidi" w:hAnsiTheme="majorBidi" w:cstheme="majorBidi"/>
          <w:sz w:val="32"/>
          <w:szCs w:val="28"/>
        </w:rPr>
      </w:pPr>
      <w:r>
        <w:rPr>
          <w:rFonts w:eastAsia="黑体" w:asciiTheme="majorBidi" w:hAnsiTheme="majorBidi" w:cstheme="majorBidi"/>
          <w:sz w:val="32"/>
          <w:szCs w:val="28"/>
        </w:rPr>
        <w:t>样　　地　　法</w:t>
      </w:r>
    </w:p>
    <w:p>
      <w:pPr>
        <w:wordWrap w:val="0"/>
        <w:ind w:firstLine="480"/>
        <w:rPr>
          <w:rFonts w:asciiTheme="majorBidi" w:hAnsiTheme="majorBidi" w:cstheme="majorBidi"/>
        </w:rPr>
      </w:pPr>
    </w:p>
    <w:p>
      <w:pPr>
        <w:pStyle w:val="3"/>
        <w:ind w:firstLine="482"/>
        <w:rPr>
          <w:rFonts w:asciiTheme="majorBidi" w:hAnsiTheme="majorBidi"/>
        </w:rPr>
      </w:pPr>
      <w:bookmarkStart w:id="48" w:name="_Toc177979957"/>
      <w:r>
        <w:rPr>
          <w:rFonts w:asciiTheme="majorBidi" w:hAnsiTheme="majorBidi"/>
        </w:rPr>
        <w:t>A.1　计量边界和周期</w:t>
      </w:r>
      <w:bookmarkEnd w:id="48"/>
    </w:p>
    <w:p>
      <w:pPr>
        <w:wordWrap w:val="0"/>
        <w:ind w:firstLine="480" w:firstLineChars="200"/>
        <w:rPr>
          <w:rFonts w:asciiTheme="majorBidi" w:hAnsiTheme="majorBidi" w:cstheme="majorBidi"/>
        </w:rPr>
      </w:pPr>
      <w:r>
        <w:rPr>
          <w:rFonts w:asciiTheme="majorBidi" w:hAnsiTheme="majorBidi" w:cstheme="majorBidi"/>
        </w:rPr>
        <w:t>与正文第6章“计量边界和周期”保持一致。</w:t>
      </w:r>
    </w:p>
    <w:p>
      <w:pPr>
        <w:pStyle w:val="3"/>
        <w:ind w:firstLine="482"/>
        <w:rPr>
          <w:rFonts w:asciiTheme="majorBidi" w:hAnsiTheme="majorBidi"/>
        </w:rPr>
      </w:pPr>
      <w:bookmarkStart w:id="49" w:name="_Toc177979958"/>
      <w:r>
        <w:rPr>
          <w:rFonts w:asciiTheme="majorBidi" w:hAnsiTheme="majorBidi"/>
        </w:rPr>
        <w:t>A.2　样地法计量方法</w:t>
      </w:r>
      <w:bookmarkEnd w:id="49"/>
    </w:p>
    <w:p>
      <w:pPr>
        <w:pStyle w:val="4"/>
        <w:ind w:firstLine="482"/>
        <w:rPr>
          <w:rFonts w:asciiTheme="majorBidi" w:hAnsiTheme="majorBidi" w:cstheme="majorBidi"/>
        </w:rPr>
      </w:pPr>
      <w:r>
        <w:rPr>
          <w:rFonts w:asciiTheme="majorBidi" w:hAnsiTheme="majorBidi" w:cstheme="majorBidi"/>
        </w:rPr>
        <w:t>A.2.1碳库和温室气体排放源的选择</w:t>
      </w:r>
    </w:p>
    <w:p>
      <w:pPr>
        <w:wordWrap w:val="0"/>
        <w:ind w:firstLine="480" w:firstLineChars="200"/>
        <w:rPr>
          <w:rFonts w:asciiTheme="majorBidi" w:hAnsiTheme="majorBidi" w:cstheme="majorBidi"/>
          <w:bCs/>
        </w:rPr>
      </w:pPr>
      <w:r>
        <w:rPr>
          <w:rFonts w:asciiTheme="majorBidi" w:hAnsiTheme="majorBidi" w:cstheme="majorBidi"/>
          <w:bCs/>
        </w:rPr>
        <w:t>本方法对于计量边界内碳库的选择如表1。只考虑林地生物量，包括地上生物量、地下生物量。</w:t>
      </w:r>
    </w:p>
    <w:p>
      <w:pPr>
        <w:pStyle w:val="30"/>
      </w:pPr>
      <w:r>
        <w:t>表1　碳库的选择</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1"/>
        <w:gridCol w:w="2561"/>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pct"/>
            <w:vAlign w:val="center"/>
          </w:tcPr>
          <w:p>
            <w:pPr>
              <w:pStyle w:val="30"/>
            </w:pPr>
            <w:r>
              <w:t>碳库</w:t>
            </w:r>
          </w:p>
        </w:tc>
        <w:tc>
          <w:tcPr>
            <w:tcW w:w="1413" w:type="pct"/>
            <w:vAlign w:val="center"/>
          </w:tcPr>
          <w:p>
            <w:pPr>
              <w:pStyle w:val="30"/>
            </w:pPr>
            <w:r>
              <w:t>是否选择</w:t>
            </w:r>
          </w:p>
        </w:tc>
        <w:tc>
          <w:tcPr>
            <w:tcW w:w="2173" w:type="pct"/>
            <w:vAlign w:val="center"/>
          </w:tcPr>
          <w:p>
            <w:pPr>
              <w:pStyle w:val="30"/>
            </w:pPr>
            <w:r>
              <w:t>理由或解释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地上生物量</w:t>
            </w:r>
          </w:p>
        </w:tc>
        <w:tc>
          <w:tcPr>
            <w:tcW w:w="141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是</w:t>
            </w:r>
          </w:p>
        </w:tc>
        <w:tc>
          <w:tcPr>
            <w:tcW w:w="217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这是项目活动产生的主要碳库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41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地下生物量</w:t>
            </w:r>
          </w:p>
        </w:tc>
        <w:tc>
          <w:tcPr>
            <w:tcW w:w="141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是</w:t>
            </w:r>
          </w:p>
        </w:tc>
        <w:tc>
          <w:tcPr>
            <w:tcW w:w="2173"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这是项目活动产生的主要碳库</w:t>
            </w:r>
          </w:p>
        </w:tc>
      </w:tr>
    </w:tbl>
    <w:p>
      <w:pPr>
        <w:wordWrap w:val="0"/>
        <w:ind w:firstLine="480" w:firstLineChars="200"/>
        <w:rPr>
          <w:rFonts w:asciiTheme="majorBidi" w:hAnsiTheme="majorBidi" w:cstheme="majorBidi"/>
          <w:bCs/>
        </w:rPr>
      </w:pPr>
      <w:r>
        <w:rPr>
          <w:rFonts w:asciiTheme="majorBidi" w:hAnsiTheme="majorBidi" w:cstheme="majorBidi"/>
          <w:bCs/>
        </w:rPr>
        <w:t>本方法对项目边界内温室气体排放源的选择如表2。仅考虑计量边界内由森林火灾引起木本生物质燃烧造成的非CO₂温室气体排放，包括CH</w:t>
      </w:r>
      <w:r>
        <w:rPr>
          <w:rFonts w:asciiTheme="majorBidi" w:hAnsiTheme="majorBidi" w:cstheme="majorBidi"/>
          <w:bCs/>
          <w:vertAlign w:val="subscript"/>
        </w:rPr>
        <w:t>4</w:t>
      </w:r>
      <w:r>
        <w:rPr>
          <w:rFonts w:asciiTheme="majorBidi" w:hAnsiTheme="majorBidi" w:cstheme="majorBidi"/>
          <w:bCs/>
        </w:rPr>
        <w:t>和N</w:t>
      </w:r>
      <w:r>
        <w:rPr>
          <w:rFonts w:asciiTheme="majorBidi" w:hAnsiTheme="majorBidi" w:cstheme="majorBidi"/>
          <w:bCs/>
          <w:vertAlign w:val="subscript"/>
        </w:rPr>
        <w:t>2</w:t>
      </w:r>
      <w:r>
        <w:rPr>
          <w:rFonts w:asciiTheme="majorBidi" w:hAnsiTheme="majorBidi" w:cstheme="majorBidi"/>
          <w:bCs/>
        </w:rPr>
        <w:t>O。</w:t>
      </w:r>
    </w:p>
    <w:p>
      <w:pPr>
        <w:pStyle w:val="30"/>
      </w:pPr>
      <w:r>
        <w:t>表2　温室气体排放源的选择</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756"/>
        <w:gridCol w:w="1275"/>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pct"/>
            <w:vAlign w:val="center"/>
          </w:tcPr>
          <w:p>
            <w:pPr>
              <w:pStyle w:val="30"/>
            </w:pPr>
            <w:r>
              <w:t>温室气体排放源</w:t>
            </w:r>
          </w:p>
        </w:tc>
        <w:tc>
          <w:tcPr>
            <w:tcW w:w="970" w:type="pct"/>
            <w:vAlign w:val="center"/>
          </w:tcPr>
          <w:p>
            <w:pPr>
              <w:pStyle w:val="30"/>
            </w:pPr>
            <w:r>
              <w:t>温室气体种类</w:t>
            </w:r>
          </w:p>
        </w:tc>
        <w:tc>
          <w:tcPr>
            <w:tcW w:w="704" w:type="pct"/>
            <w:vAlign w:val="center"/>
          </w:tcPr>
          <w:p>
            <w:pPr>
              <w:pStyle w:val="30"/>
            </w:pPr>
            <w:r>
              <w:t>是否选择</w:t>
            </w:r>
          </w:p>
        </w:tc>
        <w:tc>
          <w:tcPr>
            <w:tcW w:w="2249" w:type="pct"/>
            <w:vAlign w:val="center"/>
          </w:tcPr>
          <w:p>
            <w:pPr>
              <w:pStyle w:val="30"/>
            </w:pPr>
            <w:r>
              <w:t>理由或解释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77" w:type="pct"/>
            <w:vMerge w:val="restar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生物质燃烧</w:t>
            </w:r>
          </w:p>
        </w:tc>
        <w:tc>
          <w:tcPr>
            <w:tcW w:w="970"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CO₂</w:t>
            </w:r>
          </w:p>
        </w:tc>
        <w:tc>
          <w:tcPr>
            <w:tcW w:w="704"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否</w:t>
            </w:r>
          </w:p>
        </w:tc>
        <w:tc>
          <w:tcPr>
            <w:tcW w:w="2249" w:type="pct"/>
            <w:vAlign w:val="center"/>
          </w:tcPr>
          <w:p>
            <w:pPr>
              <w:pStyle w:val="32"/>
              <w:ind w:firstLine="0" w:firstLineChars="0"/>
              <w:rPr>
                <w:rFonts w:asciiTheme="majorBidi" w:hAnsiTheme="majorBidi" w:cstheme="majorBidi"/>
                <w:i w:val="0"/>
                <w:iCs w:val="0"/>
              </w:rPr>
            </w:pPr>
            <w:r>
              <w:rPr>
                <w:rFonts w:asciiTheme="majorBidi" w:hAnsiTheme="majorBidi" w:cstheme="majorBidi"/>
                <w:i w:val="0"/>
                <w:iCs w:val="0"/>
              </w:rPr>
              <w:t>生物质燃烧导致的CO₂排放已在碳储量变化中考虑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pct"/>
            <w:vMerge w:val="continue"/>
            <w:vAlign w:val="center"/>
          </w:tcPr>
          <w:p>
            <w:pPr>
              <w:pStyle w:val="32"/>
              <w:ind w:firstLine="0" w:firstLineChars="0"/>
              <w:jc w:val="center"/>
              <w:rPr>
                <w:rFonts w:asciiTheme="majorBidi" w:hAnsiTheme="majorBidi" w:cstheme="majorBidi"/>
                <w:i w:val="0"/>
                <w:iCs w:val="0"/>
              </w:rPr>
            </w:pPr>
          </w:p>
        </w:tc>
        <w:tc>
          <w:tcPr>
            <w:tcW w:w="970" w:type="pct"/>
            <w:vMerge w:val="restar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CH</w:t>
            </w:r>
            <w:r>
              <w:rPr>
                <w:rFonts w:asciiTheme="majorBidi" w:hAnsiTheme="majorBidi" w:cstheme="majorBidi"/>
                <w:i w:val="0"/>
                <w:iCs w:val="0"/>
                <w:vertAlign w:val="subscript"/>
              </w:rPr>
              <w:t>4</w:t>
            </w:r>
          </w:p>
        </w:tc>
        <w:tc>
          <w:tcPr>
            <w:tcW w:w="704"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是</w:t>
            </w:r>
          </w:p>
        </w:tc>
        <w:tc>
          <w:tcPr>
            <w:tcW w:w="2249" w:type="pct"/>
            <w:vAlign w:val="center"/>
          </w:tcPr>
          <w:p>
            <w:pPr>
              <w:pStyle w:val="32"/>
              <w:ind w:firstLine="0" w:firstLineChars="0"/>
              <w:rPr>
                <w:rFonts w:asciiTheme="majorBidi" w:hAnsiTheme="majorBidi" w:cstheme="majorBidi"/>
                <w:i w:val="0"/>
                <w:iCs w:val="0"/>
              </w:rPr>
            </w:pPr>
            <w:r>
              <w:rPr>
                <w:rFonts w:asciiTheme="majorBidi" w:hAnsiTheme="majorBidi" w:cstheme="majorBidi"/>
                <w:i w:val="0"/>
                <w:iCs w:val="0"/>
              </w:rPr>
              <w:t>有森林火灾发生，会导致生物质燃烧产生CH</w:t>
            </w:r>
            <w:r>
              <w:rPr>
                <w:rFonts w:asciiTheme="majorBidi" w:hAnsiTheme="majorBidi" w:cstheme="majorBidi"/>
                <w:i w:val="0"/>
                <w:iCs w:val="0"/>
                <w:vertAlign w:val="subscript"/>
              </w:rPr>
              <w:t>4</w:t>
            </w:r>
            <w:r>
              <w:rPr>
                <w:rFonts w:asciiTheme="majorBidi" w:hAnsiTheme="majorBidi" w:cstheme="majorBidi"/>
                <w:i w:val="0"/>
                <w:iCs w:val="0"/>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77" w:type="pct"/>
            <w:vMerge w:val="continue"/>
            <w:vAlign w:val="center"/>
          </w:tcPr>
          <w:p>
            <w:pPr>
              <w:pStyle w:val="32"/>
              <w:ind w:firstLine="0" w:firstLineChars="0"/>
              <w:jc w:val="center"/>
              <w:rPr>
                <w:rFonts w:asciiTheme="majorBidi" w:hAnsiTheme="majorBidi" w:cstheme="majorBidi"/>
                <w:i w:val="0"/>
                <w:iCs w:val="0"/>
              </w:rPr>
            </w:pPr>
          </w:p>
        </w:tc>
        <w:tc>
          <w:tcPr>
            <w:tcW w:w="970" w:type="pct"/>
            <w:vMerge w:val="continue"/>
            <w:vAlign w:val="center"/>
          </w:tcPr>
          <w:p>
            <w:pPr>
              <w:pStyle w:val="32"/>
              <w:ind w:firstLine="0" w:firstLineChars="0"/>
              <w:jc w:val="center"/>
              <w:rPr>
                <w:rFonts w:asciiTheme="majorBidi" w:hAnsiTheme="majorBidi" w:cstheme="majorBidi"/>
                <w:i w:val="0"/>
                <w:iCs w:val="0"/>
              </w:rPr>
            </w:pPr>
          </w:p>
        </w:tc>
        <w:tc>
          <w:tcPr>
            <w:tcW w:w="704"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否</w:t>
            </w:r>
          </w:p>
        </w:tc>
        <w:tc>
          <w:tcPr>
            <w:tcW w:w="2249" w:type="pct"/>
            <w:vAlign w:val="center"/>
          </w:tcPr>
          <w:p>
            <w:pPr>
              <w:pStyle w:val="32"/>
              <w:ind w:firstLine="0" w:firstLineChars="0"/>
              <w:rPr>
                <w:rFonts w:asciiTheme="majorBidi" w:hAnsiTheme="majorBidi" w:cstheme="majorBidi"/>
                <w:i w:val="0"/>
                <w:iCs w:val="0"/>
              </w:rPr>
            </w:pPr>
            <w:r>
              <w:rPr>
                <w:rFonts w:asciiTheme="majorBidi" w:hAnsiTheme="majorBidi" w:cstheme="majorBidi"/>
                <w:i w:val="0"/>
                <w:iCs w:val="0"/>
              </w:rPr>
              <w:t>没有森林火灾发生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7" w:type="pct"/>
            <w:vMerge w:val="continue"/>
            <w:vAlign w:val="center"/>
          </w:tcPr>
          <w:p>
            <w:pPr>
              <w:pStyle w:val="32"/>
              <w:ind w:firstLine="0" w:firstLineChars="0"/>
              <w:jc w:val="center"/>
              <w:rPr>
                <w:rFonts w:asciiTheme="majorBidi" w:hAnsiTheme="majorBidi" w:cstheme="majorBidi"/>
                <w:i w:val="0"/>
                <w:iCs w:val="0"/>
              </w:rPr>
            </w:pPr>
          </w:p>
        </w:tc>
        <w:tc>
          <w:tcPr>
            <w:tcW w:w="970" w:type="pct"/>
            <w:vMerge w:val="restar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N</w:t>
            </w:r>
            <w:r>
              <w:rPr>
                <w:rFonts w:asciiTheme="majorBidi" w:hAnsiTheme="majorBidi" w:cstheme="majorBidi"/>
                <w:i w:val="0"/>
                <w:iCs w:val="0"/>
                <w:vertAlign w:val="subscript"/>
              </w:rPr>
              <w:t>2</w:t>
            </w:r>
            <w:r>
              <w:rPr>
                <w:rFonts w:asciiTheme="majorBidi" w:hAnsiTheme="majorBidi" w:cstheme="majorBidi"/>
                <w:i w:val="0"/>
                <w:iCs w:val="0"/>
              </w:rPr>
              <w:t>O</w:t>
            </w:r>
          </w:p>
        </w:tc>
        <w:tc>
          <w:tcPr>
            <w:tcW w:w="704"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是</w:t>
            </w:r>
          </w:p>
        </w:tc>
        <w:tc>
          <w:tcPr>
            <w:tcW w:w="2249" w:type="pct"/>
            <w:vAlign w:val="center"/>
          </w:tcPr>
          <w:p>
            <w:pPr>
              <w:pStyle w:val="32"/>
              <w:ind w:firstLine="0" w:firstLineChars="0"/>
              <w:rPr>
                <w:rFonts w:asciiTheme="majorBidi" w:hAnsiTheme="majorBidi" w:cstheme="majorBidi"/>
                <w:i w:val="0"/>
                <w:iCs w:val="0"/>
              </w:rPr>
            </w:pPr>
            <w:r>
              <w:rPr>
                <w:rFonts w:asciiTheme="majorBidi" w:hAnsiTheme="majorBidi" w:cstheme="majorBidi"/>
                <w:i w:val="0"/>
                <w:iCs w:val="0"/>
              </w:rPr>
              <w:t>有森林火灾发生，会导致生物质燃烧产生N</w:t>
            </w:r>
            <w:r>
              <w:rPr>
                <w:rFonts w:asciiTheme="majorBidi" w:hAnsiTheme="majorBidi" w:cstheme="majorBidi"/>
                <w:i w:val="0"/>
                <w:iCs w:val="0"/>
                <w:vertAlign w:val="subscript"/>
              </w:rPr>
              <w:t>2</w:t>
            </w:r>
            <w:r>
              <w:rPr>
                <w:rFonts w:asciiTheme="majorBidi" w:hAnsiTheme="majorBidi" w:cstheme="majorBidi"/>
                <w:i w:val="0"/>
                <w:iCs w:val="0"/>
              </w:rPr>
              <w:t>O排放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077" w:type="pct"/>
            <w:vMerge w:val="continue"/>
            <w:vAlign w:val="center"/>
          </w:tcPr>
          <w:p>
            <w:pPr>
              <w:pStyle w:val="32"/>
              <w:ind w:firstLine="0" w:firstLineChars="0"/>
              <w:jc w:val="center"/>
              <w:rPr>
                <w:rFonts w:asciiTheme="majorBidi" w:hAnsiTheme="majorBidi" w:cstheme="majorBidi"/>
                <w:i w:val="0"/>
                <w:iCs w:val="0"/>
              </w:rPr>
            </w:pPr>
          </w:p>
        </w:tc>
        <w:tc>
          <w:tcPr>
            <w:tcW w:w="970" w:type="pct"/>
            <w:vMerge w:val="continue"/>
            <w:vAlign w:val="center"/>
          </w:tcPr>
          <w:p>
            <w:pPr>
              <w:pStyle w:val="32"/>
              <w:ind w:firstLine="0" w:firstLineChars="0"/>
              <w:jc w:val="center"/>
              <w:rPr>
                <w:rFonts w:asciiTheme="majorBidi" w:hAnsiTheme="majorBidi" w:cstheme="majorBidi"/>
                <w:i w:val="0"/>
                <w:iCs w:val="0"/>
              </w:rPr>
            </w:pPr>
          </w:p>
        </w:tc>
        <w:tc>
          <w:tcPr>
            <w:tcW w:w="704" w:type="pct"/>
            <w:vAlign w:val="center"/>
          </w:tcPr>
          <w:p>
            <w:pPr>
              <w:pStyle w:val="32"/>
              <w:ind w:firstLine="0" w:firstLineChars="0"/>
              <w:jc w:val="center"/>
              <w:rPr>
                <w:rFonts w:asciiTheme="majorBidi" w:hAnsiTheme="majorBidi" w:cstheme="majorBidi"/>
                <w:i w:val="0"/>
                <w:iCs w:val="0"/>
              </w:rPr>
            </w:pPr>
            <w:r>
              <w:rPr>
                <w:rFonts w:asciiTheme="majorBidi" w:hAnsiTheme="majorBidi" w:cstheme="majorBidi"/>
                <w:i w:val="0"/>
                <w:iCs w:val="0"/>
              </w:rPr>
              <w:t>否</w:t>
            </w:r>
          </w:p>
        </w:tc>
        <w:tc>
          <w:tcPr>
            <w:tcW w:w="2249" w:type="pct"/>
            <w:vAlign w:val="center"/>
          </w:tcPr>
          <w:p>
            <w:pPr>
              <w:pStyle w:val="32"/>
              <w:ind w:firstLine="0" w:firstLineChars="0"/>
              <w:rPr>
                <w:rFonts w:asciiTheme="majorBidi" w:hAnsiTheme="majorBidi" w:cstheme="majorBidi"/>
                <w:i w:val="0"/>
                <w:iCs w:val="0"/>
              </w:rPr>
            </w:pPr>
            <w:r>
              <w:rPr>
                <w:rFonts w:asciiTheme="majorBidi" w:hAnsiTheme="majorBidi" w:cstheme="majorBidi"/>
                <w:i w:val="0"/>
                <w:iCs w:val="0"/>
              </w:rPr>
              <w:t>没有森林火灾发生</w:t>
            </w:r>
          </w:p>
        </w:tc>
      </w:tr>
    </w:tbl>
    <w:p>
      <w:pPr>
        <w:pStyle w:val="4"/>
        <w:ind w:firstLine="482"/>
        <w:rPr>
          <w:rFonts w:asciiTheme="majorBidi" w:hAnsiTheme="majorBidi" w:cstheme="majorBidi"/>
        </w:rPr>
      </w:pPr>
      <w:r>
        <w:rPr>
          <w:rFonts w:asciiTheme="majorBidi" w:hAnsiTheme="majorBidi" w:cstheme="majorBidi"/>
        </w:rPr>
        <w:t>A.2.2　碳层划分</w:t>
      </w:r>
    </w:p>
    <w:p>
      <w:pPr>
        <w:wordWrap w:val="0"/>
        <w:ind w:firstLine="480" w:firstLineChars="200"/>
        <w:rPr>
          <w:rFonts w:asciiTheme="majorBidi" w:hAnsiTheme="majorBidi" w:cstheme="majorBidi"/>
        </w:rPr>
      </w:pPr>
      <w:r>
        <w:rPr>
          <w:rFonts w:asciiTheme="majorBidi" w:hAnsiTheme="majorBidi" w:cstheme="majorBidi"/>
        </w:rPr>
        <w:t>如果项目边界区内包含不同的森林类型或者不同龄组等，则需要对碳汇进行分层计算以提高碳储量变化量计量的精度和准确性。根据森林资源二类调查数据、森林资源管理“一张图”数据，以及三类调查森林资源等项目参与方在法定范围内均认可的数据源，按优势树种（组）、龄组等因子来划分碳层。</w:t>
      </w:r>
    </w:p>
    <w:p>
      <w:pPr>
        <w:wordWrap w:val="0"/>
        <w:ind w:firstLine="480" w:firstLineChars="200"/>
        <w:rPr>
          <w:rFonts w:asciiTheme="majorBidi" w:hAnsiTheme="majorBidi" w:cstheme="majorBidi"/>
        </w:rPr>
      </w:pPr>
      <w:r>
        <w:rPr>
          <w:rFonts w:asciiTheme="majorBidi" w:hAnsiTheme="majorBidi" w:cstheme="majorBidi"/>
        </w:rPr>
        <w:t>将项目边界内植被分为乔木林、灌木林、竹林和其他林等林地类型，分别选择样地进行碳储量变化量的计算，测定样地的位置、树种、树高和胸径等内容，进一步计算样地的地上生物量、碳储量，最终获得样地的碳储量变化量。本方法通过实测法监测获取不同植被的样地真值，如条件允许，也可以结合激光雷达（包括星载、机载和地基）对样地植被参数进行测量。</w:t>
      </w:r>
    </w:p>
    <w:p>
      <w:pPr>
        <w:pStyle w:val="4"/>
        <w:ind w:firstLine="482"/>
        <w:rPr>
          <w:rFonts w:asciiTheme="majorBidi" w:hAnsiTheme="majorBidi" w:cstheme="majorBidi"/>
        </w:rPr>
      </w:pPr>
      <w:r>
        <w:rPr>
          <w:rFonts w:asciiTheme="majorBidi" w:hAnsiTheme="majorBidi" w:cstheme="majorBidi"/>
        </w:rPr>
        <w:t>A.2.3 生物量的计算</w:t>
      </w:r>
    </w:p>
    <w:p>
      <w:pPr>
        <w:pStyle w:val="5"/>
        <w:ind w:firstLine="480"/>
        <w:rPr>
          <w:rFonts w:asciiTheme="majorBidi" w:hAnsiTheme="majorBidi"/>
        </w:rPr>
      </w:pPr>
      <w:bookmarkStart w:id="50" w:name="_Toc165904759"/>
      <w:bookmarkStart w:id="51" w:name="_Toc165904549"/>
      <w:bookmarkStart w:id="52" w:name="_Toc165910140"/>
      <w:bookmarkStart w:id="53" w:name="_Toc165905047"/>
      <w:bookmarkStart w:id="54" w:name="_Toc165905231"/>
      <w:r>
        <w:rPr>
          <w:rFonts w:asciiTheme="majorBidi" w:hAnsiTheme="majorBidi"/>
        </w:rPr>
        <w:t>A.2.3.1 乔木林</w:t>
      </w:r>
      <w:bookmarkEnd w:id="50"/>
      <w:bookmarkEnd w:id="51"/>
      <w:bookmarkEnd w:id="52"/>
      <w:bookmarkEnd w:id="53"/>
      <w:bookmarkEnd w:id="54"/>
    </w:p>
    <w:p>
      <w:pPr>
        <w:ind w:firstLine="480"/>
        <w:rPr>
          <w:rFonts w:asciiTheme="majorBidi" w:hAnsiTheme="majorBidi" w:cstheme="majorBidi"/>
        </w:rPr>
      </w:pPr>
      <w:bookmarkStart w:id="55" w:name="_Toc165905232"/>
      <w:bookmarkStart w:id="56" w:name="_Toc165904760"/>
      <w:bookmarkStart w:id="57" w:name="_Toc165905048"/>
      <w:bookmarkStart w:id="58" w:name="_Toc165904550"/>
      <w:bookmarkStart w:id="59" w:name="_Toc165910141"/>
      <w:r>
        <w:rPr>
          <w:rFonts w:asciiTheme="majorBidi" w:hAnsiTheme="majorBidi" w:cstheme="majorBidi"/>
        </w:rPr>
        <w:t>使用生物量方程法或生物量转换因子法计算乔木林的生物量，每次计算均须使用同一类方法，以保证结果的可比性。</w:t>
      </w:r>
    </w:p>
    <w:p>
      <w:pPr>
        <w:ind w:firstLine="480"/>
        <w:rPr>
          <w:rFonts w:asciiTheme="majorBidi" w:hAnsiTheme="majorBidi" w:cstheme="majorBidi"/>
        </w:rPr>
      </w:pPr>
      <w:r>
        <w:rPr>
          <w:rFonts w:asciiTheme="majorBidi" w:hAnsiTheme="majorBidi" w:cstheme="majorBidi"/>
        </w:rPr>
        <w:t>（1）生物量方程法</w:t>
      </w:r>
    </w:p>
    <w:p>
      <w:pPr>
        <w:ind w:firstLine="480"/>
        <w:rPr>
          <w:rFonts w:asciiTheme="majorBidi" w:hAnsiTheme="majorBidi" w:cstheme="majorBidi"/>
        </w:rPr>
      </w:pPr>
      <w:r>
        <w:rPr>
          <w:rFonts w:asciiTheme="majorBidi" w:hAnsiTheme="majorBidi" w:cstheme="majorBidi"/>
        </w:rPr>
        <w:t>使用单株林木的全株（地上或地下）生物量与林木胸径和（或）树高的相关方程，再根据单位面积林木数量，计算乔木林全林生物量。</w:t>
      </w:r>
    </w:p>
    <w:p>
      <w:pPr>
        <w:pStyle w:val="58"/>
        <w:ind w:firstLine="480"/>
        <w:jc w:val="right"/>
        <w:rPr>
          <w:rFonts w:eastAsia="宋体" w:asciiTheme="majorBidi" w:hAnsiTheme="majorBidi" w:cstheme="majorBidi"/>
          <w:iCs w:val="0"/>
        </w:rPr>
      </w:pPr>
      <w:r>
        <w:rPr>
          <w:rFonts w:asciiTheme="majorBidi" w:hAnsiTheme="majorBidi" w:cstheme="majorBidi"/>
          <w:iCs w:val="0"/>
        </w:rPr>
        <w:tab/>
      </w:r>
      <m:oMath>
        <m:sSub>
          <m:sSubPr>
            <m:ctrlPr>
              <w:rPr>
                <w:rFonts w:cstheme="majorBidi"/>
                <w:iCs w:val="0"/>
              </w:rPr>
            </m:ctrlPr>
          </m:sSubPr>
          <m:e>
            <m:r>
              <m:rPr>
                <m:sty m:val="p"/>
              </m:rPr>
              <w:rPr>
                <w:rFonts w:cstheme="majorBidi"/>
              </w:rPr>
              <m:t>B</m:t>
            </m:r>
            <m:ctrlPr>
              <w:rPr>
                <w:rFonts w:cstheme="majorBidi"/>
                <w:iCs w:val="0"/>
              </w:rPr>
            </m:ctrlPr>
          </m:e>
          <m:sub>
            <m:r>
              <m:rPr>
                <m:sty m:val="p"/>
              </m:rPr>
              <w:rPr>
                <w:rFonts w:cstheme="majorBidi"/>
              </w:rPr>
              <m:t>Total,AF,i,t</m:t>
            </m:r>
            <m:ctrlPr>
              <w:rPr>
                <w:rFonts w:cstheme="majorBidi"/>
                <w:iCs w:val="0"/>
              </w:rPr>
            </m:ctrlPr>
          </m:sub>
        </m:sSub>
        <m:r>
          <m:rPr>
            <m:sty m:val="p"/>
          </m:rPr>
          <w:rPr>
            <w:rFonts w:cstheme="majorBidi"/>
          </w:rPr>
          <m:t>=</m:t>
        </m:r>
        <m:nary>
          <m:naryPr>
            <m:chr m:val="∑"/>
            <m:limLoc m:val="undOvr"/>
            <m:supHide m:val="1"/>
            <m:ctrlPr>
              <w:rPr>
                <w:rFonts w:cstheme="majorBidi"/>
                <w:iCs w:val="0"/>
              </w:rPr>
            </m:ctrlPr>
          </m:naryPr>
          <m:sub>
            <m:r>
              <m:rPr>
                <m:sty m:val="p"/>
              </m:rPr>
              <w:rPr>
                <w:rFonts w:cstheme="majorBidi"/>
              </w:rPr>
              <m:t>j</m:t>
            </m:r>
            <m:ctrlPr>
              <w:rPr>
                <w:rFonts w:cstheme="majorBidi"/>
                <w:iCs w:val="0"/>
              </w:rPr>
            </m:ctrlPr>
          </m:sub>
          <m:sup>
            <m:ctrlPr>
              <w:rPr>
                <w:rFonts w:cstheme="majorBidi"/>
                <w:iCs w:val="0"/>
              </w:rPr>
            </m:ctrlPr>
          </m:sup>
          <m:e>
            <m:d>
              <m:dPr>
                <m:begChr m:val="["/>
                <m:endChr m:val="]"/>
                <m:ctrlPr>
                  <w:rPr>
                    <w:rFonts w:cstheme="majorBidi"/>
                    <w:iCs w:val="0"/>
                  </w:rPr>
                </m:ctrlPr>
              </m:dPr>
              <m:e>
                <m:r>
                  <m:rPr>
                    <m:sty m:val="p"/>
                  </m:rPr>
                  <w:rPr>
                    <w:rFonts w:cstheme="majorBidi"/>
                  </w:rPr>
                  <m:t>f</m:t>
                </m:r>
                <m:d>
                  <m:dPr>
                    <m:ctrlPr>
                      <w:rPr>
                        <w:rFonts w:cstheme="majorBidi"/>
                        <w:iCs w:val="0"/>
                      </w:rPr>
                    </m:ctrlPr>
                  </m:dPr>
                  <m:e>
                    <m:sSub>
                      <m:sSubPr>
                        <m:ctrlPr>
                          <w:rPr>
                            <w:rFonts w:cstheme="majorBidi"/>
                            <w:iCs w:val="0"/>
                          </w:rPr>
                        </m:ctrlPr>
                      </m:sSubPr>
                      <m:e>
                        <m:r>
                          <m:rPr>
                            <m:sty m:val="p"/>
                          </m:rPr>
                          <w:rPr>
                            <w:rFonts w:cstheme="majorBidi"/>
                          </w:rPr>
                          <m:t>DBH</m:t>
                        </m:r>
                        <m:ctrlPr>
                          <w:rPr>
                            <w:rFonts w:cstheme="majorBidi"/>
                            <w:iCs w:val="0"/>
                          </w:rPr>
                        </m:ctrlPr>
                      </m:e>
                      <m:sub>
                        <m:r>
                          <m:rPr>
                            <m:sty m:val="p"/>
                          </m:rPr>
                          <w:rPr>
                            <w:rFonts w:cstheme="majorBidi"/>
                          </w:rPr>
                          <m:t>AF,i,j,t</m:t>
                        </m:r>
                        <m:ctrlPr>
                          <w:rPr>
                            <w:rFonts w:cstheme="majorBidi"/>
                            <w:iCs w:val="0"/>
                          </w:rPr>
                        </m:ctrlPr>
                      </m:sub>
                    </m:sSub>
                    <m:r>
                      <m:rPr>
                        <m:sty m:val="p"/>
                      </m:rPr>
                      <w:rPr>
                        <w:rFonts w:cstheme="majorBidi"/>
                      </w:rPr>
                      <m:t>,</m:t>
                    </m:r>
                    <m:sSub>
                      <m:sSubPr>
                        <m:ctrlPr>
                          <w:rPr>
                            <w:rFonts w:cstheme="majorBidi"/>
                            <w:iCs w:val="0"/>
                          </w:rPr>
                        </m:ctrlPr>
                      </m:sSubPr>
                      <m:e>
                        <m:r>
                          <m:rPr>
                            <m:sty m:val="p"/>
                          </m:rPr>
                          <w:rPr>
                            <w:rFonts w:cstheme="majorBidi"/>
                          </w:rPr>
                          <m:t>H</m:t>
                        </m:r>
                        <m:ctrlPr>
                          <w:rPr>
                            <w:rFonts w:cstheme="majorBidi"/>
                            <w:iCs w:val="0"/>
                          </w:rPr>
                        </m:ctrlPr>
                      </m:e>
                      <m:sub>
                        <m:r>
                          <m:rPr>
                            <m:sty m:val="p"/>
                          </m:rPr>
                          <w:rPr>
                            <w:rFonts w:cstheme="majorBidi"/>
                          </w:rPr>
                          <m:t>AF,i,j,t</m:t>
                        </m:r>
                        <m:ctrlPr>
                          <w:rPr>
                            <w:rFonts w:cstheme="majorBidi"/>
                            <w:iCs w:val="0"/>
                          </w:rPr>
                        </m:ctrlPr>
                      </m:sub>
                    </m:sSub>
                    <m:ctrlPr>
                      <w:rPr>
                        <w:rFonts w:cstheme="majorBidi"/>
                        <w:iCs w:val="0"/>
                      </w:rPr>
                    </m:ctrlPr>
                  </m:e>
                </m:d>
                <m:r>
                  <m:rPr>
                    <m:sty m:val="p"/>
                  </m:rPr>
                  <w:rPr>
                    <w:rFonts w:cstheme="majorBidi"/>
                  </w:rPr>
                  <m:t>×</m:t>
                </m:r>
                <m:sSub>
                  <m:sSubPr>
                    <m:ctrlPr>
                      <w:rPr>
                        <w:rFonts w:cstheme="majorBidi"/>
                        <w:iCs w:val="0"/>
                      </w:rPr>
                    </m:ctrlPr>
                  </m:sSubPr>
                  <m:e>
                    <m:r>
                      <m:rPr>
                        <m:sty m:val="p"/>
                      </m:rPr>
                      <w:rPr>
                        <w:rFonts w:cstheme="majorBidi"/>
                      </w:rPr>
                      <m:t>N</m:t>
                    </m:r>
                    <m:ctrlPr>
                      <w:rPr>
                        <w:rFonts w:cstheme="majorBidi"/>
                        <w:iCs w:val="0"/>
                      </w:rPr>
                    </m:ctrlPr>
                  </m:e>
                  <m:sub>
                    <m:r>
                      <m:rPr>
                        <m:sty m:val="p"/>
                      </m:rPr>
                      <w:rPr>
                        <w:rFonts w:cstheme="majorBidi"/>
                      </w:rPr>
                      <m:t>i,j,t</m:t>
                    </m:r>
                    <m:ctrlPr>
                      <w:rPr>
                        <w:rFonts w:cstheme="majorBidi"/>
                        <w:iCs w:val="0"/>
                      </w:rPr>
                    </m:ctrlPr>
                  </m:sub>
                </m:sSub>
                <m:ctrlPr>
                  <w:rPr>
                    <w:rFonts w:cstheme="majorBidi"/>
                    <w:iCs w:val="0"/>
                  </w:rPr>
                </m:ctrlPr>
              </m:e>
            </m:d>
            <m:r>
              <m:rPr>
                <m:sty m:val="p"/>
              </m:rPr>
              <w:rPr>
                <w:rFonts w:eastAsia="宋体" w:cstheme="majorBidi"/>
              </w:rPr>
              <m:t>×</m:t>
            </m:r>
            <m:sSup>
              <m:sSupPr>
                <m:ctrlPr>
                  <w:rPr>
                    <w:rFonts w:eastAsia="宋体" w:cstheme="majorBidi"/>
                    <w:iCs w:val="0"/>
                  </w:rPr>
                </m:ctrlPr>
              </m:sSupPr>
              <m:e>
                <m:r>
                  <m:rPr>
                    <m:sty m:val="p"/>
                  </m:rPr>
                  <w:rPr>
                    <w:rFonts w:eastAsia="宋体" w:cstheme="majorBidi"/>
                  </w:rPr>
                  <m:t>10</m:t>
                </m:r>
                <m:ctrlPr>
                  <w:rPr>
                    <w:rFonts w:eastAsia="宋体" w:cstheme="majorBidi"/>
                    <w:iCs w:val="0"/>
                  </w:rPr>
                </m:ctrlPr>
              </m:e>
              <m:sup>
                <m:r>
                  <m:rPr>
                    <m:sty m:val="p"/>
                  </m:rPr>
                  <w:rPr>
                    <w:rFonts w:eastAsia="宋体" w:cstheme="majorBidi"/>
                  </w:rPr>
                  <m:t>−3</m:t>
                </m:r>
                <m:ctrlPr>
                  <w:rPr>
                    <w:rFonts w:eastAsia="宋体" w:cstheme="majorBidi"/>
                    <w:iCs w:val="0"/>
                  </w:rPr>
                </m:ctrlPr>
              </m:sup>
            </m:sSup>
            <m:ctrlPr>
              <w:rPr>
                <w:rFonts w:cstheme="majorBidi"/>
                <w:iCs w:val="0"/>
              </w:rPr>
            </m:ctrlPr>
          </m:e>
        </m:nary>
      </m:oMath>
      <w:r>
        <w:rPr>
          <w:rFonts w:eastAsia="宋体" w:asciiTheme="majorBidi" w:hAnsiTheme="majorBidi" w:cstheme="majorBidi"/>
          <w:iCs w:val="0"/>
        </w:rPr>
        <w:tab/>
      </w:r>
      <w:r>
        <w:rPr>
          <w:rFonts w:eastAsia="宋体" w:asciiTheme="majorBidi" w:hAnsiTheme="majorBidi" w:cstheme="majorBidi"/>
          <w:iCs w:val="0"/>
        </w:rPr>
        <w:t>（A.</w:t>
      </w:r>
      <w:r>
        <w:rPr>
          <w:rFonts w:asciiTheme="majorBidi" w:hAnsiTheme="majorBidi" w:cstheme="majorBidi"/>
          <w:iCs w:val="0"/>
        </w:rPr>
        <w:t>1</w:t>
      </w:r>
      <w:r>
        <w:rPr>
          <w:rFonts w:eastAsia="宋体" w:asciiTheme="majorBidi" w:hAnsiTheme="majorBidi" w:cstheme="majorBidi"/>
          <w:iCs w:val="0"/>
        </w:rPr>
        <w:t>）</w:t>
      </w:r>
    </w:p>
    <w:p>
      <w:pPr>
        <w:pStyle w:val="58"/>
        <w:ind w:firstLine="480"/>
        <w:jc w:val="right"/>
        <w:rPr>
          <w:rFonts w:asciiTheme="majorBidi" w:hAnsiTheme="majorBidi" w:cstheme="majorBidi"/>
          <w:iCs w:val="0"/>
        </w:rPr>
      </w:pPr>
      <m:oMath>
        <m:sSub>
          <m:sSubPr>
            <m:ctrlPr>
              <w:rPr>
                <w:rFonts w:cstheme="majorBidi"/>
                <w:iCs w:val="0"/>
              </w:rPr>
            </m:ctrlPr>
          </m:sSubPr>
          <m:e>
            <m:r>
              <m:rPr>
                <m:sty m:val="p"/>
              </m:rPr>
              <w:rPr>
                <w:rFonts w:cstheme="majorBidi"/>
              </w:rPr>
              <m:t>B</m:t>
            </m:r>
            <m:ctrlPr>
              <w:rPr>
                <w:rFonts w:cstheme="majorBidi"/>
                <w:iCs w:val="0"/>
              </w:rPr>
            </m:ctrlPr>
          </m:e>
          <m:sub>
            <m:r>
              <m:rPr>
                <m:sty m:val="p"/>
              </m:rPr>
              <w:rPr>
                <w:rFonts w:cstheme="majorBidi"/>
              </w:rPr>
              <m:t>Total,AF,t</m:t>
            </m:r>
            <m:ctrlPr>
              <w:rPr>
                <w:rFonts w:cstheme="majorBidi"/>
                <w:iCs w:val="0"/>
              </w:rPr>
            </m:ctrlPr>
          </m:sub>
        </m:sSub>
        <m:r>
          <m:rPr>
            <m:sty m:val="p"/>
          </m:rPr>
          <w:rPr>
            <w:rFonts w:cstheme="majorBidi"/>
          </w:rPr>
          <m:t>=</m:t>
        </m:r>
        <m:nary>
          <m:naryPr>
            <m:chr m:val="∑"/>
            <m:limLoc m:val="undOvr"/>
            <m:supHide m:val="1"/>
            <m:ctrlPr>
              <w:rPr>
                <w:rFonts w:cstheme="majorBidi"/>
                <w:iCs w:val="0"/>
              </w:rPr>
            </m:ctrlPr>
          </m:naryPr>
          <m:sub>
            <m:r>
              <m:rPr>
                <m:sty m:val="p"/>
              </m:rPr>
              <w:rPr>
                <w:rFonts w:cstheme="majorBidi"/>
              </w:rPr>
              <m:t>i</m:t>
            </m:r>
            <m:ctrlPr>
              <w:rPr>
                <w:rFonts w:cstheme="majorBidi"/>
                <w:iCs w:val="0"/>
              </w:rPr>
            </m:ctrlPr>
          </m:sub>
          <m:sup>
            <m:ctrlPr>
              <w:rPr>
                <w:rFonts w:cstheme="majorBidi"/>
                <w:iCs w:val="0"/>
              </w:rPr>
            </m:ctrlPr>
          </m:sup>
          <m:e>
            <m:sSub>
              <m:sSubPr>
                <m:ctrlPr>
                  <w:rPr>
                    <w:rFonts w:cstheme="majorBidi"/>
                    <w:iCs w:val="0"/>
                  </w:rPr>
                </m:ctrlPr>
              </m:sSubPr>
              <m:e>
                <m:r>
                  <m:rPr>
                    <m:sty m:val="p"/>
                  </m:rPr>
                  <w:rPr>
                    <w:rFonts w:cstheme="majorBidi"/>
                  </w:rPr>
                  <m:t>B</m:t>
                </m:r>
                <m:ctrlPr>
                  <w:rPr>
                    <w:rFonts w:cstheme="majorBidi"/>
                    <w:iCs w:val="0"/>
                  </w:rPr>
                </m:ctrlPr>
              </m:e>
              <m:sub>
                <m:r>
                  <m:rPr>
                    <m:sty m:val="p"/>
                  </m:rPr>
                  <w:rPr>
                    <w:rFonts w:cstheme="majorBidi"/>
                  </w:rPr>
                  <m:t>Total,AF,i,t</m:t>
                </m:r>
                <m:ctrlPr>
                  <w:rPr>
                    <w:rFonts w:cstheme="majorBidi"/>
                    <w:iCs w:val="0"/>
                  </w:rPr>
                </m:ctrlPr>
              </m:sub>
            </m:sSub>
            <m:ctrlPr>
              <w:rPr>
                <w:rFonts w:cstheme="majorBidi"/>
                <w:iCs w:val="0"/>
              </w:rPr>
            </m:ctrlPr>
          </m:e>
        </m:nary>
      </m:oMath>
      <w:r>
        <w:rPr>
          <w:rFonts w:asciiTheme="majorBidi" w:hAnsiTheme="majorBidi" w:cstheme="majorBidi"/>
          <w:iCs w:val="0"/>
        </w:rPr>
        <w:t xml:space="preserve">                  </w:t>
      </w:r>
      <w:r>
        <w:rPr>
          <w:rFonts w:eastAsia="宋体" w:asciiTheme="majorBidi" w:hAnsiTheme="majorBidi" w:cstheme="majorBidi"/>
          <w:iCs w:val="0"/>
        </w:rPr>
        <w:t>（A.</w:t>
      </w:r>
      <w:r>
        <w:rPr>
          <w:rFonts w:asciiTheme="majorBidi" w:hAnsiTheme="majorBidi" w:cstheme="majorBidi"/>
          <w:iCs w:val="0"/>
        </w:rPr>
        <w:t>2</w:t>
      </w:r>
      <w:r>
        <w:rPr>
          <w:rFonts w:eastAsia="宋体" w:asciiTheme="majorBidi" w:hAnsiTheme="majorBidi" w:cstheme="majorBidi"/>
          <w:iCs w:val="0"/>
        </w:rPr>
        <w:t>）</w:t>
      </w:r>
    </w:p>
    <w:p>
      <w:pPr>
        <w:ind w:firstLine="480"/>
        <w:rPr>
          <w:rFonts w:asciiTheme="majorBidi" w:hAnsiTheme="majorBidi" w:cstheme="majorBidi"/>
        </w:rPr>
      </w:pPr>
      <w:r>
        <w:rPr>
          <w:rFonts w:asciiTheme="majorBidi" w:hAnsiTheme="majorBidi" w:cstheme="majorBidi"/>
        </w:rPr>
        <w:t>式中：</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709"/>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w:rPr>
                      <w:rFonts w:ascii="Cambria Math" w:hAnsi="Cambria Math" w:cstheme="majorBidi"/>
                      <w:sz w:val="21"/>
                      <w:szCs w:val="21"/>
                    </w:rPr>
                    <m:t>B</m:t>
                  </m:r>
                  <m:ctrlPr>
                    <w:rPr>
                      <w:rFonts w:ascii="Cambria Math" w:hAnsi="Cambria Math" w:cstheme="majorBidi"/>
                      <w:sz w:val="21"/>
                      <w:szCs w:val="21"/>
                    </w:rPr>
                  </m:ctrlPr>
                </m:e>
                <m:sub>
                  <m:r>
                    <m:rPr/>
                    <w:rPr>
                      <w:rFonts w:ascii="Cambria Math" w:hAnsi="Cambria Math" w:cstheme="majorBidi"/>
                      <w:sz w:val="21"/>
                      <w:szCs w:val="21"/>
                    </w:rPr>
                    <m:t>Total</m:t>
                  </m:r>
                  <m:r>
                    <m:rPr>
                      <m:sty m:val="p"/>
                    </m:rPr>
                    <w:rPr>
                      <w:rFonts w:ascii="Cambria Math" w:hAnsi="Cambria Math" w:cstheme="majorBidi"/>
                      <w:sz w:val="21"/>
                      <w:szCs w:val="21"/>
                    </w:rPr>
                    <m:t>,</m:t>
                  </m:r>
                  <m:r>
                    <m:rPr/>
                    <w:rPr>
                      <w:rFonts w:ascii="Cambria Math" w:hAnsi="Cambria Math" w:cstheme="majorBidi"/>
                      <w:sz w:val="21"/>
                      <w:szCs w:val="21"/>
                    </w:rPr>
                    <m:t>AF</m:t>
                  </m:r>
                  <m:r>
                    <m:rPr>
                      <m:sty m:val="p"/>
                    </m:rPr>
                    <w:rPr>
                      <w:rFonts w:ascii="Cambria Math" w:hAnsi="Cambria Math" w:cstheme="majorBidi"/>
                      <w:sz w:val="21"/>
                      <w:szCs w:val="21"/>
                    </w:rPr>
                    <m:t>,</m:t>
                  </m:r>
                  <m:r>
                    <m:rPr/>
                    <w:rPr>
                      <w:rFonts w:ascii="Cambria Math" w:hAnsi="Cambria Math" w:cstheme="majorBidi"/>
                      <w:sz w:val="21"/>
                      <w:szCs w:val="21"/>
                    </w:rPr>
                    <m:t>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第t年时，乔木林单位面积全林生物量，单位为吨每公顷（t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w:rPr>
                      <w:rFonts w:ascii="Cambria Math" w:hAnsi="Cambria Math" w:cstheme="majorBidi"/>
                      <w:sz w:val="21"/>
                      <w:szCs w:val="21"/>
                    </w:rPr>
                    <m:t>B</m:t>
                  </m:r>
                  <m:ctrlPr>
                    <w:rPr>
                      <w:rFonts w:ascii="Cambria Math" w:hAnsi="Cambria Math" w:cstheme="majorBidi"/>
                      <w:sz w:val="21"/>
                      <w:szCs w:val="21"/>
                    </w:rPr>
                  </m:ctrlPr>
                </m:e>
                <m:sub>
                  <m:r>
                    <m:rPr/>
                    <w:rPr>
                      <w:rFonts w:ascii="Cambria Math" w:hAnsi="Cambria Math" w:cstheme="majorBidi"/>
                      <w:sz w:val="21"/>
                      <w:szCs w:val="21"/>
                    </w:rPr>
                    <m:t>Total</m:t>
                  </m:r>
                  <m:r>
                    <m:rPr>
                      <m:sty m:val="p"/>
                    </m:rPr>
                    <w:rPr>
                      <w:rFonts w:ascii="Cambria Math" w:hAnsi="Cambria Math" w:cstheme="majorBidi"/>
                      <w:sz w:val="21"/>
                      <w:szCs w:val="21"/>
                    </w:rPr>
                    <m:t>,</m:t>
                  </m:r>
                  <m:r>
                    <m:rPr/>
                    <w:rPr>
                      <w:rFonts w:ascii="Cambria Math" w:hAnsi="Cambria Math" w:cstheme="majorBidi"/>
                      <w:sz w:val="21"/>
                      <w:szCs w:val="21"/>
                    </w:rPr>
                    <m:t>AF</m:t>
                  </m:r>
                  <m:r>
                    <m:rPr>
                      <m:sty m:val="p"/>
                    </m:rPr>
                    <w:rPr>
                      <w:rFonts w:ascii="Cambria Math" w:hAnsi="Cambria Math" w:cstheme="majorBidi"/>
                      <w:sz w:val="21"/>
                      <w:szCs w:val="21"/>
                    </w:rPr>
                    <m:t>,</m:t>
                  </m:r>
                  <m:r>
                    <m:rPr/>
                    <w:rPr>
                      <w:rFonts w:ascii="Cambria Math" w:hAnsi="Cambria Math" w:cstheme="majorBidi"/>
                      <w:sz w:val="21"/>
                      <w:szCs w:val="21"/>
                    </w:rPr>
                    <m:t>i</m:t>
                  </m:r>
                  <m:r>
                    <m:rPr>
                      <m:sty m:val="p"/>
                    </m:rPr>
                    <w:rPr>
                      <w:rFonts w:ascii="Cambria Math" w:hAnsi="Cambria Math" w:cstheme="majorBidi"/>
                      <w:sz w:val="21"/>
                      <w:szCs w:val="21"/>
                    </w:rPr>
                    <m:t>,</m:t>
                  </m:r>
                  <m:r>
                    <m:rPr/>
                    <w:rPr>
                      <w:rFonts w:ascii="Cambria Math" w:hAnsi="Cambria Math" w:cstheme="majorBidi"/>
                      <w:sz w:val="21"/>
                      <w:szCs w:val="21"/>
                    </w:rPr>
                    <m:t>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第t年时，第i项目碳层乔木林单位面积全林生物量，单位为吨每公顷（t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f</m:t>
              </m:r>
              <m:d>
                <m:dPr>
                  <m:ctrlPr>
                    <w:rPr>
                      <w:rFonts w:ascii="Cambria Math" w:hAnsi="Cambria Math" w:cstheme="majorBidi"/>
                      <w:sz w:val="21"/>
                      <w:szCs w:val="21"/>
                    </w:rPr>
                  </m:ctrlPr>
                </m:dPr>
                <m:e>
                  <m:sSub>
                    <m:sSubPr>
                      <m:ctrlPr>
                        <w:rPr>
                          <w:rFonts w:ascii="Cambria Math" w:hAnsi="Cambria Math" w:cstheme="majorBidi"/>
                          <w:sz w:val="21"/>
                          <w:szCs w:val="21"/>
                        </w:rPr>
                      </m:ctrlPr>
                    </m:sSubPr>
                    <m:e>
                      <m:r>
                        <m:rPr/>
                        <w:rPr>
                          <w:rFonts w:ascii="Cambria Math" w:hAnsi="Cambria Math" w:cstheme="majorBidi"/>
                          <w:sz w:val="21"/>
                          <w:szCs w:val="21"/>
                        </w:rPr>
                        <m:t>DBH</m:t>
                      </m:r>
                      <m:ctrlPr>
                        <w:rPr>
                          <w:rFonts w:ascii="Cambria Math" w:hAnsi="Cambria Math" w:cstheme="majorBidi"/>
                          <w:sz w:val="21"/>
                          <w:szCs w:val="21"/>
                        </w:rPr>
                      </m:ctrlPr>
                    </m:e>
                    <m:sub>
                      <m:r>
                        <m:rPr/>
                        <w:rPr>
                          <w:rFonts w:ascii="Cambria Math" w:hAnsi="Cambria Math" w:cstheme="majorBidi"/>
                          <w:sz w:val="21"/>
                          <w:szCs w:val="21"/>
                        </w:rPr>
                        <m:t>AF</m:t>
                      </m:r>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w:rPr>
                          <w:rFonts w:ascii="Cambria Math" w:hAnsi="Cambria Math" w:cstheme="majorBidi"/>
                          <w:sz w:val="21"/>
                          <w:szCs w:val="21"/>
                        </w:rPr>
                        <m:t>H</m:t>
                      </m:r>
                      <m:ctrlPr>
                        <w:rPr>
                          <w:rFonts w:ascii="Cambria Math" w:hAnsi="Cambria Math" w:cstheme="majorBidi"/>
                          <w:sz w:val="21"/>
                          <w:szCs w:val="21"/>
                        </w:rPr>
                      </m:ctrlPr>
                    </m:e>
                    <m:sub>
                      <m:r>
                        <m:rPr/>
                        <w:rPr>
                          <w:rFonts w:ascii="Cambria Math" w:hAnsi="Cambria Math" w:cstheme="majorBidi"/>
                          <w:sz w:val="21"/>
                          <w:szCs w:val="21"/>
                        </w:rPr>
                        <m:t>AF</m:t>
                      </m:r>
                      <m:ctrlPr>
                        <w:rPr>
                          <w:rFonts w:ascii="Cambria Math" w:hAnsi="Cambria Math" w:cstheme="majorBidi"/>
                          <w:sz w:val="21"/>
                          <w:szCs w:val="21"/>
                        </w:rPr>
                      </m:ctrlPr>
                    </m:sub>
                  </m:sSub>
                  <m:ctrlPr>
                    <w:rPr>
                      <w:rFonts w:ascii="Cambria Math" w:hAnsi="Cambria Math" w:cstheme="majorBidi"/>
                      <w:sz w:val="21"/>
                      <w:szCs w:val="21"/>
                    </w:rPr>
                  </m:ctrlPr>
                </m:e>
              </m:d>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乔木全株（或地上）生物量与胸径（单位为厘米，cm）和 （或）树高（单位为米，m）的相关方程（单位为千克每株，kg d.m.·stem</w:t>
            </w:r>
            <w:r>
              <w:rPr>
                <w:rFonts w:asciiTheme="majorBidi" w:hAnsiTheme="majorBidi" w:cstheme="majorBidi"/>
                <w:sz w:val="21"/>
                <w:szCs w:val="21"/>
                <w:vertAlign w:val="superscript"/>
              </w:rPr>
              <w:t>-1</w:t>
            </w:r>
            <w:r>
              <w:rPr>
                <w:rFonts w:asciiTheme="majorBidi" w:hAnsiTheme="majorBidi" w:cstheme="majorBidi"/>
                <w:sz w:val="21"/>
                <w:szCs w:val="21"/>
              </w:rPr>
              <w:t>），具体参照《温室气体自愿减排项目方法学-造林碳汇（CCER-14-001-V01）》表A.1-A.4；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w:rPr>
                      <w:rFonts w:ascii="Cambria Math" w:hAnsi="Cambria Math" w:cstheme="majorBidi"/>
                      <w:sz w:val="21"/>
                      <w:szCs w:val="21"/>
                    </w:rPr>
                    <m:t>DBH</m:t>
                  </m:r>
                  <m:ctrlPr>
                    <w:rPr>
                      <w:rFonts w:ascii="Cambria Math" w:hAnsi="Cambria Math" w:cstheme="majorBidi"/>
                      <w:sz w:val="21"/>
                      <w:szCs w:val="21"/>
                    </w:rPr>
                  </m:ctrlPr>
                </m:e>
                <m:sub>
                  <m:r>
                    <m:rPr/>
                    <w:rPr>
                      <w:rFonts w:ascii="Cambria Math" w:hAnsi="Cambria Math" w:cstheme="majorBidi"/>
                      <w:sz w:val="21"/>
                      <w:szCs w:val="21"/>
                    </w:rPr>
                    <m:t>AF</m:t>
                  </m:r>
                  <m:r>
                    <m:rPr>
                      <m:sty m:val="p"/>
                    </m:rPr>
                    <w:rPr>
                      <w:rFonts w:ascii="Cambria Math" w:hAnsi="Cambria Math" w:cstheme="majorBidi"/>
                      <w:sz w:val="21"/>
                      <w:szCs w:val="21"/>
                    </w:rPr>
                    <m:t>,</m:t>
                  </m:r>
                  <m:r>
                    <m:rPr/>
                    <w:rPr>
                      <w:rFonts w:ascii="Cambria Math" w:hAnsi="Cambria Math" w:cstheme="majorBidi"/>
                      <w:sz w:val="21"/>
                      <w:szCs w:val="21"/>
                    </w:rPr>
                    <m:t>i</m:t>
                  </m:r>
                  <m:r>
                    <m:rPr>
                      <m:sty m:val="p"/>
                    </m:rPr>
                    <w:rPr>
                      <w:rFonts w:ascii="Cambria Math" w:hAnsi="Cambria Math" w:cstheme="majorBidi"/>
                      <w:sz w:val="21"/>
                      <w:szCs w:val="21"/>
                    </w:rPr>
                    <m:t>,</m:t>
                  </m:r>
                  <m:r>
                    <m:rPr/>
                    <w:rPr>
                      <w:rFonts w:ascii="Cambria Math" w:hAnsi="Cambria Math" w:cstheme="majorBidi"/>
                      <w:sz w:val="21"/>
                      <w:szCs w:val="21"/>
                    </w:rPr>
                    <m:t>j</m:t>
                  </m:r>
                  <m:r>
                    <m:rPr>
                      <m:sty m:val="p"/>
                    </m:rPr>
                    <w:rPr>
                      <w:rFonts w:ascii="Cambria Math" w:hAnsi="Cambria Math" w:cstheme="majorBidi"/>
                      <w:sz w:val="21"/>
                      <w:szCs w:val="21"/>
                    </w:rPr>
                    <m:t>,</m:t>
                  </m:r>
                  <m:r>
                    <m:rPr/>
                    <w:rPr>
                      <w:rFonts w:ascii="Cambria Math" w:hAnsi="Cambria Math" w:cstheme="majorBidi"/>
                      <w:sz w:val="21"/>
                      <w:szCs w:val="21"/>
                    </w:rPr>
                    <m:t>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第t年时，第i项目碳层乔木林第j树种的平均胸径，单位为厘米（cm）；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w:rPr>
                      <w:rFonts w:ascii="Cambria Math" w:hAnsi="Cambria Math" w:cstheme="majorBidi"/>
                      <w:sz w:val="21"/>
                      <w:szCs w:val="21"/>
                    </w:rPr>
                    <m:t>H</m:t>
                  </m:r>
                  <m:ctrlPr>
                    <w:rPr>
                      <w:rFonts w:ascii="Cambria Math" w:hAnsi="Cambria Math" w:cstheme="majorBidi"/>
                      <w:sz w:val="21"/>
                      <w:szCs w:val="21"/>
                    </w:rPr>
                  </m:ctrlPr>
                </m:e>
                <m:sub>
                  <m:r>
                    <m:rPr/>
                    <w:rPr>
                      <w:rFonts w:ascii="Cambria Math" w:hAnsi="Cambria Math" w:cstheme="majorBidi"/>
                      <w:sz w:val="21"/>
                      <w:szCs w:val="21"/>
                    </w:rPr>
                    <m:t>AF</m:t>
                  </m:r>
                  <m:r>
                    <m:rPr>
                      <m:sty m:val="p"/>
                    </m:rPr>
                    <w:rPr>
                      <w:rFonts w:ascii="Cambria Math" w:hAnsi="Cambria Math" w:cstheme="majorBidi"/>
                      <w:sz w:val="21"/>
                      <w:szCs w:val="21"/>
                    </w:rPr>
                    <m:t>,</m:t>
                  </m:r>
                  <m:r>
                    <m:rPr/>
                    <w:rPr>
                      <w:rFonts w:ascii="Cambria Math" w:hAnsi="Cambria Math" w:cstheme="majorBidi"/>
                      <w:sz w:val="21"/>
                      <w:szCs w:val="21"/>
                    </w:rPr>
                    <m:t>i</m:t>
                  </m:r>
                  <m:r>
                    <m:rPr>
                      <m:sty m:val="p"/>
                    </m:rPr>
                    <w:rPr>
                      <w:rFonts w:ascii="Cambria Math" w:hAnsi="Cambria Math" w:cstheme="majorBidi"/>
                      <w:sz w:val="21"/>
                      <w:szCs w:val="21"/>
                    </w:rPr>
                    <m:t>,</m:t>
                  </m:r>
                  <m:r>
                    <m:rPr/>
                    <w:rPr>
                      <w:rFonts w:ascii="Cambria Math" w:hAnsi="Cambria Math" w:cstheme="majorBidi"/>
                      <w:sz w:val="21"/>
                      <w:szCs w:val="21"/>
                    </w:rPr>
                    <m:t>j</m:t>
                  </m:r>
                  <m:r>
                    <m:rPr>
                      <m:sty m:val="p"/>
                    </m:rPr>
                    <w:rPr>
                      <w:rFonts w:ascii="Cambria Math" w:hAnsi="Cambria Math" w:cstheme="majorBidi"/>
                      <w:sz w:val="21"/>
                      <w:szCs w:val="21"/>
                    </w:rPr>
                    <m:t>,</m:t>
                  </m:r>
                  <m:r>
                    <m:rPr/>
                    <w:rPr>
                      <w:rFonts w:ascii="Cambria Math" w:hAnsi="Cambria Math" w:cstheme="majorBidi"/>
                      <w:sz w:val="21"/>
                      <w:szCs w:val="21"/>
                    </w:rPr>
                    <m:t>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第t年时，第i项目碳层乔木林第j树种的平均树高，单位为米（m）；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i</m:t>
              </m:r>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vAlign w:val="center"/>
          </w:tcPr>
          <w:p>
            <w:pPr>
              <w:wordWrap w:val="0"/>
              <w:rPr>
                <w:rFonts w:asciiTheme="majorBidi" w:hAnsiTheme="majorBidi" w:cstheme="majorBidi"/>
                <w:sz w:val="21"/>
                <w:szCs w:val="21"/>
              </w:rPr>
            </w:pPr>
            <w:r>
              <w:rPr>
                <w:rFonts w:asciiTheme="majorBidi" w:hAnsiTheme="majorBidi" w:cstheme="majorBidi"/>
                <w:sz w:val="21"/>
                <w:szCs w:val="21"/>
              </w:rPr>
              <w:t>碳层，</w:t>
            </w:r>
            <m:oMath>
              <m:r>
                <m:rPr>
                  <m:sty m:val="p"/>
                </m:rPr>
                <w:rPr>
                  <w:rFonts w:ascii="Cambria Math" w:hAnsi="Cambria Math" w:cstheme="majorBidi"/>
                  <w:sz w:val="21"/>
                  <w:szCs w:val="21"/>
                </w:rPr>
                <m:t>i</m:t>
              </m:r>
            </m:oMath>
            <w:r>
              <w:rPr>
                <w:rFonts w:asciiTheme="majorBidi" w:hAnsiTheme="majorBidi" w:cstheme="majorBidi"/>
                <w:sz w:val="21"/>
                <w:szCs w:val="21"/>
              </w:rPr>
              <w:t>=1,2,3……，无量纲；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j</m:t>
              </m:r>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tcPr>
          <w:p>
            <w:pPr>
              <w:wordWrap w:val="0"/>
              <w:rPr>
                <w:rFonts w:asciiTheme="majorBidi" w:hAnsiTheme="majorBidi" w:cstheme="majorBidi"/>
                <w:sz w:val="21"/>
                <w:szCs w:val="21"/>
              </w:rPr>
            </w:pPr>
            <w:r>
              <w:rPr>
                <w:rFonts w:asciiTheme="majorBidi" w:hAnsiTheme="majorBidi" w:cstheme="majorBidi"/>
                <w:sz w:val="21"/>
                <w:szCs w:val="21"/>
              </w:rPr>
              <w:t>树种，</w:t>
            </w:r>
            <m:oMath>
              <m:r>
                <m:rPr>
                  <m:sty m:val="p"/>
                </m:rPr>
                <w:rPr>
                  <w:rFonts w:ascii="Cambria Math" w:hAnsi="Cambria Math" w:cstheme="majorBidi"/>
                  <w:sz w:val="21"/>
                  <w:szCs w:val="21"/>
                </w:rPr>
                <m:t>j</m:t>
              </m:r>
            </m:oMath>
            <w:r>
              <w:rPr>
                <w:rFonts w:asciiTheme="majorBidi" w:hAnsiTheme="majorBidi" w:cstheme="majorBidi"/>
                <w:sz w:val="21"/>
                <w:szCs w:val="21"/>
              </w:rPr>
              <w:t>=1,2,3……，无量纲；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w:rPr>
                      <w:rFonts w:ascii="Cambria Math" w:hAnsi="Cambria Math" w:cstheme="majorBidi"/>
                      <w:sz w:val="21"/>
                      <w:szCs w:val="21"/>
                    </w:rPr>
                    <m:t>N</m:t>
                  </m:r>
                  <m:ctrlPr>
                    <w:rPr>
                      <w:rFonts w:ascii="Cambria Math" w:hAnsi="Cambria Math" w:cstheme="majorBidi"/>
                      <w:sz w:val="21"/>
                      <w:szCs w:val="21"/>
                    </w:rPr>
                  </m:ctrlPr>
                </m:e>
                <m:sub>
                  <m:r>
                    <m:rPr/>
                    <w:rPr>
                      <w:rFonts w:ascii="Cambria Math" w:hAnsi="Cambria Math" w:cstheme="majorBidi"/>
                      <w:sz w:val="21"/>
                      <w:szCs w:val="21"/>
                    </w:rPr>
                    <m:t>i</m:t>
                  </m:r>
                  <m:r>
                    <m:rPr>
                      <m:sty m:val="p"/>
                    </m:rPr>
                    <w:rPr>
                      <w:rFonts w:ascii="Cambria Math" w:hAnsi="Cambria Math" w:cstheme="majorBidi"/>
                      <w:sz w:val="21"/>
                      <w:szCs w:val="21"/>
                    </w:rPr>
                    <m:t>,</m:t>
                  </m:r>
                  <m:r>
                    <m:rPr/>
                    <w:rPr>
                      <w:rFonts w:ascii="Cambria Math" w:hAnsi="Cambria Math" w:cstheme="majorBidi"/>
                      <w:sz w:val="21"/>
                      <w:szCs w:val="21"/>
                    </w:rPr>
                    <m:t>j</m:t>
                  </m:r>
                  <m:r>
                    <m:rPr>
                      <m:sty m:val="p"/>
                    </m:rPr>
                    <w:rPr>
                      <w:rFonts w:ascii="Cambria Math" w:hAnsi="Cambria Math" w:cstheme="majorBidi"/>
                      <w:sz w:val="21"/>
                      <w:szCs w:val="21"/>
                    </w:rPr>
                    <m:t>,</m:t>
                  </m:r>
                  <m:r>
                    <m:rPr/>
                    <w:rPr>
                      <w:rFonts w:ascii="Cambria Math" w:hAnsi="Cambria Math" w:cstheme="majorBidi"/>
                      <w:sz w:val="21"/>
                      <w:szCs w:val="21"/>
                    </w:rPr>
                    <m:t>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tcPr>
          <w:p>
            <w:pPr>
              <w:wordWrap w:val="0"/>
              <w:rPr>
                <w:rFonts w:asciiTheme="majorBidi" w:hAnsiTheme="majorBidi" w:cstheme="majorBidi"/>
                <w:sz w:val="21"/>
                <w:szCs w:val="21"/>
              </w:rPr>
            </w:pPr>
            <w:r>
              <w:rPr>
                <w:rFonts w:asciiTheme="majorBidi" w:hAnsiTheme="majorBidi" w:cstheme="majorBidi"/>
                <w:sz w:val="21"/>
                <w:szCs w:val="21"/>
              </w:rPr>
              <w:t>第t年时，第i项目碳层乔木林树种j的单位面积株数，单位为株每公顷（stem·hm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t</m:t>
              </m:r>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tcPr>
          <w:p>
            <w:pPr>
              <w:wordWrap w:val="0"/>
              <w:rPr>
                <w:rFonts w:asciiTheme="majorBidi" w:hAnsiTheme="majorBidi" w:cstheme="majorBidi"/>
                <w:sz w:val="21"/>
                <w:szCs w:val="21"/>
              </w:rPr>
            </w:pPr>
            <w:r>
              <w:rPr>
                <w:rFonts w:asciiTheme="majorBidi" w:hAnsiTheme="majorBidi" w:cstheme="majorBidi"/>
                <w:sz w:val="21"/>
                <w:szCs w:val="21"/>
              </w:rPr>
              <w:t>自项目开始以来的年数，t=1,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85" w:type="dxa"/>
          </w:tcPr>
          <w:p>
            <w:pPr>
              <w:wordWrap w:val="0"/>
              <w:ind w:firstLine="420" w:firstLineChars="200"/>
              <w:rPr>
                <w:rFonts w:asciiTheme="majorBidi" w:hAnsiTheme="majorBidi" w:cstheme="majorBidi"/>
                <w:sz w:val="21"/>
                <w:szCs w:val="21"/>
              </w:rPr>
            </w:pPr>
            <m:oMath>
              <m:sSup>
                <m:sSupPr>
                  <m:ctrlPr>
                    <w:rPr>
                      <w:rFonts w:ascii="Cambria Math" w:hAnsi="Cambria Math" w:cstheme="majorBidi"/>
                      <w:sz w:val="21"/>
                      <w:szCs w:val="21"/>
                    </w:rPr>
                  </m:ctrlPr>
                </m:sSupPr>
                <m:e>
                  <m:r>
                    <m:rPr>
                      <m:sty m:val="p"/>
                    </m:rPr>
                    <w:rPr>
                      <w:rFonts w:ascii="Cambria Math" w:hAnsi="Cambria Math" w:cstheme="majorBidi"/>
                      <w:sz w:val="21"/>
                      <w:szCs w:val="21"/>
                    </w:rPr>
                    <m:t>10</m:t>
                  </m:r>
                  <m:ctrlPr>
                    <w:rPr>
                      <w:rFonts w:ascii="Cambria Math" w:hAnsi="Cambria Math" w:cstheme="majorBidi"/>
                      <w:sz w:val="21"/>
                      <w:szCs w:val="21"/>
                    </w:rPr>
                  </m:ctrlPr>
                </m:e>
                <m:sup>
                  <m:r>
                    <m:rPr>
                      <m:sty m:val="p"/>
                    </m:rPr>
                    <w:rPr>
                      <w:rFonts w:ascii="Cambria Math" w:hAnsi="Cambria Math" w:cstheme="majorBidi"/>
                      <w:sz w:val="21"/>
                      <w:szCs w:val="21"/>
                    </w:rPr>
                    <m:t>−3</m:t>
                  </m:r>
                  <m:ctrlPr>
                    <w:rPr>
                      <w:rFonts w:ascii="Cambria Math" w:hAnsi="Cambria Math" w:cstheme="majorBidi"/>
                      <w:sz w:val="21"/>
                      <w:szCs w:val="21"/>
                    </w:rPr>
                  </m:ctrlPr>
                </m:sup>
              </m:sSup>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150" w:type="dxa"/>
          </w:tcPr>
          <w:p>
            <w:pPr>
              <w:wordWrap w:val="0"/>
              <w:rPr>
                <w:rFonts w:asciiTheme="majorBidi" w:hAnsiTheme="majorBidi" w:cstheme="majorBidi"/>
                <w:sz w:val="21"/>
                <w:szCs w:val="21"/>
              </w:rPr>
            </w:pPr>
            <w:r>
              <w:rPr>
                <w:rFonts w:asciiTheme="majorBidi" w:hAnsiTheme="majorBidi" w:cstheme="majorBidi"/>
                <w:sz w:val="21"/>
                <w:szCs w:val="21"/>
              </w:rPr>
              <w:t>将千克转换为吨的常数。</w:t>
            </w:r>
          </w:p>
        </w:tc>
      </w:tr>
    </w:tbl>
    <w:p>
      <w:pPr>
        <w:ind w:firstLine="480"/>
        <w:rPr>
          <w:rFonts w:asciiTheme="majorBidi" w:hAnsiTheme="majorBidi" w:cstheme="majorBidi"/>
        </w:rPr>
      </w:pPr>
      <w:r>
        <w:rPr>
          <w:rFonts w:asciiTheme="majorBidi" w:hAnsiTheme="majorBidi" w:cstheme="majorBidi"/>
        </w:rPr>
        <w:t>（2）生物量转换因子法</w:t>
      </w:r>
    </w:p>
    <w:p>
      <w:pPr>
        <w:ind w:firstLine="480"/>
        <w:rPr>
          <w:rFonts w:asciiTheme="majorBidi" w:hAnsiTheme="majorBidi" w:cstheme="majorBidi"/>
        </w:rPr>
      </w:pPr>
      <w:r>
        <w:rPr>
          <w:rFonts w:asciiTheme="majorBidi" w:hAnsiTheme="majorBidi" w:cstheme="majorBidi"/>
        </w:rPr>
        <w:t>利用生物量转换与扩展因子，将乔木蓄积量（或单株材积）转换为乔木林 （或单木）的全林（或地上）生物量。</w:t>
      </w:r>
    </w:p>
    <w:p>
      <w:pPr>
        <w:ind w:firstLine="480"/>
        <w:rPr>
          <w:rFonts w:asciiTheme="majorBidi" w:hAnsiTheme="majorBidi" w:cstheme="majorBidi"/>
        </w:rPr>
      </w:pPr>
      <w:r>
        <w:rPr>
          <w:rFonts w:asciiTheme="majorBidi" w:hAnsiTheme="majorBidi" w:cstheme="majorBidi"/>
        </w:rPr>
        <w:t>若计算的是全林生物量，则直接利用全林生物量方程计算：</w:t>
      </w:r>
    </w:p>
    <w:p>
      <w:pPr>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Total</m:t>
            </m:r>
            <m:ctrlPr>
              <w:rPr>
                <w:rFonts w:ascii="Cambria Math" w:hAnsi="Cambria Math" w:cstheme="majorBidi"/>
              </w:rPr>
            </m:ctrlPr>
          </m:sub>
        </m:sSub>
        <m:r>
          <m:rPr>
            <m:sty m:val="p"/>
          </m:rPr>
          <w:rPr>
            <w:rFonts w:ascii="Cambria Math" w:hAnsi="Cambria Math" w:cstheme="majorBidi"/>
          </w:rPr>
          <m:t>=α+b∙V</m:t>
        </m:r>
      </m:oMath>
      <w:r>
        <w:rPr>
          <w:rFonts w:asciiTheme="majorBidi" w:hAnsiTheme="majorBidi" w:cstheme="majorBidi"/>
        </w:rPr>
        <w:t xml:space="preserve">                      （A.3）</w:t>
      </w:r>
    </w:p>
    <w:p>
      <w:pPr>
        <w:ind w:firstLine="48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709"/>
        <w:gridCol w:w="6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3"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m:t>
                  </m:r>
                  <m:ctrlPr>
                    <w:rPr>
                      <w:rFonts w:ascii="Cambria Math" w:hAnsi="Cambria Math" w:cstheme="majorBidi"/>
                      <w:sz w:val="21"/>
                      <w:szCs w:val="21"/>
                    </w:rPr>
                  </m:ctrlPr>
                </m:e>
                <m:sub>
                  <m:r>
                    <m:rPr>
                      <m:sty m:val="p"/>
                    </m:rPr>
                    <w:rPr>
                      <w:rFonts w:ascii="Cambria Math" w:hAnsi="Cambria Math" w:cstheme="majorBidi"/>
                      <w:sz w:val="21"/>
                      <w:szCs w:val="21"/>
                    </w:rPr>
                    <m:t>Total</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rPr>
                <w:rFonts w:asciiTheme="majorBidi" w:hAnsiTheme="majorBidi" w:cstheme="majorBidi"/>
                <w:sz w:val="21"/>
                <w:szCs w:val="21"/>
              </w:rPr>
            </w:pPr>
            <w:r>
              <w:rPr>
                <w:rFonts w:asciiTheme="majorBidi" w:hAnsiTheme="majorBidi" w:cstheme="majorBidi"/>
                <w:sz w:val="21"/>
                <w:szCs w:val="21"/>
              </w:rPr>
              <w:t>——</w:t>
            </w:r>
          </w:p>
        </w:tc>
        <w:tc>
          <w:tcPr>
            <w:tcW w:w="6712" w:type="dxa"/>
          </w:tcPr>
          <w:p>
            <w:pPr>
              <w:rPr>
                <w:rFonts w:asciiTheme="majorBidi" w:hAnsiTheme="majorBidi" w:cstheme="majorBidi"/>
                <w:sz w:val="21"/>
                <w:szCs w:val="21"/>
              </w:rPr>
            </w:pPr>
            <w:r>
              <w:rPr>
                <w:rFonts w:asciiTheme="majorBidi" w:hAnsiTheme="majorBidi" w:cstheme="majorBidi"/>
                <w:sz w:val="21"/>
                <w:szCs w:val="21"/>
              </w:rPr>
              <w:t>单位面积全林生物量，单位为吨每公顷（t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3" w:type="dxa"/>
          </w:tcPr>
          <w:p>
            <w:pPr>
              <w:ind w:firstLine="420" w:firstLineChars="200"/>
              <w:rPr>
                <w:rFonts w:asciiTheme="majorBidi" w:hAnsiTheme="majorBidi" w:cstheme="majorBidi"/>
                <w:sz w:val="21"/>
                <w:szCs w:val="21"/>
              </w:rPr>
            </w:pPr>
            <w:r>
              <w:rPr>
                <w:rFonts w:ascii="Cambria Math" w:hAnsi="Cambria Math" w:cs="Cambria Math"/>
                <w:sz w:val="21"/>
                <w:szCs w:val="21"/>
              </w:rPr>
              <w:t>𝑉</w:t>
            </w:r>
          </w:p>
        </w:tc>
        <w:tc>
          <w:tcPr>
            <w:tcW w:w="709" w:type="dxa"/>
          </w:tcPr>
          <w:p>
            <w:pPr>
              <w:rPr>
                <w:rFonts w:asciiTheme="majorBidi" w:hAnsiTheme="majorBidi" w:cstheme="majorBidi"/>
                <w:sz w:val="21"/>
                <w:szCs w:val="21"/>
              </w:rPr>
            </w:pPr>
            <w:r>
              <w:rPr>
                <w:rFonts w:asciiTheme="majorBidi" w:hAnsiTheme="majorBidi" w:cstheme="majorBidi"/>
                <w:sz w:val="21"/>
                <w:szCs w:val="21"/>
              </w:rPr>
              <w:t>——</w:t>
            </w:r>
          </w:p>
        </w:tc>
        <w:tc>
          <w:tcPr>
            <w:tcW w:w="6712" w:type="dxa"/>
          </w:tcPr>
          <w:p>
            <w:pPr>
              <w:rPr>
                <w:rFonts w:asciiTheme="majorBidi" w:hAnsiTheme="majorBidi" w:cstheme="majorBidi"/>
                <w:sz w:val="21"/>
                <w:szCs w:val="21"/>
              </w:rPr>
            </w:pPr>
            <w:r>
              <w:rPr>
                <w:rFonts w:asciiTheme="majorBidi" w:hAnsiTheme="majorBidi" w:cstheme="majorBidi"/>
                <w:sz w:val="21"/>
                <w:szCs w:val="21"/>
              </w:rPr>
              <w:t>单位面积蓄积量，单位为立方米每公顷（m</w:t>
            </w:r>
            <w:r>
              <w:rPr>
                <w:rFonts w:asciiTheme="majorBidi" w:hAnsiTheme="majorBidi" w:cstheme="majorBidi"/>
                <w:sz w:val="21"/>
                <w:szCs w:val="21"/>
                <w:vertAlign w:val="superscript"/>
              </w:rPr>
              <w:t>3</w:t>
            </w:r>
            <w:r>
              <w:rPr>
                <w:rFonts w:asciiTheme="majorBidi" w:hAnsiTheme="majorBidi" w:cstheme="majorBidi"/>
                <w:sz w:val="21"/>
                <w:szCs w:val="21"/>
              </w:rPr>
              <w:t>·hm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3" w:type="dxa"/>
          </w:tcPr>
          <w:p>
            <w:pPr>
              <w:ind w:firstLine="420" w:firstLineChars="200"/>
              <w:rPr>
                <w:rFonts w:asciiTheme="majorBidi" w:hAnsiTheme="majorBidi" w:cstheme="majorBidi"/>
                <w:sz w:val="21"/>
                <w:szCs w:val="21"/>
              </w:rPr>
            </w:pPr>
            <m:oMath>
              <m:r>
                <m:rPr>
                  <m:sty m:val="p"/>
                </m:rPr>
                <w:rPr>
                  <w:rFonts w:ascii="Cambria Math" w:hAnsi="Cambria Math" w:cstheme="majorBidi"/>
                  <w:sz w:val="21"/>
                  <w:szCs w:val="21"/>
                </w:rPr>
                <m:t>α</m:t>
              </m:r>
            </m:oMath>
            <w:r>
              <w:rPr>
                <w:rFonts w:asciiTheme="majorBidi" w:hAnsiTheme="majorBidi" w:cstheme="majorBidi"/>
                <w:sz w:val="21"/>
                <w:szCs w:val="21"/>
              </w:rPr>
              <w:t>、</w:t>
            </w:r>
            <m:oMath>
              <m:r>
                <m:rPr>
                  <m:sty m:val="p"/>
                </m:rPr>
                <w:rPr>
                  <w:rFonts w:ascii="Cambria Math" w:hAnsi="Cambria Math" w:cstheme="majorBidi"/>
                  <w:sz w:val="21"/>
                  <w:szCs w:val="21"/>
                </w:rPr>
                <m:t>b</m:t>
              </m:r>
            </m:oMath>
          </w:p>
        </w:tc>
        <w:tc>
          <w:tcPr>
            <w:tcW w:w="709" w:type="dxa"/>
          </w:tcPr>
          <w:p>
            <w:pPr>
              <w:rPr>
                <w:rFonts w:asciiTheme="majorBidi" w:hAnsiTheme="majorBidi" w:cstheme="majorBidi"/>
                <w:sz w:val="21"/>
                <w:szCs w:val="21"/>
              </w:rPr>
            </w:pPr>
            <w:r>
              <w:rPr>
                <w:rFonts w:asciiTheme="majorBidi" w:hAnsiTheme="majorBidi" w:cstheme="majorBidi"/>
                <w:sz w:val="21"/>
                <w:szCs w:val="21"/>
              </w:rPr>
              <w:t>——</w:t>
            </w:r>
          </w:p>
        </w:tc>
        <w:tc>
          <w:tcPr>
            <w:tcW w:w="6712" w:type="dxa"/>
          </w:tcPr>
          <w:p>
            <w:pPr>
              <w:rPr>
                <w:rFonts w:asciiTheme="majorBidi" w:hAnsiTheme="majorBidi" w:cstheme="majorBidi"/>
                <w:sz w:val="21"/>
                <w:szCs w:val="21"/>
              </w:rPr>
            </w:pPr>
            <w:r>
              <w:rPr>
                <w:rFonts w:asciiTheme="majorBidi" w:hAnsiTheme="majorBidi" w:cstheme="majorBidi"/>
                <w:sz w:val="21"/>
                <w:szCs w:val="21"/>
              </w:rPr>
              <w:t>模型参数，具体参照《温室气体自愿减排项目方法学-造林碳汇（CCER-14-001-V01）》表A.5。</w:t>
            </w:r>
          </w:p>
        </w:tc>
      </w:tr>
    </w:tbl>
    <w:p>
      <w:pPr>
        <w:ind w:firstLine="480"/>
        <w:rPr>
          <w:rFonts w:asciiTheme="majorBidi" w:hAnsiTheme="majorBidi" w:cstheme="majorBidi"/>
        </w:rPr>
      </w:pPr>
      <w:r>
        <w:rPr>
          <w:rFonts w:asciiTheme="majorBidi" w:hAnsiTheme="majorBidi" w:cstheme="majorBidi"/>
        </w:rPr>
        <w:t>若计算的是地上生物量，则利用乔木林地下生物量与地上生物量的比值转化为乔木林全林生物量，具体公式如下：</w:t>
      </w:r>
    </w:p>
    <w:p>
      <w:pPr>
        <w:ind w:firstLine="480"/>
        <w:jc w:val="right"/>
        <w:rPr>
          <w:rFonts w:asciiTheme="majorBidi" w:hAnsiTheme="majorBidi" w:cstheme="majorBidi"/>
        </w:rPr>
      </w:pPr>
      <w:r>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Total,AF,t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V</m:t>
            </m:r>
            <m:ctrlPr>
              <w:rPr>
                <w:rFonts w:ascii="Cambria Math" w:hAnsi="Cambria Math" w:cstheme="majorBidi"/>
              </w:rPr>
            </m:ctrlPr>
          </m:e>
          <m:sub>
            <m:r>
              <m:rPr>
                <m:sty m:val="p"/>
              </m:rPr>
              <w:rPr>
                <w:rFonts w:ascii="Cambria Math" w:hAnsi="Cambria Math" w:cstheme="majorBidi"/>
              </w:rPr>
              <m:t>AF,t</m:t>
            </m:r>
            <m:ctrlPr>
              <w:rPr>
                <w:rFonts w:ascii="Cambria Math" w:hAnsi="Cambria Math" w:cstheme="majorBidi"/>
              </w:rPr>
            </m:ctrlPr>
          </m:sub>
        </m:sSub>
        <m:r>
          <m:rPr>
            <m:sty m:val="p"/>
          </m:rPr>
          <w:rPr>
            <w:rFonts w:ascii="Cambria Math" w:hAnsi="Cambria Math" w:cstheme="majorBidi"/>
          </w:rPr>
          <m:t>×BCEF×</m:t>
        </m:r>
        <m:d>
          <m:dPr>
            <m:begChr m:val="（"/>
            <m:endChr m:val="）"/>
            <m:ctrlPr>
              <w:rPr>
                <w:rFonts w:ascii="Cambria Math" w:hAnsi="Cambria Math" w:cstheme="majorBidi"/>
              </w:rPr>
            </m:ctrlPr>
          </m:dPr>
          <m:e>
            <m:r>
              <m:rPr>
                <m:sty m:val="p"/>
              </m:rPr>
              <w:rPr>
                <w:rFonts w:ascii="Cambria Math" w:hAnsi="Cambria Math" w:cstheme="majorBidi"/>
              </w:rPr>
              <m:t>1+</m:t>
            </m:r>
            <m:sSub>
              <m:sSubPr>
                <m:ctrlPr>
                  <w:rPr>
                    <w:rFonts w:ascii="Cambria Math" w:hAnsi="Cambria Math" w:cstheme="majorBidi"/>
                  </w:rPr>
                </m:ctrlPr>
              </m:sSubPr>
              <m:e>
                <m:r>
                  <m:rPr>
                    <m:sty m:val="p"/>
                  </m:rPr>
                  <w:rPr>
                    <w:rFonts w:ascii="Cambria Math" w:hAnsi="Cambria Math" w:cstheme="majorBidi"/>
                  </w:rPr>
                  <m:t>RSR</m:t>
                </m:r>
                <m:ctrlPr>
                  <w:rPr>
                    <w:rFonts w:ascii="Cambria Math" w:hAnsi="Cambria Math" w:cstheme="majorBidi"/>
                  </w:rPr>
                </m:ctrlPr>
              </m:e>
              <m:sub>
                <m:r>
                  <m:rPr>
                    <m:sty m:val="p"/>
                  </m:rPr>
                  <w:rPr>
                    <w:rFonts w:ascii="Cambria Math" w:hAnsi="Cambria Math" w:cstheme="majorBidi"/>
                  </w:rPr>
                  <m:t>AF</m:t>
                </m:r>
                <m:ctrlPr>
                  <w:rPr>
                    <w:rFonts w:ascii="Cambria Math" w:hAnsi="Cambria Math" w:cstheme="majorBidi"/>
                  </w:rPr>
                </m:ctrlPr>
              </m:sub>
            </m:sSub>
            <m:ctrlPr>
              <w:rPr>
                <w:rFonts w:ascii="Cambria Math" w:hAnsi="Cambria Math" w:cstheme="majorBidi"/>
              </w:rPr>
            </m:ctrlPr>
          </m:e>
        </m:d>
      </m:oMath>
      <w:r>
        <w:rPr>
          <w:rFonts w:asciiTheme="majorBidi" w:hAnsiTheme="majorBidi" w:cstheme="majorBidi"/>
        </w:rPr>
        <w:t xml:space="preserve">             （A.4）</w:t>
      </w:r>
    </w:p>
    <w:p>
      <w:pPr>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Total,AF,t</m:t>
            </m:r>
            <m:ctrlPr>
              <w:rPr>
                <w:rFonts w:ascii="Cambria Math" w:hAnsi="Cambria Math" w:cstheme="majorBidi"/>
              </w:rPr>
            </m:ctrlPr>
          </m:sub>
        </m:sSub>
        <m:r>
          <m:rPr>
            <m:sty m:val="p"/>
          </m:rPr>
          <w:rPr>
            <w:rFonts w:ascii="Cambria Math" w:hAnsi="Cambria Math" w:cstheme="majorBidi"/>
          </w:rPr>
          <m:t>=</m:t>
        </m:r>
        <m:nary>
          <m:naryPr>
            <m:chr m:val="∑"/>
            <m:limLoc m:val="subSup"/>
            <m:supHide m:val="1"/>
            <m:ctrlPr>
              <w:rPr>
                <w:rFonts w:ascii="Cambria Math" w:hAnsi="Cambria Math" w:cstheme="majorBidi"/>
              </w:rPr>
            </m:ctrlPr>
          </m:naryPr>
          <m:sub>
            <m:r>
              <m:rPr>
                <m:sty m:val="p"/>
              </m:rPr>
              <w:rPr>
                <w:rFonts w:ascii="Cambria Math" w:hAnsi="Cambria Math" w:cstheme="majorBidi"/>
              </w:rPr>
              <m:t>j</m:t>
            </m:r>
            <m:ctrlPr>
              <w:rPr>
                <w:rFonts w:ascii="Cambria Math" w:hAnsi="Cambria Math" w:cstheme="majorBidi"/>
              </w:rPr>
            </m:ctrlPr>
          </m:sub>
          <m:sup>
            <m:ctrlPr>
              <w:rPr>
                <w:rFonts w:ascii="Cambria Math" w:hAnsi="Cambria Math" w:cstheme="majorBidi"/>
              </w:rPr>
            </m:ctrlPr>
          </m:sup>
          <m:e>
            <m:nary>
              <m:naryPr>
                <m:chr m:val="∑"/>
                <m:limLoc m:val="subSup"/>
                <m:supHide m:val="1"/>
                <m:ctrlPr>
                  <w:rPr>
                    <w:rFonts w:ascii="Cambria Math" w:hAnsi="Cambria Math" w:cstheme="majorBidi"/>
                  </w:rPr>
                </m:ctrlPr>
              </m:naryPr>
              <m:sub>
                <m:r>
                  <m:rPr>
                    <m:sty m:val="p"/>
                  </m:rPr>
                  <w:rPr>
                    <w:rFonts w:ascii="Cambria Math" w:hAnsi="Cambria Math" w:cstheme="majorBidi"/>
                  </w:rPr>
                  <m:t>s</m:t>
                </m:r>
                <m:ctrlPr>
                  <w:rPr>
                    <w:rFonts w:ascii="Cambria Math" w:hAnsi="Cambria Math" w:cstheme="majorBidi"/>
                  </w:rPr>
                </m:ctrlPr>
              </m:sub>
              <m:sup>
                <m:ctrlPr>
                  <w:rPr>
                    <w:rFonts w:ascii="Cambria Math" w:hAnsi="Cambria Math" w:cstheme="majorBidi"/>
                  </w:rPr>
                </m:ctrlPr>
              </m:sup>
              <m:e>
                <m:d>
                  <m:dPr>
                    <m:begChr m:val="["/>
                    <m:endChr m:val="]"/>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v</m:t>
                        </m:r>
                        <m:ctrlPr>
                          <w:rPr>
                            <w:rFonts w:ascii="Cambria Math" w:hAnsi="Cambria Math" w:cstheme="majorBidi"/>
                          </w:rPr>
                        </m:ctrlPr>
                      </m:e>
                      <m:sub>
                        <m:r>
                          <m:rPr>
                            <m:sty m:val="p"/>
                          </m:rPr>
                          <w:rPr>
                            <w:rFonts w:ascii="Cambria Math" w:hAnsi="Cambria Math" w:cstheme="majorBidi"/>
                          </w:rPr>
                          <m:t>j,s,t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BCEF</m:t>
                        </m:r>
                        <m:ctrlPr>
                          <w:rPr>
                            <w:rFonts w:ascii="Cambria Math" w:hAnsi="Cambria Math" w:cstheme="majorBidi"/>
                          </w:rPr>
                        </m:ctrlPr>
                      </m:e>
                      <m:sub>
                        <m:r>
                          <m:rPr>
                            <m:sty m:val="p"/>
                          </m:rPr>
                          <w:rPr>
                            <w:rFonts w:ascii="Cambria Math" w:hAnsi="Cambria Math" w:cstheme="majorBidi"/>
                          </w:rPr>
                          <m:t>j</m:t>
                        </m:r>
                        <m:ctrlPr>
                          <w:rPr>
                            <w:rFonts w:ascii="Cambria Math" w:hAnsi="Cambria Math" w:cstheme="majorBidi"/>
                          </w:rPr>
                        </m:ctrlPr>
                      </m:sub>
                    </m:sSub>
                    <m:r>
                      <m:rPr>
                        <m:sty m:val="p"/>
                      </m:rPr>
                      <w:rPr>
                        <w:rFonts w:ascii="Cambria Math" w:hAnsi="Cambria Math" w:cstheme="majorBidi"/>
                      </w:rPr>
                      <m:t>×(1+</m:t>
                    </m:r>
                    <m:sSub>
                      <m:sSubPr>
                        <m:ctrlPr>
                          <w:rPr>
                            <w:rFonts w:ascii="Cambria Math" w:hAnsi="Cambria Math" w:cstheme="majorBidi"/>
                          </w:rPr>
                        </m:ctrlPr>
                      </m:sSubPr>
                      <m:e>
                        <m:r>
                          <m:rPr>
                            <m:sty m:val="p"/>
                          </m:rPr>
                          <w:rPr>
                            <w:rFonts w:ascii="Cambria Math" w:hAnsi="Cambria Math" w:cstheme="majorBidi"/>
                          </w:rPr>
                          <m:t>RSR</m:t>
                        </m:r>
                        <m:ctrlPr>
                          <w:rPr>
                            <w:rFonts w:ascii="Cambria Math" w:hAnsi="Cambria Math" w:cstheme="majorBidi"/>
                          </w:rPr>
                        </m:ctrlPr>
                      </m:e>
                      <m:sub>
                        <m:r>
                          <m:rPr>
                            <m:sty m:val="p"/>
                          </m:rPr>
                          <w:rPr>
                            <w:rFonts w:ascii="Cambria Math" w:hAnsi="Cambria Math" w:cstheme="majorBidi"/>
                          </w:rPr>
                          <m:t>AF,j</m:t>
                        </m:r>
                        <m:ctrlPr>
                          <w:rPr>
                            <w:rFonts w:ascii="Cambria Math" w:hAnsi="Cambria Math" w:cstheme="majorBidi"/>
                          </w:rPr>
                        </m:ctrlPr>
                      </m:sub>
                    </m:sSub>
                    <m:r>
                      <m:rPr>
                        <m:sty m:val="p"/>
                      </m:rPr>
                      <w:rPr>
                        <w:rFonts w:ascii="Cambria Math" w:hAnsi="Cambria Math" w:cstheme="majorBidi"/>
                      </w:rPr>
                      <m:t>)</m:t>
                    </m:r>
                    <m:ctrlPr>
                      <w:rPr>
                        <w:rFonts w:ascii="Cambria Math" w:hAnsi="Cambria Math" w:cstheme="majorBidi"/>
                      </w:rPr>
                    </m:ctrlPr>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A</m:t>
                    </m:r>
                    <m:ctrlPr>
                      <w:rPr>
                        <w:rFonts w:ascii="Cambria Math" w:hAnsi="Cambria Math" w:cstheme="majorBidi"/>
                      </w:rPr>
                    </m:ctrlPr>
                  </m:e>
                  <m:sub>
                    <m:r>
                      <m:rPr>
                        <m:sty m:val="p"/>
                      </m:rPr>
                      <w:rPr>
                        <w:rFonts w:ascii="Cambria Math" w:hAnsi="Cambria Math" w:cstheme="majorBidi"/>
                      </w:rPr>
                      <m:t>AF,t</m:t>
                    </m:r>
                    <m:ctrlPr>
                      <w:rPr>
                        <w:rFonts w:ascii="Cambria Math" w:hAnsi="Cambria Math" w:cstheme="majorBidi"/>
                      </w:rPr>
                    </m:ctrlPr>
                  </m:sub>
                </m:sSub>
                <m:ctrlPr>
                  <w:rPr>
                    <w:rFonts w:ascii="Cambria Math" w:hAnsi="Cambria Math" w:cstheme="majorBidi"/>
                  </w:rPr>
                </m:ctrlPr>
              </m:e>
            </m:nary>
            <m:ctrlPr>
              <w:rPr>
                <w:rFonts w:ascii="Cambria Math" w:hAnsi="Cambria Math" w:cstheme="majorBidi"/>
              </w:rPr>
            </m:ctrlPr>
          </m:e>
        </m:nary>
      </m:oMath>
      <w:r>
        <w:rPr>
          <w:rFonts w:asciiTheme="majorBidi" w:hAnsiTheme="majorBidi" w:cstheme="majorBidi"/>
        </w:rPr>
        <w:t xml:space="preserve">        （A.5）</w:t>
      </w:r>
    </w:p>
    <w:p>
      <w:pPr>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v</m:t>
            </m:r>
            <m:ctrlPr>
              <w:rPr>
                <w:rFonts w:ascii="Cambria Math" w:hAnsi="Cambria Math" w:cstheme="majorBidi"/>
              </w:rPr>
            </m:ctrlPr>
          </m:e>
          <m:sub>
            <m:r>
              <m:rPr>
                <m:sty m:val="p"/>
              </m:rPr>
              <w:rPr>
                <w:rFonts w:ascii="Cambria Math" w:hAnsi="Cambria Math" w:cstheme="majorBidi"/>
              </w:rPr>
              <m:t>j,s,t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f</m:t>
            </m:r>
            <m:ctrlPr>
              <w:rPr>
                <w:rFonts w:ascii="Cambria Math" w:hAnsi="Cambria Math" w:cstheme="majorBidi"/>
              </w:rPr>
            </m:ctrlPr>
          </m:e>
          <m:sub>
            <m:r>
              <m:rPr>
                <m:sty m:val="p"/>
              </m:rPr>
              <w:rPr>
                <w:rFonts w:ascii="Cambria Math" w:hAnsi="Cambria Math" w:cstheme="majorBidi"/>
              </w:rPr>
              <m:t>v</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DBH</m:t>
            </m:r>
            <m:ctrlPr>
              <w:rPr>
                <w:rFonts w:ascii="Cambria Math" w:hAnsi="Cambria Math" w:cstheme="majorBidi"/>
              </w:rPr>
            </m:ctrlPr>
          </m:e>
          <m:sub>
            <m:r>
              <m:rPr>
                <m:sty m:val="p"/>
              </m:rPr>
              <w:rPr>
                <w:rFonts w:ascii="Cambria Math" w:hAnsi="Cambria Math" w:cstheme="majorBidi"/>
              </w:rPr>
              <m:t>j,s,t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H</m:t>
            </m:r>
            <m:ctrlPr>
              <w:rPr>
                <w:rFonts w:ascii="Cambria Math" w:hAnsi="Cambria Math" w:cstheme="majorBidi"/>
              </w:rPr>
            </m:ctrlPr>
          </m:e>
          <m:sub>
            <m:r>
              <m:rPr>
                <m:sty m:val="p"/>
              </m:rPr>
              <w:rPr>
                <w:rFonts w:ascii="Cambria Math" w:hAnsi="Cambria Math" w:cstheme="majorBidi"/>
              </w:rPr>
              <m:t>j,s,t</m:t>
            </m:r>
            <m:ctrlPr>
              <w:rPr>
                <w:rFonts w:ascii="Cambria Math" w:hAnsi="Cambria Math" w:cstheme="majorBidi"/>
              </w:rPr>
            </m:ctrlPr>
          </m:sub>
        </m:sSub>
        <m:r>
          <m:rPr>
            <m:sty m:val="p"/>
          </m:rPr>
          <w:rPr>
            <w:rFonts w:ascii="Cambria Math" w:hAnsi="Cambria Math" w:cstheme="majorBidi"/>
          </w:rPr>
          <m:t>)</m:t>
        </m:r>
      </m:oMath>
      <w:r>
        <w:rPr>
          <w:rFonts w:asciiTheme="majorBidi" w:hAnsiTheme="majorBidi" w:cstheme="majorBidi"/>
        </w:rPr>
        <w:t xml:space="preserve">                    （A.6）</w:t>
      </w:r>
    </w:p>
    <w:p>
      <w:pPr>
        <w:ind w:firstLine="48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89"/>
        <w:gridCol w:w="674"/>
        <w:gridCol w:w="6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m:t>
                  </m:r>
                  <m:ctrlPr>
                    <w:rPr>
                      <w:rFonts w:ascii="Cambria Math" w:hAnsi="Cambria Math" w:cstheme="majorBidi"/>
                      <w:sz w:val="21"/>
                      <w:szCs w:val="21"/>
                    </w:rPr>
                  </m:ctrlPr>
                </m:e>
                <m:sub>
                  <m:r>
                    <m:rPr>
                      <m:sty m:val="p"/>
                    </m:rPr>
                    <w:rPr>
                      <w:rFonts w:ascii="Cambria Math" w:hAnsi="Cambria Math" w:cstheme="majorBidi"/>
                      <w:sz w:val="21"/>
                      <w:szCs w:val="21"/>
                    </w:rPr>
                    <m:t>Total,AF,t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第t年时，乔木林单位面积全林生物量，单位为吨每公顷（t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V</m:t>
                  </m:r>
                  <m:ctrlPr>
                    <w:rPr>
                      <w:rFonts w:ascii="Cambria Math" w:hAnsi="Cambria Math" w:cstheme="majorBidi"/>
                      <w:sz w:val="21"/>
                      <w:szCs w:val="21"/>
                    </w:rPr>
                  </m:ctrlPr>
                </m:e>
                <m:sub>
                  <m:r>
                    <m:rPr>
                      <m:sty m:val="p"/>
                    </m:rPr>
                    <w:rPr>
                      <w:rFonts w:ascii="Cambria Math" w:hAnsi="Cambria Math" w:cstheme="majorBidi"/>
                      <w:sz w:val="21"/>
                      <w:szCs w:val="21"/>
                    </w:rPr>
                    <m:t>AF,t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第t年时，乔木林的单位面积蓄积量，单位为立方米每公顷（m</w:t>
            </w:r>
            <w:r>
              <w:rPr>
                <w:rFonts w:asciiTheme="majorBidi" w:hAnsiTheme="majorBidi" w:cstheme="majorBidi"/>
                <w:sz w:val="21"/>
                <w:szCs w:val="21"/>
                <w:vertAlign w:val="superscript"/>
              </w:rPr>
              <w:t>3</w:t>
            </w:r>
            <w:r>
              <w:rPr>
                <w:rFonts w:asciiTheme="majorBidi" w:hAnsiTheme="majorBidi" w:cstheme="majorBidi"/>
                <w:sz w:val="21"/>
                <w:szCs w:val="21"/>
              </w:rPr>
              <w:t>·hm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v</m:t>
                  </m:r>
                  <m:ctrlPr>
                    <w:rPr>
                      <w:rFonts w:ascii="Cambria Math" w:hAnsi="Cambria Math" w:cstheme="majorBidi"/>
                      <w:sz w:val="21"/>
                      <w:szCs w:val="21"/>
                    </w:rPr>
                  </m:ctrlPr>
                </m:e>
                <m:sub>
                  <m:r>
                    <m:rPr>
                      <m:sty m:val="p"/>
                    </m:rPr>
                    <w:rPr>
                      <w:rFonts w:ascii="Cambria Math" w:hAnsi="Cambria Math" w:cstheme="majorBidi"/>
                      <w:sz w:val="21"/>
                      <w:szCs w:val="21"/>
                    </w:rPr>
                    <m:t>j,s,t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第t年时，乔木林内树种j第s株树的立木材积，单位为立方米（m</w:t>
            </w:r>
            <w:r>
              <w:rPr>
                <w:rFonts w:asciiTheme="majorBidi" w:hAnsiTheme="majorBidi" w:cstheme="majorBidi"/>
                <w:sz w:val="21"/>
                <w:szCs w:val="21"/>
                <w:vertAlign w:val="superscript"/>
              </w:rPr>
              <w:t>3</w:t>
            </w:r>
            <w:r>
              <w:rPr>
                <w:rFonts w:asciiTheme="majorBidi" w:hAnsiTheme="majorBidi" w:cstheme="majorBidi"/>
                <w:sz w:val="21"/>
                <w:szCs w:val="21"/>
              </w:rPr>
              <w:t>·stem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r>
                <m:rPr>
                  <m:sty m:val="p"/>
                </m:rPr>
                <w:rPr>
                  <w:rFonts w:ascii="Cambria Math" w:hAnsi="Cambria Math" w:cstheme="majorBidi"/>
                  <w:sz w:val="21"/>
                  <w:szCs w:val="21"/>
                </w:rPr>
                <m:t>BCEF</m:t>
              </m:r>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基于林分的乔木林地上生物量转换与扩展因子，单位为吨每立方米（t d.m.·m</w:t>
            </w:r>
            <w:r>
              <w:rPr>
                <w:rFonts w:asciiTheme="majorBidi" w:hAnsiTheme="majorBidi" w:cstheme="majorBidi"/>
                <w:sz w:val="21"/>
                <w:szCs w:val="21"/>
                <w:vertAlign w:val="superscript"/>
              </w:rPr>
              <w:t>-3</w:t>
            </w:r>
            <w:r>
              <w:rPr>
                <w:rFonts w:asciiTheme="majorBidi" w:hAnsiTheme="majorBidi" w:cstheme="majorBidi"/>
                <w:sz w:val="21"/>
                <w:szCs w:val="21"/>
              </w:rPr>
              <w:t>），具体参照《温室气体自愿减排项目方法学-造林碳汇（CCER-14-001-V01）》表A.5；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BCEF</m:t>
                  </m:r>
                  <m:ctrlPr>
                    <w:rPr>
                      <w:rFonts w:ascii="Cambria Math" w:hAnsi="Cambria Math" w:cstheme="majorBidi"/>
                      <w:sz w:val="21"/>
                      <w:szCs w:val="21"/>
                    </w:rPr>
                  </m:ctrlPr>
                </m:e>
                <m:sub>
                  <m:r>
                    <m:rPr>
                      <m:sty m:val="p"/>
                    </m:rPr>
                    <w:rPr>
                      <w:rFonts w:ascii="Cambria Math" w:hAnsi="Cambria Math" w:cstheme="majorBidi"/>
                      <w:sz w:val="21"/>
                      <w:szCs w:val="21"/>
                    </w:rPr>
                    <m:t>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基于单木的乔木林树种j的地上生物量转换与扩展因子，单位为吨每立方米（t d.m.·m</w:t>
            </w:r>
            <w:r>
              <w:rPr>
                <w:rFonts w:asciiTheme="majorBidi" w:hAnsiTheme="majorBidi" w:cstheme="majorBidi"/>
                <w:sz w:val="21"/>
                <w:szCs w:val="21"/>
                <w:vertAlign w:val="superscript"/>
              </w:rPr>
              <w:t>-3</w:t>
            </w:r>
            <w:r>
              <w:rPr>
                <w:rFonts w:asciiTheme="majorBidi" w:hAnsiTheme="majorBidi" w:cstheme="majorBidi"/>
                <w:sz w:val="21"/>
                <w:szCs w:val="21"/>
              </w:rPr>
              <w:t>），具体参照《温室气体自愿减排项目方法学-造林碳汇（CCER-14-001-V01）》表A.6；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RSR</m:t>
                  </m:r>
                  <m:ctrlPr>
                    <w:rPr>
                      <w:rFonts w:ascii="Cambria Math" w:hAnsi="Cambria Math" w:cstheme="majorBidi"/>
                      <w:sz w:val="21"/>
                      <w:szCs w:val="21"/>
                    </w:rPr>
                  </m:ctrlPr>
                </m:e>
                <m:sub>
                  <m:r>
                    <m:rPr>
                      <m:sty m:val="p"/>
                    </m:rPr>
                    <w:rPr>
                      <w:rFonts w:ascii="Cambria Math" w:hAnsi="Cambria Math" w:cstheme="majorBidi"/>
                      <w:sz w:val="21"/>
                      <w:szCs w:val="21"/>
                    </w:rPr>
                    <m:t>AF</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基于林分的乔木林地下生物量与地上生物量的比值，无量纲，具体参照《温室气体自愿减排项目方法学-造林碳汇（CCER-14-001-V01）》表A.9；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RSR</m:t>
                  </m:r>
                  <m:ctrlPr>
                    <w:rPr>
                      <w:rFonts w:ascii="Cambria Math" w:hAnsi="Cambria Math" w:cstheme="majorBidi"/>
                      <w:sz w:val="21"/>
                      <w:szCs w:val="21"/>
                    </w:rPr>
                  </m:ctrlPr>
                </m:e>
                <m:sub>
                  <m:r>
                    <m:rPr>
                      <m:sty m:val="p"/>
                    </m:rPr>
                    <w:rPr>
                      <w:rFonts w:ascii="Cambria Math" w:hAnsi="Cambria Math" w:cstheme="majorBidi"/>
                      <w:sz w:val="21"/>
                      <w:szCs w:val="21"/>
                    </w:rPr>
                    <m:t>AF,j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 xml:space="preserve">基于单木的乔木林树种j的地下生物量与地上生物量的比值，无量纲，具体参照《温室气体自愿减排项目方法学-造林碳汇（CCER-14-001-V01）》表A.8；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m:t>
                  </m:r>
                  <m:ctrlPr>
                    <w:rPr>
                      <w:rFonts w:ascii="Cambria Math" w:hAnsi="Cambria Math" w:cstheme="majorBidi"/>
                      <w:sz w:val="21"/>
                      <w:szCs w:val="21"/>
                    </w:rPr>
                  </m:ctrlPr>
                </m:e>
                <m:sub>
                  <m:r>
                    <m:rPr>
                      <m:sty m:val="p"/>
                    </m:rPr>
                    <w:rPr>
                      <w:rFonts w:ascii="Cambria Math" w:hAnsi="Cambria Math" w:cstheme="majorBidi"/>
                      <w:sz w:val="21"/>
                      <w:szCs w:val="21"/>
                    </w:rPr>
                    <m:t>AF,t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第t年时，乔木林面积，单位为公顷（hm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f</m:t>
                  </m:r>
                  <m:ctrlPr>
                    <w:rPr>
                      <w:rFonts w:ascii="Cambria Math" w:hAnsi="Cambria Math" w:cstheme="majorBidi"/>
                      <w:sz w:val="21"/>
                      <w:szCs w:val="21"/>
                    </w:rPr>
                  </m:ctrlPr>
                </m:e>
                <m:sub>
                  <m:r>
                    <m:rPr>
                      <m:sty m:val="p"/>
                    </m:rPr>
                    <w:rPr>
                      <w:rFonts w:ascii="Cambria Math" w:hAnsi="Cambria Math" w:cstheme="majorBidi"/>
                      <w:sz w:val="21"/>
                      <w:szCs w:val="21"/>
                    </w:rPr>
                    <m:t>v</m:t>
                  </m:r>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DBH</m:t>
                  </m:r>
                  <m:ctrlPr>
                    <w:rPr>
                      <w:rFonts w:ascii="Cambria Math" w:hAnsi="Cambria Math" w:cstheme="majorBidi"/>
                      <w:sz w:val="21"/>
                      <w:szCs w:val="21"/>
                    </w:rPr>
                  </m:ctrlPr>
                </m:e>
                <m:sub>
                  <m:r>
                    <m:rPr>
                      <m:sty m:val="p"/>
                    </m:rPr>
                    <w:rPr>
                      <w:rFonts w:ascii="Cambria Math" w:hAnsi="Cambria Math" w:cstheme="majorBidi"/>
                      <w:sz w:val="21"/>
                      <w:szCs w:val="21"/>
                    </w:rPr>
                    <m:t>j,s,t</m:t>
                  </m:r>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H</m:t>
                  </m:r>
                  <m:ctrlPr>
                    <w:rPr>
                      <w:rFonts w:ascii="Cambria Math" w:hAnsi="Cambria Math" w:cstheme="majorBidi"/>
                      <w:sz w:val="21"/>
                      <w:szCs w:val="21"/>
                    </w:rPr>
                  </m:ctrlPr>
                </m:e>
                <m:sub>
                  <m:r>
                    <m:rPr>
                      <m:sty m:val="p"/>
                    </m:rPr>
                    <w:rPr>
                      <w:rFonts w:ascii="Cambria Math" w:hAnsi="Cambria Math" w:cstheme="majorBidi"/>
                      <w:sz w:val="21"/>
                      <w:szCs w:val="21"/>
                    </w:rPr>
                    <m:t>j,s,t</m:t>
                  </m:r>
                  <m:ctrlPr>
                    <w:rPr>
                      <w:rFonts w:ascii="Cambria Math" w:hAnsi="Cambria Math" w:cstheme="majorBidi"/>
                      <w:sz w:val="21"/>
                      <w:szCs w:val="21"/>
                    </w:rPr>
                  </m:ctrlPr>
                </m:sub>
              </m:sSub>
              <m:r>
                <m:rPr>
                  <m:sty m:val="p"/>
                </m:rPr>
                <w:rPr>
                  <w:rFonts w:ascii="Cambria Math" w:hAnsi="Cambria Math" w:cstheme="majorBidi"/>
                  <w:sz w:val="21"/>
                  <w:szCs w:val="21"/>
                </w:rPr>
                <m:t>)</m:t>
              </m:r>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乔木林内树种j的单株立木材积方程，单位为立方米（m</w:t>
            </w:r>
            <w:r>
              <w:rPr>
                <w:rFonts w:asciiTheme="majorBidi" w:hAnsiTheme="majorBidi" w:cstheme="majorBidi"/>
                <w:sz w:val="21"/>
                <w:szCs w:val="21"/>
                <w:vertAlign w:val="superscript"/>
              </w:rPr>
              <w:t>3</w:t>
            </w:r>
            <w:r>
              <w:rPr>
                <w:rFonts w:asciiTheme="majorBidi" w:hAnsiTheme="majorBidi" w:cstheme="majorBidi"/>
                <w:sz w:val="21"/>
                <w:szCs w:val="21"/>
              </w:rPr>
              <w:t>），具体参照《温室气体自愿减排项目方法学-造林碳汇（CCER-14-001-V01）》；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r>
                <m:rPr>
                  <m:sty m:val="p"/>
                </m:rPr>
                <w:rPr>
                  <w:rFonts w:ascii="Cambria Math" w:hAnsi="Cambria Math" w:cstheme="majorBidi"/>
                  <w:sz w:val="21"/>
                  <w:szCs w:val="21"/>
                </w:rPr>
                <m:t>j</m:t>
              </m:r>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树种，j=1,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r>
                <m:rPr/>
                <w:rPr>
                  <w:rFonts w:ascii="Cambria Math" w:hAnsi="Cambria Math" w:cstheme="majorBidi"/>
                  <w:sz w:val="21"/>
                  <w:szCs w:val="21"/>
                </w:rPr>
                <m:t>s</m:t>
              </m:r>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乔木林内树种j的单木，s=1, 2, 3……，单位为株（stem）；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0" w:type="auto"/>
          </w:tcPr>
          <w:p>
            <w:pPr>
              <w:ind w:firstLine="420"/>
              <w:rPr>
                <w:rFonts w:asciiTheme="majorBidi" w:hAnsiTheme="majorBidi" w:cstheme="majorBidi"/>
                <w:sz w:val="21"/>
                <w:szCs w:val="21"/>
              </w:rPr>
            </w:pPr>
            <m:oMath>
              <m:r>
                <m:rPr/>
                <w:rPr>
                  <w:rFonts w:ascii="Cambria Math" w:hAnsi="Cambria Math" w:cstheme="majorBidi"/>
                  <w:sz w:val="21"/>
                  <w:szCs w:val="21"/>
                </w:rPr>
                <m:t>t</m:t>
              </m:r>
            </m:oMath>
            <w:r>
              <w:rPr>
                <w:rFonts w:asciiTheme="majorBidi" w:hAnsiTheme="majorBidi" w:cstheme="majorBidi"/>
                <w:sz w:val="21"/>
                <w:szCs w:val="21"/>
              </w:rPr>
              <w:t xml:space="preserve"> </w:t>
            </w:r>
          </w:p>
        </w:tc>
        <w:tc>
          <w:tcPr>
            <w:tcW w:w="674" w:type="dxa"/>
          </w:tcPr>
          <w:p>
            <w:pPr>
              <w:rPr>
                <w:rFonts w:asciiTheme="majorBidi" w:hAnsiTheme="majorBidi" w:cstheme="majorBidi"/>
                <w:sz w:val="21"/>
                <w:szCs w:val="21"/>
              </w:rPr>
            </w:pPr>
            <w:r>
              <w:rPr>
                <w:rFonts w:asciiTheme="majorBidi" w:hAnsiTheme="majorBidi" w:cstheme="majorBidi"/>
                <w:sz w:val="21"/>
                <w:szCs w:val="21"/>
              </w:rPr>
              <w:t>——</w:t>
            </w:r>
          </w:p>
        </w:tc>
        <w:tc>
          <w:tcPr>
            <w:tcW w:w="6009" w:type="dxa"/>
            <w:vAlign w:val="center"/>
          </w:tcPr>
          <w:p>
            <w:pPr>
              <w:spacing w:line="440" w:lineRule="exact"/>
              <w:rPr>
                <w:rFonts w:asciiTheme="majorBidi" w:hAnsiTheme="majorBidi" w:cstheme="majorBidi"/>
                <w:sz w:val="21"/>
                <w:szCs w:val="21"/>
              </w:rPr>
            </w:pPr>
            <w:r>
              <w:rPr>
                <w:rFonts w:asciiTheme="majorBidi" w:hAnsiTheme="majorBidi" w:cstheme="majorBidi"/>
                <w:sz w:val="21"/>
                <w:szCs w:val="21"/>
              </w:rPr>
              <w:t>自项目开始以来的年数，t=1, 2, 3……，无量纲。</w:t>
            </w:r>
          </w:p>
        </w:tc>
      </w:tr>
    </w:tbl>
    <w:p>
      <w:pPr>
        <w:pStyle w:val="5"/>
        <w:ind w:firstLine="480"/>
        <w:rPr>
          <w:rFonts w:asciiTheme="majorBidi" w:hAnsiTheme="majorBidi"/>
        </w:rPr>
      </w:pPr>
      <w:r>
        <w:rPr>
          <w:rFonts w:asciiTheme="majorBidi" w:hAnsiTheme="majorBidi"/>
        </w:rPr>
        <w:t>A.2.3.2　灌木林</w:t>
      </w:r>
      <w:bookmarkEnd w:id="55"/>
      <w:bookmarkEnd w:id="56"/>
      <w:bookmarkEnd w:id="57"/>
      <w:bookmarkEnd w:id="58"/>
      <w:bookmarkEnd w:id="59"/>
    </w:p>
    <w:p>
      <w:pPr>
        <w:ind w:firstLine="480"/>
        <w:rPr>
          <w:rFonts w:asciiTheme="majorBidi" w:hAnsiTheme="majorBidi" w:cstheme="majorBidi"/>
        </w:rPr>
      </w:pPr>
      <w:r>
        <w:rPr>
          <w:rFonts w:asciiTheme="majorBidi" w:hAnsiTheme="majorBidi" w:cstheme="majorBidi"/>
        </w:rPr>
        <w:t>使用生物量方程法或缺省值法计算灌木林单位面积生物量，每次计算均须使用同一类方法，以保证结果的可比性。</w:t>
      </w:r>
    </w:p>
    <w:p>
      <w:pPr>
        <w:ind w:firstLine="480"/>
        <w:rPr>
          <w:rFonts w:asciiTheme="majorBidi" w:hAnsiTheme="majorBidi" w:cstheme="majorBidi"/>
        </w:rPr>
      </w:pPr>
      <w:r>
        <w:rPr>
          <w:rFonts w:asciiTheme="majorBidi" w:hAnsiTheme="majorBidi" w:cstheme="majorBidi"/>
        </w:rPr>
        <w:t>（1）生物量方程法</w:t>
      </w:r>
    </w:p>
    <w:p>
      <w:pPr>
        <w:ind w:firstLine="480"/>
        <w:rPr>
          <w:rFonts w:asciiTheme="majorBidi" w:hAnsiTheme="majorBidi" w:cstheme="majorBidi"/>
        </w:rPr>
      </w:pPr>
      <w:r>
        <w:rPr>
          <w:rFonts w:asciiTheme="majorBidi" w:hAnsiTheme="majorBidi" w:cstheme="majorBidi"/>
        </w:rPr>
        <w:t>通过构建灌木林单株全株生物量、地上（或地上部各器官）或地下生物量与灌木测树因子（如基径、灌高、冠幅等）的相关方程，再结合单位面积灌木株数进行计算。</w:t>
      </w:r>
    </w:p>
    <w:p>
      <w:pPr>
        <w:ind w:firstLine="480"/>
        <w:jc w:val="right"/>
        <w:rPr>
          <w:rFonts w:asciiTheme="majorBidi" w:hAnsiTheme="majorBidi" w:cstheme="majorBidi"/>
        </w:rPr>
      </w:pPr>
      <w:r>
        <w:rPr>
          <w:rFonts w:asciiTheme="majorBidi" w:hAnsiTheme="majorBidi" w:cstheme="majorBidi"/>
        </w:rPr>
        <w:tab/>
      </w: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m:t>
            </m:r>
            <m:r>
              <m:rPr>
                <m:sty m:val="p"/>
              </m:rPr>
              <w:rPr>
                <w:rFonts w:ascii="Cambria Math" w:hAnsi="Cambria Math" w:eastAsiaTheme="minorEastAsia" w:cstheme="majorBidi"/>
              </w:rPr>
              <m:t>otal,SF</m:t>
            </m:r>
            <m:ctrlPr>
              <w:rPr>
                <w:rFonts w:ascii="Cambria Math" w:hAnsi="Cambria Math" w:cstheme="majorBidi"/>
              </w:rPr>
            </m:ctrlPr>
          </m:sub>
        </m:sSub>
        <m:r>
          <m:rPr>
            <m:sty m:val="p"/>
          </m:rPr>
          <w:rPr>
            <w:rFonts w:ascii="Cambria Math" w:hAnsi="Cambria Math" w:cstheme="majorBidi"/>
          </w:rPr>
          <m:t>=</m:t>
        </m:r>
        <m:nary>
          <m:naryPr>
            <m:chr m:val="∑"/>
            <m:limLoc m:val="undOvr"/>
            <m:supHide m:val="1"/>
            <m:ctrlPr>
              <w:rPr>
                <w:rFonts w:ascii="Cambria Math" w:hAnsi="Cambria Math" w:cstheme="majorBidi"/>
              </w:rPr>
            </m:ctrlPr>
          </m:naryPr>
          <m:sub>
            <m:r>
              <m:rPr>
                <m:sty m:val="p"/>
              </m:rPr>
              <w:rPr>
                <w:rFonts w:ascii="Cambria Math" w:hAnsi="Cambria Math" w:cstheme="majorBidi"/>
              </w:rPr>
              <m:t>j</m:t>
            </m:r>
            <m:ctrlPr>
              <w:rPr>
                <w:rFonts w:ascii="Cambria Math" w:hAnsi="Cambria Math" w:cstheme="majorBidi"/>
              </w:rPr>
            </m:ctrlPr>
          </m:sub>
          <m:sup>
            <m:ctrlPr>
              <w:rPr>
                <w:rFonts w:ascii="Cambria Math" w:hAnsi="Cambria Math" w:cstheme="majorBidi"/>
              </w:rPr>
            </m:ctrlPr>
          </m:sup>
          <m:e>
            <m:nary>
              <m:naryPr>
                <m:chr m:val="∑"/>
                <m:limLoc m:val="undOvr"/>
                <m:supHide m:val="1"/>
                <m:ctrlPr>
                  <w:rPr>
                    <w:rFonts w:ascii="Cambria Math" w:hAnsi="Cambria Math" w:cstheme="majorBidi"/>
                  </w:rPr>
                </m:ctrlPr>
              </m:naryPr>
              <m:sub>
                <m:r>
                  <m:rPr>
                    <m:sty m:val="p"/>
                  </m:rPr>
                  <w:rPr>
                    <w:rFonts w:ascii="Cambria Math" w:hAnsi="Cambria Math" w:cstheme="majorBidi"/>
                  </w:rPr>
                  <m:t>p</m:t>
                </m:r>
                <m:ctrlPr>
                  <w:rPr>
                    <w:rFonts w:ascii="Cambria Math" w:hAnsi="Cambria Math" w:cstheme="majorBidi"/>
                  </w:rPr>
                </m:ctrlPr>
              </m:sub>
              <m:sup>
                <m:ctrlPr>
                  <w:rPr>
                    <w:rFonts w:ascii="Cambria Math" w:hAnsi="Cambria Math" w:cstheme="majorBidi"/>
                  </w:rPr>
                </m:ctrlPr>
              </m:sup>
              <m:e>
                <m:sSub>
                  <m:sSubPr>
                    <m:ctrlPr>
                      <w:rPr>
                        <w:rFonts w:ascii="Cambria Math" w:hAnsi="Cambria Math" w:cstheme="majorBidi"/>
                      </w:rPr>
                    </m:ctrlPr>
                  </m:sSubPr>
                  <m:e>
                    <m:r>
                      <m:rPr>
                        <m:sty m:val="p"/>
                      </m:rPr>
                      <w:rPr>
                        <w:rFonts w:ascii="Cambria Math" w:hAnsi="Cambria Math" w:cstheme="majorBidi"/>
                      </w:rPr>
                      <m:t>f</m:t>
                    </m:r>
                    <m:ctrlPr>
                      <w:rPr>
                        <w:rFonts w:ascii="Cambria Math" w:hAnsi="Cambria Math" w:cstheme="majorBidi"/>
                      </w:rPr>
                    </m:ctrlPr>
                  </m:e>
                  <m:sub>
                    <m:r>
                      <m:rPr>
                        <m:sty m:val="p"/>
                      </m:rPr>
                      <w:rPr>
                        <w:rFonts w:ascii="Cambria Math" w:hAnsi="Cambria Math" w:cstheme="majorBidi"/>
                      </w:rPr>
                      <m:t>S</m:t>
                    </m:r>
                    <m:r>
                      <m:rPr>
                        <m:sty m:val="p"/>
                      </m:rPr>
                      <w:rPr>
                        <w:rFonts w:ascii="Cambria Math" w:hAnsi="Cambria Math" w:eastAsiaTheme="minorEastAsia" w:cstheme="majorBidi"/>
                      </w:rPr>
                      <m:t>F,j,p</m:t>
                    </m:r>
                    <m:ctrlPr>
                      <w:rPr>
                        <w:rFonts w:ascii="Cambria Math" w:hAnsi="Cambria Math" w:cstheme="majorBidi"/>
                      </w:rPr>
                    </m:ctrlP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x</m:t>
                        </m:r>
                        <m:ctrlPr>
                          <w:rPr>
                            <w:rFonts w:ascii="Cambria Math" w:hAnsi="Cambria Math" w:cstheme="majorBidi"/>
                          </w:rPr>
                        </m:ctrlPr>
                      </m:e>
                      <m:sub>
                        <m:r>
                          <m:rPr>
                            <m:sty m:val="p"/>
                          </m:rPr>
                          <w:rPr>
                            <w:rFonts w:ascii="Cambria Math" w:hAnsi="Cambria Math" w:cstheme="majorBidi"/>
                          </w:rPr>
                          <m:t>1</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x</m:t>
                        </m:r>
                        <m:ctrlPr>
                          <w:rPr>
                            <w:rFonts w:ascii="Cambria Math" w:hAnsi="Cambria Math" w:cstheme="majorBidi"/>
                          </w:rPr>
                        </m:ctrlPr>
                      </m:e>
                      <m:sub>
                        <m:r>
                          <m:rPr>
                            <m:sty m:val="p"/>
                          </m:rPr>
                          <w:rPr>
                            <w:rFonts w:ascii="Cambria Math" w:hAnsi="Cambria Math" w:cstheme="majorBidi"/>
                          </w:rPr>
                          <m:t>2</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eastAsiaTheme="minorEastAsia" w:cstheme="majorBidi"/>
                          </w:rPr>
                        </m:ctrlPr>
                      </m:sSubPr>
                      <m:e>
                        <m:r>
                          <m:rPr>
                            <m:sty m:val="p"/>
                          </m:rPr>
                          <w:rPr>
                            <w:rFonts w:ascii="Cambria Math" w:hAnsi="Cambria Math" w:eastAsiaTheme="minorEastAsia" w:cstheme="majorBidi"/>
                          </w:rPr>
                          <m:t>x</m:t>
                        </m:r>
                        <m:ctrlPr>
                          <w:rPr>
                            <w:rFonts w:ascii="Cambria Math" w:hAnsi="Cambria Math" w:eastAsiaTheme="minorEastAsia" w:cstheme="majorBidi"/>
                          </w:rPr>
                        </m:ctrlPr>
                      </m:e>
                      <m:sub>
                        <m:r>
                          <m:rPr>
                            <m:sty m:val="p"/>
                          </m:rPr>
                          <w:rPr>
                            <w:rFonts w:ascii="Cambria Math" w:hAnsi="Cambria Math" w:eastAsiaTheme="minorEastAsia" w:cstheme="majorBidi"/>
                          </w:rPr>
                          <m:t>3</m:t>
                        </m:r>
                        <m:ctrlPr>
                          <w:rPr>
                            <w:rFonts w:ascii="Cambria Math" w:hAnsi="Cambria Math" w:eastAsiaTheme="minorEastAsia" w:cstheme="majorBidi"/>
                          </w:rPr>
                        </m:ctrlPr>
                      </m:sub>
                    </m:sSub>
                    <m:r>
                      <m:rPr>
                        <m:sty m:val="p"/>
                      </m:rPr>
                      <w:rPr>
                        <w:rFonts w:ascii="Cambria Math" w:hAnsi="Cambria Math" w:cstheme="majorBidi"/>
                      </w:rPr>
                      <m:t>……</m:t>
                    </m:r>
                    <m:ctrlPr>
                      <w:rPr>
                        <w:rFonts w:ascii="Cambria Math" w:hAnsi="Cambria Math" w:cstheme="majorBidi"/>
                      </w:rPr>
                    </m:ctrlPr>
                  </m:e>
                </m:d>
                <m:ctrlPr>
                  <w:rPr>
                    <w:rFonts w:ascii="Cambria Math" w:hAnsi="Cambria Math" w:cstheme="majorBidi"/>
                  </w:rPr>
                </m:ctrlPr>
              </m:e>
            </m:nary>
            <m:ctrlPr>
              <w:rPr>
                <w:rFonts w:ascii="Cambria Math" w:hAnsi="Cambria Math" w:cstheme="majorBidi"/>
              </w:rPr>
            </m:ctrlPr>
          </m:e>
        </m:nary>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N</m:t>
            </m:r>
            <m:ctrlPr>
              <w:rPr>
                <w:rFonts w:ascii="Cambria Math" w:hAnsi="Cambria Math" w:cstheme="majorBidi"/>
              </w:rPr>
            </m:ctrlPr>
          </m:e>
          <m:sub>
            <m:r>
              <m:rPr>
                <m:sty m:val="p"/>
              </m:rPr>
              <w:rPr>
                <w:rFonts w:ascii="Cambria Math" w:hAnsi="Cambria Math" w:cstheme="majorBidi"/>
              </w:rPr>
              <m:t>j</m:t>
            </m:r>
            <m:ctrlPr>
              <w:rPr>
                <w:rFonts w:ascii="Cambria Math" w:hAnsi="Cambria Math" w:cstheme="majorBidi"/>
              </w:rPr>
            </m:ctrlPr>
          </m:sub>
        </m:sSub>
        <m:r>
          <m:rPr>
            <m:sty m:val="p"/>
          </m:rPr>
          <w:rPr>
            <w:rFonts w:ascii="Cambria Math" w:hAnsi="Cambria Math" w:cstheme="majorBidi"/>
          </w:rPr>
          <m:t>×</m:t>
        </m:r>
        <m:sSup>
          <m:sSupPr>
            <m:ctrlPr>
              <w:rPr>
                <w:rFonts w:ascii="Cambria Math" w:hAnsi="Cambria Math" w:cstheme="majorBidi"/>
              </w:rPr>
            </m:ctrlPr>
          </m:sSupPr>
          <m:e>
            <m:r>
              <m:rPr>
                <m:sty m:val="p"/>
              </m:rPr>
              <w:rPr>
                <w:rFonts w:ascii="Cambria Math" w:hAnsi="Cambria Math" w:cstheme="majorBidi"/>
              </w:rPr>
              <m:t>1</m:t>
            </m:r>
            <m:r>
              <m:rPr>
                <m:sty m:val="p"/>
              </m:rPr>
              <w:rPr>
                <w:rFonts w:ascii="Cambria Math" w:hAnsi="Cambria Math" w:eastAsiaTheme="minorEastAsia" w:cstheme="majorBidi"/>
              </w:rPr>
              <m:t>0</m:t>
            </m:r>
            <m:ctrlPr>
              <w:rPr>
                <w:rFonts w:ascii="Cambria Math" w:hAnsi="Cambria Math" w:cstheme="majorBidi"/>
              </w:rPr>
            </m:ctrlPr>
          </m:e>
          <m:sup>
            <m:r>
              <m:rPr>
                <m:sty m:val="p"/>
              </m:rPr>
              <w:rPr>
                <w:rFonts w:ascii="Cambria Math" w:hAnsi="Cambria Math" w:cstheme="majorBidi"/>
              </w:rPr>
              <m:t>−</m:t>
            </m:r>
            <m:r>
              <m:rPr>
                <m:sty m:val="p"/>
              </m:rPr>
              <w:rPr>
                <w:rFonts w:ascii="Cambria Math" w:hAnsi="Cambria Math" w:eastAsiaTheme="minorEastAsia" w:cstheme="majorBidi"/>
              </w:rPr>
              <m:t>3</m:t>
            </m:r>
            <m:ctrlPr>
              <w:rPr>
                <w:rFonts w:ascii="Cambria Math" w:hAnsi="Cambria Math" w:cstheme="majorBidi"/>
              </w:rPr>
            </m:ctrlPr>
          </m:sup>
        </m:sSup>
      </m:oMath>
      <w:r>
        <w:rPr>
          <w:rFonts w:asciiTheme="majorBidi" w:hAnsiTheme="majorBidi" w:cstheme="majorBidi"/>
        </w:rPr>
        <w:tab/>
      </w:r>
      <w:r>
        <w:rPr>
          <w:rFonts w:asciiTheme="majorBidi" w:hAnsiTheme="majorBidi" w:cstheme="majorBidi"/>
        </w:rPr>
        <w:t xml:space="preserve">         （A.7）</w:t>
      </w:r>
    </w:p>
    <w:p>
      <w:pPr>
        <w:ind w:firstLine="48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4"/>
        <w:gridCol w:w="685"/>
        <w:gridCol w:w="5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434"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m:t>
                  </m:r>
                  <m:ctrlPr>
                    <w:rPr>
                      <w:rFonts w:ascii="Cambria Math" w:hAnsi="Cambria Math" w:cstheme="majorBidi"/>
                      <w:sz w:val="21"/>
                      <w:szCs w:val="21"/>
                    </w:rPr>
                  </m:ctrlPr>
                </m:e>
                <m:sub>
                  <m:r>
                    <m:rPr>
                      <m:sty m:val="p"/>
                    </m:rPr>
                    <w:rPr>
                      <w:rFonts w:ascii="Cambria Math" w:hAnsi="Cambria Math" w:cstheme="majorBidi"/>
                      <w:sz w:val="21"/>
                      <w:szCs w:val="21"/>
                    </w:rPr>
                    <m:t>Total,SF</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灌木林单位面积全林生物量，单位为吨每公顷（t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434"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f</m:t>
                  </m:r>
                  <m:ctrlPr>
                    <w:rPr>
                      <w:rFonts w:ascii="Cambria Math" w:hAnsi="Cambria Math" w:cstheme="majorBidi"/>
                      <w:sz w:val="21"/>
                      <w:szCs w:val="21"/>
                    </w:rPr>
                  </m:ctrlPr>
                </m:e>
                <m:sub>
                  <m:r>
                    <m:rPr>
                      <m:sty m:val="p"/>
                    </m:rPr>
                    <w:rPr>
                      <w:rFonts w:ascii="Cambria Math" w:hAnsi="Cambria Math" w:cstheme="majorBidi"/>
                      <w:sz w:val="21"/>
                      <w:szCs w:val="21"/>
                    </w:rPr>
                    <m:t>SF,j,p</m:t>
                  </m:r>
                  <m:ctrlPr>
                    <w:rPr>
                      <w:rFonts w:ascii="Cambria Math" w:hAnsi="Cambria Math" w:cstheme="majorBidi"/>
                      <w:sz w:val="21"/>
                      <w:szCs w:val="21"/>
                    </w:rPr>
                  </m:ctrlPr>
                </m:sub>
              </m:sSub>
              <m:d>
                <m:dPr>
                  <m:ctrlPr>
                    <w:rPr>
                      <w:rFonts w:ascii="Cambria Math" w:hAnsi="Cambria Math" w:cstheme="majorBidi"/>
                      <w:sz w:val="21"/>
                      <w:szCs w:val="21"/>
                    </w:rPr>
                  </m:ctrlPr>
                </m:dPr>
                <m:e>
                  <m:sSub>
                    <m:sSubPr>
                      <m:ctrlPr>
                        <w:rPr>
                          <w:rFonts w:ascii="Cambria Math" w:hAnsi="Cambria Math" w:cstheme="majorBidi"/>
                          <w:sz w:val="21"/>
                          <w:szCs w:val="21"/>
                        </w:rPr>
                      </m:ctrlPr>
                    </m:sSubPr>
                    <m:e>
                      <m:r>
                        <m:rPr>
                          <m:sty m:val="p"/>
                        </m:rPr>
                        <w:rPr>
                          <w:rFonts w:ascii="Cambria Math" w:hAnsi="Cambria Math" w:cstheme="majorBidi"/>
                          <w:sz w:val="21"/>
                          <w:szCs w:val="21"/>
                        </w:rPr>
                        <m:t>x</m:t>
                      </m:r>
                      <m:ctrlPr>
                        <w:rPr>
                          <w:rFonts w:ascii="Cambria Math" w:hAnsi="Cambria Math" w:cstheme="majorBidi"/>
                          <w:sz w:val="21"/>
                          <w:szCs w:val="21"/>
                        </w:rPr>
                      </m:ctrlPr>
                    </m:e>
                    <m:sub>
                      <m:r>
                        <m:rPr>
                          <m:sty m:val="p"/>
                        </m:rPr>
                        <w:rPr>
                          <w:rFonts w:ascii="Cambria Math" w:hAnsi="Cambria Math" w:cstheme="majorBidi"/>
                          <w:sz w:val="21"/>
                          <w:szCs w:val="21"/>
                        </w:rPr>
                        <m:t>1</m:t>
                      </m:r>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x</m:t>
                      </m:r>
                      <m:ctrlPr>
                        <w:rPr>
                          <w:rFonts w:ascii="Cambria Math" w:hAnsi="Cambria Math" w:cstheme="majorBidi"/>
                          <w:sz w:val="21"/>
                          <w:szCs w:val="21"/>
                        </w:rPr>
                      </m:ctrlPr>
                    </m:e>
                    <m:sub>
                      <m:r>
                        <m:rPr>
                          <m:sty m:val="p"/>
                        </m:rPr>
                        <w:rPr>
                          <w:rFonts w:ascii="Cambria Math" w:hAnsi="Cambria Math" w:cstheme="majorBidi"/>
                          <w:sz w:val="21"/>
                          <w:szCs w:val="21"/>
                        </w:rPr>
                        <m:t>2</m:t>
                      </m:r>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x</m:t>
                      </m:r>
                      <m:ctrlPr>
                        <w:rPr>
                          <w:rFonts w:ascii="Cambria Math" w:hAnsi="Cambria Math" w:cstheme="majorBidi"/>
                          <w:sz w:val="21"/>
                          <w:szCs w:val="21"/>
                        </w:rPr>
                      </m:ctrlPr>
                    </m:e>
                    <m:sub>
                      <m:r>
                        <m:rPr>
                          <m:sty m:val="p"/>
                        </m:rPr>
                        <w:rPr>
                          <w:rFonts w:ascii="Cambria Math" w:hAnsi="Cambria Math" w:cstheme="majorBidi"/>
                          <w:sz w:val="21"/>
                          <w:szCs w:val="21"/>
                        </w:rPr>
                        <m:t>3</m:t>
                      </m:r>
                      <m:ctrlPr>
                        <w:rPr>
                          <w:rFonts w:ascii="Cambria Math" w:hAnsi="Cambria Math" w:cstheme="majorBidi"/>
                          <w:sz w:val="21"/>
                          <w:szCs w:val="21"/>
                        </w:rPr>
                      </m:ctrlPr>
                    </m:sub>
                  </m:sSub>
                  <m:r>
                    <m:rPr>
                      <m:sty m:val="p"/>
                    </m:rPr>
                    <w:rPr>
                      <w:rFonts w:ascii="Cambria Math" w:hAnsi="Cambria Math" w:cstheme="majorBidi"/>
                      <w:sz w:val="21"/>
                      <w:szCs w:val="21"/>
                    </w:rPr>
                    <m:t>……</m:t>
                  </m:r>
                  <m:ctrlPr>
                    <w:rPr>
                      <w:rFonts w:ascii="Cambria Math" w:hAnsi="Cambria Math" w:cstheme="majorBidi"/>
                      <w:sz w:val="21"/>
                      <w:szCs w:val="21"/>
                    </w:rPr>
                  </m:ctrlPr>
                </m:e>
              </m:d>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灌木林中第j类灌木器官p的生物量与测树因子（x</w:t>
            </w:r>
            <w:r>
              <w:rPr>
                <w:rFonts w:asciiTheme="majorBidi" w:hAnsiTheme="majorBidi" w:cstheme="majorBidi"/>
                <w:sz w:val="21"/>
                <w:szCs w:val="21"/>
                <w:vertAlign w:val="subscript"/>
              </w:rPr>
              <w:t>1</w:t>
            </w:r>
            <w:r>
              <w:rPr>
                <w:rFonts w:asciiTheme="majorBidi" w:hAnsiTheme="majorBidi" w:cstheme="majorBidi"/>
                <w:sz w:val="21"/>
                <w:szCs w:val="21"/>
              </w:rPr>
              <w:t>, x</w:t>
            </w:r>
            <w:r>
              <w:rPr>
                <w:rFonts w:asciiTheme="majorBidi" w:hAnsiTheme="majorBidi" w:cstheme="majorBidi"/>
                <w:sz w:val="21"/>
                <w:szCs w:val="21"/>
                <w:vertAlign w:val="subscript"/>
              </w:rPr>
              <w:t>2</w:t>
            </w:r>
            <w:r>
              <w:rPr>
                <w:rFonts w:asciiTheme="majorBidi" w:hAnsiTheme="majorBidi" w:cstheme="majorBidi"/>
                <w:sz w:val="21"/>
                <w:szCs w:val="21"/>
              </w:rPr>
              <w:t>, x</w:t>
            </w:r>
            <w:r>
              <w:rPr>
                <w:rFonts w:asciiTheme="majorBidi" w:hAnsiTheme="majorBidi" w:cstheme="majorBidi"/>
                <w:sz w:val="21"/>
                <w:szCs w:val="21"/>
                <w:vertAlign w:val="subscript"/>
              </w:rPr>
              <w:t>3</w:t>
            </w:r>
            <w:r>
              <w:rPr>
                <w:rFonts w:asciiTheme="majorBidi" w:hAnsiTheme="majorBidi" w:cstheme="majorBidi"/>
                <w:sz w:val="21"/>
                <w:szCs w:val="21"/>
              </w:rPr>
              <w:t>……，如基径、灌高、冠幅等）的相关方程， 单位为千克每株（kg·stem</w:t>
            </w:r>
            <w:r>
              <w:rPr>
                <w:rFonts w:asciiTheme="majorBidi" w:hAnsiTheme="majorBidi" w:cstheme="majorBidi"/>
                <w:sz w:val="21"/>
                <w:szCs w:val="21"/>
                <w:vertAlign w:val="superscript"/>
              </w:rPr>
              <w:t>-1</w:t>
            </w:r>
            <w:r>
              <w:rPr>
                <w:rFonts w:asciiTheme="majorBidi" w:hAnsiTheme="majorBidi" w:cstheme="majorBidi"/>
                <w:sz w:val="21"/>
                <w:szCs w:val="21"/>
              </w:rPr>
              <w:t>）；具体参照《温室气体自愿减排项目方法学-造林碳汇（CCER-14-001-V01）》表A.16-A.17；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434"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N</m:t>
                  </m:r>
                  <m:ctrlPr>
                    <w:rPr>
                      <w:rFonts w:ascii="Cambria Math" w:hAnsi="Cambria Math" w:cstheme="majorBidi"/>
                      <w:sz w:val="21"/>
                      <w:szCs w:val="21"/>
                    </w:rPr>
                  </m:ctrlPr>
                </m:e>
                <m:sub>
                  <m:r>
                    <m:rPr>
                      <m:sty m:val="p"/>
                    </m:rPr>
                    <w:rPr>
                      <w:rFonts w:ascii="Cambria Math" w:hAnsi="Cambria Math" w:cstheme="majorBidi"/>
                      <w:sz w:val="21"/>
                      <w:szCs w:val="21"/>
                    </w:rPr>
                    <m:t>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灌木林中第j类灌木的单位面积株数，单位为株每公顷（stem·hm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2434" w:type="dxa"/>
          </w:tcPr>
          <w:p>
            <w:pPr>
              <w:ind w:firstLine="420" w:firstLineChars="200"/>
              <w:rPr>
                <w:rFonts w:asciiTheme="majorBidi" w:hAnsiTheme="majorBidi" w:cstheme="majorBidi"/>
                <w:sz w:val="21"/>
                <w:szCs w:val="21"/>
              </w:rPr>
            </w:pPr>
            <m:oMath>
              <m:r>
                <m:rPr/>
                <w:rPr>
                  <w:rFonts w:ascii="Cambria Math" w:hAnsi="Cambria Math" w:cstheme="majorBidi"/>
                  <w:sz w:val="21"/>
                  <w:szCs w:val="21"/>
                </w:rPr>
                <m:t>j</m:t>
              </m:r>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灌木种类，j=1, 2, 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434" w:type="dxa"/>
          </w:tcPr>
          <w:p>
            <w:pPr>
              <w:ind w:firstLine="420" w:firstLineChars="200"/>
              <w:rPr>
                <w:rFonts w:asciiTheme="majorBidi" w:hAnsiTheme="majorBidi" w:cstheme="majorBidi"/>
                <w:sz w:val="21"/>
                <w:szCs w:val="21"/>
              </w:rPr>
            </w:pPr>
            <m:oMath>
              <m:r>
                <m:rPr/>
                <w:rPr>
                  <w:rFonts w:ascii="Cambria Math" w:hAnsi="Cambria Math" w:cstheme="majorBidi"/>
                  <w:sz w:val="21"/>
                  <w:szCs w:val="21"/>
                </w:rPr>
                <m:t>p</m:t>
              </m:r>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灌木的器官，可分为叶、枝、茎、根等；也可分为地上与地下部分；也可是全株，无量纲；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434" w:type="dxa"/>
          </w:tcPr>
          <w:p>
            <w:pPr>
              <w:ind w:firstLine="420" w:firstLineChars="200"/>
              <w:rPr>
                <w:rFonts w:asciiTheme="majorBidi" w:hAnsiTheme="majorBidi" w:cstheme="majorBidi"/>
                <w:sz w:val="21"/>
                <w:szCs w:val="21"/>
              </w:rPr>
            </w:pPr>
            <m:oMath>
              <m:sSup>
                <m:sSupPr>
                  <m:ctrlPr>
                    <w:rPr>
                      <w:rFonts w:ascii="Cambria Math" w:hAnsi="Cambria Math" w:cstheme="majorBidi"/>
                      <w:sz w:val="21"/>
                      <w:szCs w:val="21"/>
                    </w:rPr>
                  </m:ctrlPr>
                </m:sSupPr>
                <m:e>
                  <m:r>
                    <m:rPr>
                      <m:sty m:val="p"/>
                    </m:rPr>
                    <w:rPr>
                      <w:rFonts w:ascii="Cambria Math" w:hAnsi="Cambria Math" w:cstheme="majorBidi"/>
                      <w:sz w:val="21"/>
                      <w:szCs w:val="21"/>
                    </w:rPr>
                    <m:t>10</m:t>
                  </m:r>
                  <m:ctrlPr>
                    <w:rPr>
                      <w:rFonts w:ascii="Cambria Math" w:hAnsi="Cambria Math" w:cstheme="majorBidi"/>
                      <w:sz w:val="21"/>
                      <w:szCs w:val="21"/>
                    </w:rPr>
                  </m:ctrlPr>
                </m:e>
                <m:sup>
                  <m:r>
                    <m:rPr>
                      <m:sty m:val="p"/>
                    </m:rPr>
                    <w:rPr>
                      <w:rFonts w:ascii="Cambria Math" w:hAnsi="Cambria Math" w:cstheme="majorBidi"/>
                      <w:sz w:val="21"/>
                      <w:szCs w:val="21"/>
                    </w:rPr>
                    <m:t>−3</m:t>
                  </m:r>
                  <m:ctrlPr>
                    <w:rPr>
                      <w:rFonts w:ascii="Cambria Math" w:hAnsi="Cambria Math" w:cstheme="majorBidi"/>
                      <w:sz w:val="21"/>
                      <w:szCs w:val="21"/>
                    </w:rPr>
                  </m:ctrlPr>
                </m:sup>
              </m:sSup>
            </m:oMath>
            <w:r>
              <w:rPr>
                <w:rFonts w:asciiTheme="majorBidi" w:hAnsiTheme="majorBidi" w:cstheme="majorBidi"/>
                <w:sz w:val="21"/>
                <w:szCs w:val="21"/>
              </w:rPr>
              <w:t xml:space="preserve"> </w:t>
            </w:r>
          </w:p>
        </w:tc>
        <w:tc>
          <w:tcPr>
            <w:tcW w:w="685" w:type="dxa"/>
          </w:tcPr>
          <w:p>
            <w:pPr>
              <w:rPr>
                <w:rFonts w:asciiTheme="majorBidi" w:hAnsiTheme="majorBidi" w:cstheme="majorBidi"/>
                <w:sz w:val="21"/>
                <w:szCs w:val="21"/>
              </w:rPr>
            </w:pPr>
            <w:r>
              <w:rPr>
                <w:rFonts w:asciiTheme="majorBidi" w:hAnsiTheme="majorBidi" w:cstheme="majorBidi"/>
                <w:sz w:val="21"/>
                <w:szCs w:val="21"/>
              </w:rPr>
              <w:t>——</w:t>
            </w:r>
          </w:p>
        </w:tc>
        <w:tc>
          <w:tcPr>
            <w:tcW w:w="5715" w:type="dxa"/>
          </w:tcPr>
          <w:p>
            <w:pPr>
              <w:rPr>
                <w:rFonts w:asciiTheme="majorBidi" w:hAnsiTheme="majorBidi" w:cstheme="majorBidi"/>
                <w:sz w:val="21"/>
                <w:szCs w:val="21"/>
              </w:rPr>
            </w:pPr>
            <w:r>
              <w:rPr>
                <w:rFonts w:asciiTheme="majorBidi" w:hAnsiTheme="majorBidi" w:cstheme="majorBidi"/>
                <w:sz w:val="21"/>
                <w:szCs w:val="21"/>
              </w:rPr>
              <w:t>将千克转换为吨的常数。</w:t>
            </w:r>
          </w:p>
        </w:tc>
      </w:tr>
    </w:tbl>
    <w:p>
      <w:pPr>
        <w:ind w:firstLine="480"/>
        <w:rPr>
          <w:rFonts w:asciiTheme="majorBidi" w:hAnsiTheme="majorBidi" w:cstheme="majorBidi"/>
        </w:rPr>
      </w:pPr>
      <w:r>
        <w:rPr>
          <w:rFonts w:asciiTheme="majorBidi" w:hAnsiTheme="majorBidi" w:cstheme="majorBidi"/>
        </w:rPr>
        <w:t>（2）缺省值法</w:t>
      </w:r>
    </w:p>
    <w:p>
      <w:pPr>
        <w:ind w:firstLine="480"/>
        <w:rPr>
          <w:rFonts w:asciiTheme="majorBidi" w:hAnsiTheme="majorBidi" w:cstheme="majorBidi"/>
        </w:rPr>
      </w:pPr>
      <w:r>
        <w:rPr>
          <w:rFonts w:asciiTheme="majorBidi" w:hAnsiTheme="majorBidi" w:cstheme="majorBidi"/>
        </w:rPr>
        <w:t>对于灌木林，当灌木盖度&lt;0.05 时，灌木生物量可忽略不计，计为0。当灌木盖度≥0.05 时，按照下列方式计算：</w:t>
      </w:r>
    </w:p>
    <w:p>
      <w:pPr>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m:t>
            </m:r>
            <m:r>
              <m:rPr>
                <m:sty m:val="p"/>
              </m:rPr>
              <w:rPr>
                <w:rFonts w:ascii="Cambria Math" w:hAnsi="Cambria Math" w:eastAsiaTheme="minorEastAsia" w:cstheme="majorBidi"/>
              </w:rPr>
              <m:t>otal,SF,t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w:rPr>
                <w:rFonts w:ascii="Cambria Math" w:hAnsi="Cambria Math" w:cstheme="majorBidi"/>
              </w:rPr>
              <m:t>AGB</m:t>
            </m:r>
            <m:ctrlPr>
              <w:rPr>
                <w:rFonts w:ascii="Cambria Math" w:hAnsi="Cambria Math" w:cstheme="majorBidi"/>
              </w:rPr>
            </m:ctrlPr>
          </m:e>
          <m:sub>
            <m:r>
              <m:rPr/>
              <w:rPr>
                <w:rFonts w:ascii="Cambria Math" w:hAnsi="Cambria Math" w:cstheme="majorBidi"/>
              </w:rPr>
              <m:t>SF</m:t>
            </m:r>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i/>
              </w:rPr>
            </m:ctrlPr>
          </m:sSubPr>
          <m:e>
            <m:r>
              <m:rPr/>
              <w:rPr>
                <w:rFonts w:ascii="Cambria Math" w:hAnsi="Cambria Math" w:cstheme="majorBidi"/>
              </w:rPr>
              <m:t>CC</m:t>
            </m:r>
            <m:ctrlPr>
              <w:rPr>
                <w:rFonts w:ascii="Cambria Math" w:hAnsi="Cambria Math" w:cstheme="majorBidi"/>
                <w:i/>
              </w:rPr>
            </m:ctrlPr>
          </m:e>
          <m:sub>
            <m:r>
              <m:rPr/>
              <w:rPr>
                <w:rFonts w:ascii="Cambria Math" w:hAnsi="Cambria Math" w:cstheme="majorBidi"/>
              </w:rPr>
              <m:t>SF,t</m:t>
            </m:r>
            <m:ctrlPr>
              <w:rPr>
                <w:rFonts w:ascii="Cambria Math" w:hAnsi="Cambria Math" w:cstheme="majorBidi"/>
                <w:i/>
              </w:rPr>
            </m:ctrlPr>
          </m:sub>
        </m:sSub>
        <m:r>
          <m:rPr/>
          <w:rPr>
            <w:rFonts w:ascii="Cambria Math" w:hAnsi="Cambria Math" w:cstheme="majorBidi"/>
          </w:rPr>
          <m:t>×(1+</m:t>
        </m:r>
        <m:sSub>
          <m:sSubPr>
            <m:ctrlPr>
              <w:rPr>
                <w:rFonts w:ascii="Cambria Math" w:hAnsi="Cambria Math" w:cstheme="majorBidi"/>
                <w:i/>
              </w:rPr>
            </m:ctrlPr>
          </m:sSubPr>
          <m:e>
            <m:r>
              <m:rPr/>
              <w:rPr>
                <w:rFonts w:ascii="Cambria Math" w:hAnsi="Cambria Math" w:cstheme="majorBidi"/>
              </w:rPr>
              <m:t>RSR</m:t>
            </m:r>
            <m:ctrlPr>
              <w:rPr>
                <w:rFonts w:ascii="Cambria Math" w:hAnsi="Cambria Math" w:cstheme="majorBidi"/>
                <w:i/>
              </w:rPr>
            </m:ctrlPr>
          </m:e>
          <m:sub>
            <m:r>
              <m:rPr/>
              <w:rPr>
                <w:rFonts w:ascii="Cambria Math" w:hAnsi="Cambria Math" w:cstheme="majorBidi"/>
              </w:rPr>
              <m:t>SF</m:t>
            </m:r>
            <m:ctrlPr>
              <w:rPr>
                <w:rFonts w:ascii="Cambria Math" w:hAnsi="Cambria Math" w:cstheme="majorBidi"/>
                <w:i/>
              </w:rPr>
            </m:ctrlPr>
          </m:sub>
        </m:sSub>
        <m:r>
          <m:rPr/>
          <w:rPr>
            <w:rFonts w:ascii="Cambria Math" w:hAnsi="Cambria Math" w:cstheme="majorBidi"/>
          </w:rPr>
          <m:t>)</m:t>
        </m:r>
      </m:oMath>
      <w:r>
        <w:rPr>
          <w:rFonts w:asciiTheme="majorBidi" w:hAnsiTheme="majorBidi" w:cstheme="majorBidi"/>
        </w:rPr>
        <w:t xml:space="preserve">           （A.8）</w:t>
      </w:r>
    </w:p>
    <w:p>
      <w:pPr>
        <w:ind w:firstLine="48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708"/>
        <w:gridCol w:w="6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60" w:type="dxa"/>
          </w:tcPr>
          <w:p>
            <w:pPr>
              <w:ind w:firstLine="480"/>
              <w:rPr>
                <w:rFonts w:asciiTheme="majorBidi" w:hAnsiTheme="majorBidi" w:cstheme="majorBidi"/>
                <w:sz w:val="21"/>
                <w:szCs w:val="21"/>
              </w:rPr>
            </w:pPr>
            <m:oMath>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m:t>
                  </m:r>
                  <m:r>
                    <m:rPr>
                      <m:sty m:val="p"/>
                    </m:rPr>
                    <w:rPr>
                      <w:rFonts w:ascii="Cambria Math" w:hAnsi="Cambria Math" w:eastAsiaTheme="minorEastAsia" w:cstheme="majorBidi"/>
                    </w:rPr>
                    <m:t>otal,SF,t</m:t>
                  </m:r>
                  <m:ctrlPr>
                    <w:rPr>
                      <w:rFonts w:ascii="Cambria Math" w:hAnsi="Cambria Math" w:cstheme="majorBidi"/>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76" w:type="dxa"/>
          </w:tcPr>
          <w:p>
            <w:pPr>
              <w:rPr>
                <w:rFonts w:asciiTheme="majorBidi" w:hAnsiTheme="majorBidi" w:cstheme="majorBidi"/>
                <w:sz w:val="21"/>
                <w:szCs w:val="21"/>
              </w:rPr>
            </w:pPr>
            <w:r>
              <w:rPr>
                <w:rFonts w:asciiTheme="majorBidi" w:hAnsiTheme="majorBidi" w:cstheme="majorBidi"/>
                <w:sz w:val="21"/>
                <w:szCs w:val="21"/>
              </w:rPr>
              <w:t>第t 年时，灌木林单位面积全林生物量，单位为吨每公顷（td.m.·hm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60" w:type="dxa"/>
          </w:tcPr>
          <w:p>
            <w:pPr>
              <w:ind w:firstLine="480"/>
              <w:rPr>
                <w:rFonts w:asciiTheme="majorBidi" w:hAnsiTheme="majorBidi" w:cstheme="majorBidi"/>
                <w:sz w:val="21"/>
                <w:szCs w:val="21"/>
              </w:rPr>
            </w:pPr>
            <m:oMath>
              <m:sSub>
                <m:sSubPr>
                  <m:ctrlPr>
                    <w:rPr>
                      <w:rFonts w:ascii="Cambria Math" w:hAnsi="Cambria Math" w:cstheme="majorBidi"/>
                    </w:rPr>
                  </m:ctrlPr>
                </m:sSubPr>
                <m:e>
                  <m:r>
                    <m:rPr/>
                    <w:rPr>
                      <w:rFonts w:ascii="Cambria Math" w:hAnsi="Cambria Math" w:cstheme="majorBidi"/>
                    </w:rPr>
                    <m:t>AGB</m:t>
                  </m:r>
                  <m:ctrlPr>
                    <w:rPr>
                      <w:rFonts w:ascii="Cambria Math" w:hAnsi="Cambria Math" w:cstheme="majorBidi"/>
                    </w:rPr>
                  </m:ctrlPr>
                </m:e>
                <m:sub>
                  <m:r>
                    <m:rPr/>
                    <w:rPr>
                      <w:rFonts w:ascii="Cambria Math" w:hAnsi="Cambria Math" w:cstheme="majorBidi"/>
                    </w:rPr>
                    <m:t>SF</m:t>
                  </m:r>
                  <m:ctrlPr>
                    <w:rPr>
                      <w:rFonts w:ascii="Cambria Math" w:hAnsi="Cambria Math" w:cstheme="majorBidi"/>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76" w:type="dxa"/>
          </w:tcPr>
          <w:p>
            <w:pPr>
              <w:rPr>
                <w:rFonts w:asciiTheme="majorBidi" w:hAnsiTheme="majorBidi" w:cstheme="majorBidi"/>
                <w:sz w:val="21"/>
                <w:szCs w:val="21"/>
              </w:rPr>
            </w:pPr>
            <w:r>
              <w:rPr>
                <w:rFonts w:asciiTheme="majorBidi" w:hAnsiTheme="majorBidi" w:cstheme="majorBidi"/>
                <w:sz w:val="21"/>
                <w:szCs w:val="21"/>
              </w:rPr>
              <w:t>灌木林成熟稳定时的平均单位面积地上生物量，单位为吨每公顷（t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），具体参照《温室气体自愿减排项目方法学-造林碳汇（CCER-14-001-V01）》表A.15；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60" w:type="dxa"/>
          </w:tcPr>
          <w:p>
            <w:pPr>
              <w:ind w:firstLine="480"/>
              <w:rPr>
                <w:rFonts w:asciiTheme="majorBidi" w:hAnsiTheme="majorBidi" w:cstheme="majorBidi"/>
                <w:sz w:val="21"/>
                <w:szCs w:val="21"/>
              </w:rPr>
            </w:pPr>
            <m:oMath>
              <m:sSub>
                <m:sSubPr>
                  <m:ctrlPr>
                    <w:rPr>
                      <w:rFonts w:ascii="Cambria Math" w:hAnsi="Cambria Math" w:cstheme="majorBidi"/>
                      <w:i/>
                    </w:rPr>
                  </m:ctrlPr>
                </m:sSubPr>
                <m:e>
                  <m:r>
                    <m:rPr/>
                    <w:rPr>
                      <w:rFonts w:ascii="Cambria Math" w:hAnsi="Cambria Math" w:cstheme="majorBidi"/>
                    </w:rPr>
                    <m:t>CC</m:t>
                  </m:r>
                  <m:ctrlPr>
                    <w:rPr>
                      <w:rFonts w:ascii="Cambria Math" w:hAnsi="Cambria Math" w:cstheme="majorBidi"/>
                      <w:i/>
                    </w:rPr>
                  </m:ctrlPr>
                </m:e>
                <m:sub>
                  <m:r>
                    <m:rPr/>
                    <w:rPr>
                      <w:rFonts w:ascii="Cambria Math" w:hAnsi="Cambria Math" w:cstheme="majorBidi"/>
                    </w:rPr>
                    <m:t>SF,t</m:t>
                  </m:r>
                  <m:ctrlPr>
                    <w:rPr>
                      <w:rFonts w:ascii="Cambria Math" w:hAnsi="Cambria Math" w:cstheme="majorBidi"/>
                      <w:i/>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76" w:type="dxa"/>
          </w:tcPr>
          <w:p>
            <w:pPr>
              <w:rPr>
                <w:rFonts w:asciiTheme="majorBidi" w:hAnsiTheme="majorBidi" w:cstheme="majorBidi"/>
                <w:sz w:val="21"/>
                <w:szCs w:val="21"/>
              </w:rPr>
            </w:pPr>
            <w:r>
              <w:rPr>
                <w:rFonts w:asciiTheme="majorBidi" w:hAnsiTheme="majorBidi" w:cstheme="majorBidi"/>
                <w:sz w:val="21"/>
                <w:szCs w:val="21"/>
              </w:rPr>
              <w:t>第t 年时，灌木林盖度，用小数表示（例如盖度10%记为0.10），无量纲；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60" w:type="dxa"/>
          </w:tcPr>
          <w:p>
            <w:pPr>
              <w:ind w:firstLine="480"/>
              <w:rPr>
                <w:rFonts w:asciiTheme="majorBidi" w:hAnsiTheme="majorBidi" w:cstheme="majorBidi"/>
                <w:sz w:val="21"/>
                <w:szCs w:val="21"/>
              </w:rPr>
            </w:pPr>
            <m:oMath>
              <m:sSub>
                <m:sSubPr>
                  <m:ctrlPr>
                    <w:rPr>
                      <w:rFonts w:ascii="Cambria Math" w:hAnsi="Cambria Math" w:cstheme="majorBidi"/>
                      <w:i/>
                    </w:rPr>
                  </m:ctrlPr>
                </m:sSubPr>
                <m:e>
                  <m:r>
                    <m:rPr/>
                    <w:rPr>
                      <w:rFonts w:ascii="Cambria Math" w:hAnsi="Cambria Math" w:cstheme="majorBidi"/>
                    </w:rPr>
                    <m:t>RSR</m:t>
                  </m:r>
                  <m:ctrlPr>
                    <w:rPr>
                      <w:rFonts w:ascii="Cambria Math" w:hAnsi="Cambria Math" w:cstheme="majorBidi"/>
                      <w:i/>
                    </w:rPr>
                  </m:ctrlPr>
                </m:e>
                <m:sub>
                  <m:r>
                    <m:rPr/>
                    <w:rPr>
                      <w:rFonts w:ascii="Cambria Math" w:hAnsi="Cambria Math" w:cstheme="majorBidi"/>
                    </w:rPr>
                    <m:t>SF</m:t>
                  </m:r>
                  <m:ctrlPr>
                    <w:rPr>
                      <w:rFonts w:ascii="Cambria Math" w:hAnsi="Cambria Math" w:cstheme="majorBidi"/>
                      <w:i/>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76" w:type="dxa"/>
          </w:tcPr>
          <w:p>
            <w:pPr>
              <w:rPr>
                <w:rFonts w:asciiTheme="majorBidi" w:hAnsiTheme="majorBidi" w:cstheme="majorBidi"/>
                <w:sz w:val="21"/>
                <w:szCs w:val="21"/>
              </w:rPr>
            </w:pPr>
            <w:r>
              <w:rPr>
                <w:rFonts w:asciiTheme="majorBidi" w:hAnsiTheme="majorBidi" w:cstheme="majorBidi"/>
                <w:sz w:val="21"/>
                <w:szCs w:val="21"/>
              </w:rPr>
              <w:t>基于林分的灌木林地下生物量与地上生物量的比值，无量纲，具体参照《温室气体自愿减排项目方法学-造林碳汇（CCER-14-001-V01）》表A.15。</w:t>
            </w:r>
          </w:p>
        </w:tc>
      </w:tr>
    </w:tbl>
    <w:p>
      <w:pPr>
        <w:pStyle w:val="5"/>
        <w:ind w:firstLine="480"/>
        <w:rPr>
          <w:rFonts w:hint="eastAsia" w:asciiTheme="majorBidi" w:hAnsiTheme="majorBidi"/>
        </w:rPr>
      </w:pPr>
      <w:bookmarkStart w:id="60" w:name="_Toc165905049"/>
      <w:bookmarkStart w:id="61" w:name="_Toc165904761"/>
      <w:bookmarkStart w:id="62" w:name="_Toc165904551"/>
      <w:bookmarkStart w:id="63" w:name="_Toc165910142"/>
      <w:bookmarkStart w:id="64" w:name="_Toc165905233"/>
      <w:r>
        <w:rPr>
          <w:rFonts w:asciiTheme="majorBidi" w:hAnsiTheme="majorBidi"/>
        </w:rPr>
        <w:t>A.2.3.3　竹林</w:t>
      </w:r>
      <w:bookmarkEnd w:id="60"/>
      <w:bookmarkEnd w:id="61"/>
      <w:bookmarkEnd w:id="62"/>
      <w:bookmarkEnd w:id="63"/>
      <w:bookmarkEnd w:id="64"/>
    </w:p>
    <w:p>
      <w:pPr>
        <w:ind w:firstLine="480"/>
        <w:rPr>
          <w:rFonts w:asciiTheme="majorBidi" w:hAnsiTheme="majorBidi" w:cstheme="majorBidi"/>
        </w:rPr>
      </w:pPr>
      <w:r>
        <w:rPr>
          <w:rFonts w:asciiTheme="majorBidi" w:hAnsiTheme="majorBidi" w:cstheme="majorBidi"/>
        </w:rPr>
        <w:t>竹林生物量为地上生物量和地下生物量的总和。地上生物量通过生物量方程法进行计算，地下生物量通过地</w:t>
      </w:r>
      <w:r>
        <w:rPr>
          <w:rFonts w:hint="eastAsia" w:asciiTheme="majorBidi" w:hAnsiTheme="majorBidi" w:cstheme="majorBidi"/>
        </w:rPr>
        <w:t>下</w:t>
      </w:r>
      <w:r>
        <w:rPr>
          <w:rFonts w:asciiTheme="majorBidi" w:hAnsiTheme="majorBidi" w:cstheme="majorBidi"/>
        </w:rPr>
        <w:t>生物量与地</w:t>
      </w:r>
      <w:r>
        <w:rPr>
          <w:rFonts w:hint="eastAsia" w:asciiTheme="majorBidi" w:hAnsiTheme="majorBidi" w:cstheme="majorBidi"/>
        </w:rPr>
        <w:t>上</w:t>
      </w:r>
      <w:r>
        <w:rPr>
          <w:rFonts w:asciiTheme="majorBidi" w:hAnsiTheme="majorBidi" w:cstheme="majorBidi"/>
        </w:rPr>
        <w:t>生物量的比值进行计算。</w:t>
      </w:r>
    </w:p>
    <w:p>
      <w:pPr>
        <w:ind w:firstLine="480"/>
        <w:rPr>
          <w:rFonts w:asciiTheme="majorBidi" w:hAnsiTheme="majorBidi" w:cstheme="majorBidi"/>
        </w:rPr>
      </w:pPr>
      <w:r>
        <w:rPr>
          <w:rFonts w:asciiTheme="majorBidi" w:hAnsiTheme="majorBidi" w:cstheme="majorBidi"/>
        </w:rPr>
        <w:t>（1）地上生物量的计算</w:t>
      </w:r>
    </w:p>
    <w:p>
      <w:pPr>
        <w:ind w:firstLine="480"/>
        <w:rPr>
          <w:rFonts w:asciiTheme="majorBidi" w:hAnsiTheme="majorBidi" w:cstheme="majorBidi"/>
        </w:rPr>
      </w:pPr>
      <w:r>
        <w:rPr>
          <w:rFonts w:asciiTheme="majorBidi" w:hAnsiTheme="majorBidi" w:cstheme="majorBidi"/>
        </w:rPr>
        <w:t>在发育阶段，竹林的生物量、株数、平均胸径、平均竹高等都会发生明显的变化。而达到成林稳定阶段后，由于择伐或自然枯损以及新竹的生长，竹林地上生物量基本上处于动态平衡状态。假定竹林达到成熟稳定的竹龄为</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，在竹龄（</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）达到成熟稳定年龄之前（</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），可采用下列方法计算竹林地上生物量。竹林达到成林稳定后（</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），则等于第</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 xml:space="preserve"> 年时的竹林地上生物量。</w:t>
      </w:r>
    </w:p>
    <w:p>
      <w:pPr>
        <w:ind w:firstLine="2160" w:firstLineChars="900"/>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AGB</m:t>
            </m:r>
            <m:ctrlPr>
              <w:rPr>
                <w:rFonts w:ascii="Cambria Math" w:hAnsi="Cambria Math" w:cstheme="majorBidi"/>
              </w:rPr>
            </m:ctrlPr>
          </m:e>
          <m:sub>
            <m:sSub>
              <m:sSubPr>
                <m:ctrlPr>
                  <w:rPr>
                    <w:rFonts w:ascii="Cambria Math" w:hAnsi="Cambria Math" w:cstheme="majorBidi"/>
                  </w:rPr>
                </m:ctrlPr>
              </m:sSubPr>
              <m:e>
                <m:r>
                  <m:rPr>
                    <m:sty m:val="p"/>
                  </m:rPr>
                  <w:rPr>
                    <w:rFonts w:ascii="Cambria Math" w:hAnsi="Cambria Math" w:cstheme="majorBidi"/>
                  </w:rPr>
                  <m:t>t</m:t>
                </m:r>
                <m:ctrlPr>
                  <w:rPr>
                    <w:rFonts w:ascii="Cambria Math" w:hAnsi="Cambria Math" w:cstheme="majorBidi"/>
                  </w:rPr>
                </m:ctrlPr>
              </m:e>
              <m:sub>
                <m:r>
                  <m:rPr>
                    <m:sty m:val="p"/>
                  </m:rPr>
                  <w:rPr>
                    <w:rFonts w:ascii="Cambria Math" w:hAnsi="Cambria Math" w:cstheme="majorBidi"/>
                  </w:rPr>
                  <m:t>b</m:t>
                </m:r>
                <m:ctrlPr>
                  <w:rPr>
                    <w:rFonts w:ascii="Cambria Math" w:hAnsi="Cambria Math" w:cstheme="majorBidi"/>
                  </w:rPr>
                </m:ctrlPr>
              </m:sub>
            </m:sSub>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f</m:t>
            </m:r>
            <m:ctrlPr>
              <w:rPr>
                <w:rFonts w:ascii="Cambria Math" w:hAnsi="Cambria Math" w:cstheme="majorBidi"/>
              </w:rPr>
            </m:ctrlPr>
          </m:e>
          <m:sub>
            <m:r>
              <m:rPr>
                <m:sty m:val="p"/>
              </m:rPr>
              <w:rPr>
                <w:rFonts w:ascii="Cambria Math" w:hAnsi="Cambria Math" w:cstheme="majorBidi"/>
              </w:rPr>
              <m:t>AGB,BF</m:t>
            </m:r>
            <m:ctrlPr>
              <w:rPr>
                <w:rFonts w:ascii="Cambria Math" w:hAnsi="Cambria Math" w:cstheme="majorBidi"/>
              </w:rPr>
            </m:ctrlPr>
          </m:sub>
        </m:sSub>
        <m:d>
          <m:dPr>
            <m:ctrlPr>
              <w:rPr>
                <w:rFonts w:ascii="Cambria Math" w:hAnsi="Cambria Math" w:cstheme="majorBidi"/>
              </w:rPr>
            </m:ctrlPr>
          </m:dPr>
          <m:e>
            <m:sSub>
              <m:sSubPr>
                <m:ctrlPr>
                  <w:rPr>
                    <w:rFonts w:ascii="Cambria Math" w:hAnsi="Cambria Math" w:cstheme="majorBidi"/>
                  </w:rPr>
                </m:ctrlPr>
              </m:sSubPr>
              <m:e>
                <m:r>
                  <m:rPr>
                    <m:sty m:val="p"/>
                  </m:rPr>
                  <w:rPr>
                    <w:rFonts w:ascii="Cambria Math" w:hAnsi="Cambria Math" w:cstheme="majorBidi"/>
                  </w:rPr>
                  <m:t>DBH</m:t>
                </m:r>
                <m:ctrlPr>
                  <w:rPr>
                    <w:rFonts w:ascii="Cambria Math" w:hAnsi="Cambria Math" w:cstheme="majorBidi"/>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H</m:t>
                </m:r>
                <m:ctrlPr>
                  <w:rPr>
                    <w:rFonts w:ascii="Cambria Math" w:hAnsi="Cambria Math" w:cstheme="majorBidi"/>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rPr>
                </m:ctrlPr>
              </m:sub>
            </m:sSub>
            <m:ctrlPr>
              <w:rPr>
                <w:rFonts w:ascii="Cambria Math" w:hAnsi="Cambria Math" w:cstheme="majorBidi"/>
              </w:rPr>
            </m:ctrlPr>
          </m:e>
        </m:d>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N</m:t>
            </m:r>
            <m:ctrlPr>
              <w:rPr>
                <w:rFonts w:ascii="Cambria Math" w:hAnsi="Cambria Math" w:cstheme="majorBidi"/>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rPr>
            </m:ctrlPr>
          </m:sub>
        </m:sSub>
        <m:r>
          <m:rPr>
            <m:sty m:val="p"/>
          </m:rPr>
          <w:rPr>
            <w:rFonts w:ascii="Cambria Math" w:hAnsi="Cambria Math" w:cstheme="majorBidi"/>
          </w:rPr>
          <m:t>×</m:t>
        </m:r>
        <m:sSup>
          <m:sSupPr>
            <m:ctrlPr>
              <w:rPr>
                <w:rFonts w:ascii="Cambria Math" w:hAnsi="Cambria Math" w:cstheme="majorBidi"/>
              </w:rPr>
            </m:ctrlPr>
          </m:sSupPr>
          <m:e>
            <m:r>
              <m:rPr>
                <m:sty m:val="p"/>
              </m:rPr>
              <w:rPr>
                <w:rFonts w:ascii="Cambria Math" w:hAnsi="Cambria Math" w:cstheme="majorBidi"/>
              </w:rPr>
              <m:t>10</m:t>
            </m:r>
            <m:ctrlPr>
              <w:rPr>
                <w:rFonts w:ascii="Cambria Math" w:hAnsi="Cambria Math" w:cstheme="majorBidi"/>
              </w:rPr>
            </m:ctrlPr>
          </m:e>
          <m:sup>
            <m:r>
              <m:rPr>
                <m:sty m:val="p"/>
              </m:rPr>
              <w:rPr>
                <w:rFonts w:ascii="Cambria Math" w:hAnsi="Cambria Math" w:cstheme="majorBidi"/>
              </w:rPr>
              <m:t>−3</m:t>
            </m:r>
            <m:ctrlPr>
              <w:rPr>
                <w:rFonts w:ascii="Cambria Math" w:hAnsi="Cambria Math" w:cstheme="majorBidi"/>
              </w:rPr>
            </m:ctrlPr>
          </m:sup>
        </m:sSup>
      </m:oMath>
      <w:r>
        <w:rPr>
          <w:rFonts w:asciiTheme="majorBidi" w:hAnsiTheme="majorBidi" w:cstheme="majorBidi"/>
        </w:rPr>
        <w:t xml:space="preserve">            （A.9）</w:t>
      </w:r>
    </w:p>
    <w:p>
      <w:pPr>
        <w:ind w:firstLine="48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8"/>
        <w:gridCol w:w="751"/>
        <w:gridCol w:w="5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AGB</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tabs>
                <w:tab w:val="left" w:pos="1095"/>
              </w:tabs>
              <w:spacing w:line="440" w:lineRule="exact"/>
              <w:rPr>
                <w:rFonts w:asciiTheme="majorBidi" w:hAnsiTheme="majorBidi" w:cstheme="majorBidi"/>
                <w:sz w:val="21"/>
                <w:szCs w:val="21"/>
              </w:rPr>
            </w:pPr>
            <w:r>
              <w:rPr>
                <w:rFonts w:asciiTheme="majorBidi" w:hAnsiTheme="majorBidi" w:cstheme="majorBidi"/>
                <w:sz w:val="21"/>
                <w:szCs w:val="21"/>
              </w:rPr>
              <w:t>第tb年时，竹林单位面积地上生物量，单位为吨每公顷（t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r>
              <w:rPr>
                <w:rFonts w:asciiTheme="majorBidi" w:hAnsiTheme="majorBidi" w:cstheme="majorBidi"/>
                <w:sz w:val="21"/>
                <w:szCs w:val="21"/>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f</m:t>
                  </m:r>
                  <m:ctrlPr>
                    <w:rPr>
                      <w:rFonts w:ascii="Cambria Math" w:hAnsi="Cambria Math" w:cstheme="majorBidi"/>
                      <w:sz w:val="21"/>
                      <w:szCs w:val="21"/>
                    </w:rPr>
                  </m:ctrlPr>
                </m:e>
                <m:sub>
                  <m:r>
                    <m:rPr>
                      <m:sty m:val="p"/>
                    </m:rPr>
                    <w:rPr>
                      <w:rFonts w:ascii="Cambria Math" w:hAnsi="Cambria Math" w:cstheme="majorBidi"/>
                      <w:sz w:val="21"/>
                      <w:szCs w:val="21"/>
                    </w:rPr>
                    <m:t>AGB,BF</m:t>
                  </m:r>
                  <m:ctrlPr>
                    <w:rPr>
                      <w:rFonts w:ascii="Cambria Math" w:hAnsi="Cambria Math" w:cstheme="majorBidi"/>
                      <w:sz w:val="21"/>
                      <w:szCs w:val="21"/>
                    </w:rPr>
                  </m:ctrlPr>
                </m:sub>
              </m:sSub>
              <m:d>
                <m:dPr>
                  <m:ctrlPr>
                    <w:rPr>
                      <w:rFonts w:ascii="Cambria Math" w:hAnsi="Cambria Math" w:cstheme="majorBidi"/>
                      <w:sz w:val="21"/>
                      <w:szCs w:val="21"/>
                    </w:rPr>
                  </m:ctrlPr>
                </m:dPr>
                <m:e>
                  <m:sSub>
                    <m:sSubPr>
                      <m:ctrlPr>
                        <w:rPr>
                          <w:rFonts w:ascii="Cambria Math" w:hAnsi="Cambria Math" w:cstheme="majorBidi"/>
                          <w:sz w:val="21"/>
                          <w:szCs w:val="21"/>
                        </w:rPr>
                      </m:ctrlPr>
                    </m:sSubPr>
                    <m:e>
                      <m:r>
                        <m:rPr>
                          <m:sty m:val="p"/>
                        </m:rPr>
                        <w:rPr>
                          <w:rFonts w:ascii="Cambria Math" w:hAnsi="Cambria Math" w:cstheme="majorBidi"/>
                          <w:sz w:val="21"/>
                          <w:szCs w:val="21"/>
                        </w:rPr>
                        <m:t>DBH</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H</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ctrlPr>
                    <w:rPr>
                      <w:rFonts w:ascii="Cambria Math" w:hAnsi="Cambria Math" w:cstheme="majorBidi"/>
                      <w:sz w:val="21"/>
                      <w:szCs w:val="21"/>
                    </w:rPr>
                  </m:ctrlPr>
                </m:e>
              </m:d>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竹子单株地上生物量与胸径和（或）竹高的相关方程，单位为千克每株（kg d.m.·stem</w:t>
            </w:r>
            <w:r>
              <w:rPr>
                <w:rFonts w:asciiTheme="majorBidi" w:hAnsiTheme="majorBidi" w:cstheme="majorBidi"/>
                <w:sz w:val="21"/>
                <w:szCs w:val="21"/>
                <w:vertAlign w:val="superscript"/>
              </w:rPr>
              <w:t>-1</w:t>
            </w:r>
            <w:r>
              <w:rPr>
                <w:rFonts w:asciiTheme="majorBidi" w:hAnsiTheme="majorBidi" w:cstheme="majorBidi"/>
                <w:sz w:val="21"/>
                <w:szCs w:val="21"/>
              </w:rPr>
              <w:t>），具体参照《温室气体自愿减排项目方法学-造林碳汇（CCER-14-001-V01）》表A.13-A.14；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DBH</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第</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sz w:val="21"/>
                <w:szCs w:val="21"/>
              </w:rPr>
              <w:t>年时，竹林平均单株胸径，单位为厘米（cm）；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H</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第</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sz w:val="21"/>
                <w:szCs w:val="21"/>
              </w:rPr>
              <w:t>年时，竹林平均单株高度，单位为米（m）；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N</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第</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sz w:val="21"/>
                <w:szCs w:val="21"/>
              </w:rPr>
              <w:t>年时，竹林单位面积株数，单位为株每公顷（stem·hm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项目竹龄，无量纲；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68" w:type="dxa"/>
          </w:tcPr>
          <w:p>
            <w:pPr>
              <w:ind w:firstLine="420" w:firstLineChars="200"/>
              <w:rPr>
                <w:rFonts w:asciiTheme="majorBidi" w:hAnsiTheme="majorBidi" w:cstheme="majorBidi"/>
                <w:sz w:val="21"/>
                <w:szCs w:val="21"/>
              </w:rPr>
            </w:pPr>
            <m:oMath>
              <m:sSup>
                <m:sSupPr>
                  <m:ctrlPr>
                    <w:rPr>
                      <w:rFonts w:ascii="Cambria Math" w:hAnsi="Cambria Math" w:cstheme="majorBidi"/>
                      <w:sz w:val="21"/>
                      <w:szCs w:val="21"/>
                    </w:rPr>
                  </m:ctrlPr>
                </m:sSupPr>
                <m:e>
                  <m:r>
                    <m:rPr>
                      <m:sty m:val="p"/>
                    </m:rPr>
                    <w:rPr>
                      <w:rFonts w:ascii="Cambria Math" w:hAnsi="Cambria Math" w:cstheme="majorBidi"/>
                      <w:sz w:val="21"/>
                      <w:szCs w:val="21"/>
                    </w:rPr>
                    <m:t>10</m:t>
                  </m:r>
                  <m:ctrlPr>
                    <w:rPr>
                      <w:rFonts w:ascii="Cambria Math" w:hAnsi="Cambria Math" w:cstheme="majorBidi"/>
                      <w:sz w:val="21"/>
                      <w:szCs w:val="21"/>
                    </w:rPr>
                  </m:ctrlPr>
                </m:e>
                <m:sup>
                  <m:r>
                    <m:rPr>
                      <m:sty m:val="p"/>
                    </m:rPr>
                    <w:rPr>
                      <w:rFonts w:ascii="Cambria Math" w:hAnsi="Cambria Math" w:cstheme="majorBidi"/>
                      <w:sz w:val="21"/>
                      <w:szCs w:val="21"/>
                    </w:rPr>
                    <m:t>−3</m:t>
                  </m:r>
                  <m:ctrlPr>
                    <w:rPr>
                      <w:rFonts w:ascii="Cambria Math" w:hAnsi="Cambria Math" w:cstheme="majorBidi"/>
                      <w:sz w:val="21"/>
                      <w:szCs w:val="21"/>
                    </w:rPr>
                  </m:ctrlPr>
                </m:sup>
              </m:sSup>
            </m:oMath>
            <w:r>
              <w:rPr>
                <w:rFonts w:asciiTheme="majorBidi" w:hAnsiTheme="majorBidi" w:cstheme="majorBidi"/>
                <w:sz w:val="21"/>
                <w:szCs w:val="21"/>
              </w:rPr>
              <w:t xml:space="preserve"> </w:t>
            </w:r>
          </w:p>
        </w:tc>
        <w:tc>
          <w:tcPr>
            <w:tcW w:w="751" w:type="dxa"/>
          </w:tcPr>
          <w:p>
            <w:pPr>
              <w:spacing w:line="440" w:lineRule="exact"/>
              <w:rPr>
                <w:rFonts w:asciiTheme="majorBidi" w:hAnsiTheme="majorBidi" w:cstheme="majorBidi"/>
                <w:sz w:val="21"/>
                <w:szCs w:val="21"/>
              </w:rPr>
            </w:pPr>
            <w:r>
              <w:rPr>
                <w:rFonts w:asciiTheme="majorBidi" w:hAnsiTheme="majorBidi" w:cstheme="majorBidi"/>
                <w:sz w:val="21"/>
                <w:szCs w:val="21"/>
              </w:rPr>
              <w:t>——</w:t>
            </w:r>
          </w:p>
        </w:tc>
        <w:tc>
          <w:tcPr>
            <w:tcW w:w="5725" w:type="dxa"/>
          </w:tcPr>
          <w:p>
            <w:pPr>
              <w:spacing w:line="440" w:lineRule="exact"/>
              <w:rPr>
                <w:rFonts w:asciiTheme="majorBidi" w:hAnsiTheme="majorBidi" w:cstheme="majorBidi"/>
                <w:sz w:val="21"/>
                <w:szCs w:val="21"/>
              </w:rPr>
            </w:pPr>
            <w:r>
              <w:rPr>
                <w:rFonts w:asciiTheme="majorBidi" w:hAnsiTheme="majorBidi" w:cstheme="majorBidi"/>
                <w:sz w:val="21"/>
                <w:szCs w:val="21"/>
              </w:rPr>
              <w:t>将千克转换为吨的常数。</w:t>
            </w:r>
          </w:p>
        </w:tc>
      </w:tr>
    </w:tbl>
    <w:p>
      <w:pPr>
        <w:ind w:firstLine="480"/>
        <w:rPr>
          <w:rFonts w:asciiTheme="majorBidi" w:hAnsiTheme="majorBidi" w:cstheme="majorBidi"/>
        </w:rPr>
      </w:pPr>
      <w:r>
        <w:rPr>
          <w:rFonts w:asciiTheme="majorBidi" w:hAnsiTheme="majorBidi" w:cstheme="majorBidi"/>
        </w:rPr>
        <w:t>（2）地下生物量的计算</w:t>
      </w:r>
    </w:p>
    <w:p>
      <w:pPr>
        <w:ind w:firstLine="480"/>
        <w:rPr>
          <w:rFonts w:asciiTheme="majorBidi" w:hAnsiTheme="majorBidi" w:cstheme="majorBidi"/>
        </w:rPr>
      </w:pPr>
      <w:r>
        <w:rPr>
          <w:rFonts w:asciiTheme="majorBidi" w:hAnsiTheme="majorBidi" w:cstheme="majorBidi"/>
        </w:rPr>
        <w:t>由于竹林经营通常只移除地上部分，而地下部分（竹蔸、竹根和竹鞭）仍会在较长时间内留存于林地中，竹林地下生物质碳储量通常还会继续增加，即竹林地下生物量与地上生物量的比值会随着竹林年龄的增加而增加，呈现动态变化关系。</w:t>
      </w:r>
    </w:p>
    <w:p>
      <w:pPr>
        <w:ind w:firstLine="480"/>
        <w:rPr>
          <w:rFonts w:asciiTheme="majorBidi" w:hAnsiTheme="majorBidi" w:cstheme="majorBidi"/>
        </w:rPr>
      </w:pPr>
      <w:r>
        <w:rPr>
          <w:rFonts w:asciiTheme="majorBidi" w:hAnsiTheme="majorBidi" w:cstheme="majorBidi"/>
        </w:rPr>
        <w:t>在竹林达到成熟稳定的年龄前，通过竹林地下生物量与地上生物量的比值，结合竹林地上生物量的变化，计算竹林地下生物量。当竹林成熟稳定后，经过一段时间的经营，考虑到地下生物量生长也存在上限，本文件保守地假定</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&gt;2</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rPr>
        <w:t>时，地下生物量不再增长。</w:t>
      </w:r>
    </w:p>
    <w:p>
      <w:pPr>
        <w:spacing w:line="360" w:lineRule="auto"/>
        <w:ind w:firstLine="240" w:firstLineChars="100"/>
        <w:rPr>
          <w:rFonts w:asciiTheme="majorBidi" w:hAnsiTheme="majorBidi" w:cstheme="majorBidi"/>
          <w:szCs w:val="24"/>
        </w:rPr>
      </w:pPr>
      <m:oMath>
        <m:sSub>
          <m:sSubPr>
            <m:ctrlPr>
              <w:rPr>
                <w:rFonts w:ascii="Cambria Math" w:hAnsi="Cambria Math" w:cstheme="majorBidi"/>
                <w:szCs w:val="24"/>
              </w:rPr>
            </m:ctrlPr>
          </m:sSubPr>
          <m:e>
            <m:r>
              <m:rPr>
                <m:sty m:val="p"/>
              </m:rPr>
              <w:rPr>
                <w:rFonts w:ascii="Cambria Math" w:hAnsi="Cambria Math" w:cstheme="majorBidi"/>
                <w:szCs w:val="24"/>
              </w:rPr>
              <m:t>BGB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d>
          <m:dPr>
            <m:begChr m:val="{"/>
            <m:endChr m:val=""/>
            <m:ctrlPr>
              <w:rPr>
                <w:rFonts w:ascii="Cambria Math" w:hAnsi="Cambria Math" w:cstheme="majorBidi"/>
                <w:szCs w:val="24"/>
              </w:rPr>
            </m:ctrlPr>
          </m:dPr>
          <m:e>
            <m:eqArr>
              <m:eqArrPr>
                <m:ctrlPr>
                  <w:rPr>
                    <w:rFonts w:ascii="Cambria Math" w:hAnsi="Cambria Math" w:cstheme="majorBidi"/>
                    <w:szCs w:val="24"/>
                  </w:rPr>
                </m:ctrlPr>
              </m:eqArrPr>
              <m:e>
                <m:sSub>
                  <m:sSubPr>
                    <m:ctrlPr>
                      <w:rPr>
                        <w:rFonts w:ascii="Cambria Math" w:hAnsi="Cambria Math" w:cstheme="majorBidi"/>
                        <w:szCs w:val="24"/>
                      </w:rPr>
                    </m:ctrlPr>
                  </m:sSubPr>
                  <m:e>
                    <m:r>
                      <m:rPr>
                        <m:sty m:val="p"/>
                      </m:rPr>
                      <w:rPr>
                        <w:rFonts w:ascii="Cambria Math" w:hAnsi="Cambria Math" w:cstheme="majorBidi"/>
                        <w:szCs w:val="24"/>
                      </w:rPr>
                      <m:t>AGB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RSR</m:t>
                    </m:r>
                    <m:ctrlPr>
                      <w:rPr>
                        <w:rFonts w:ascii="Cambria Math" w:hAnsi="Cambria Math" w:cstheme="majorBidi"/>
                        <w:szCs w:val="24"/>
                      </w:rPr>
                    </m:ctrlPr>
                  </m:e>
                  <m:sub>
                    <m:r>
                      <m:rPr>
                        <m:sty m:val="p"/>
                      </m:rPr>
                      <w:rPr>
                        <w:rFonts w:ascii="Cambria Math" w:hAnsi="Cambria Math" w:cstheme="majorBidi"/>
                        <w:szCs w:val="24"/>
                      </w:rPr>
                      <m:t>BF</m:t>
                    </m:r>
                    <m:ctrlPr>
                      <w:rPr>
                        <w:rFonts w:ascii="Cambria Math" w:hAnsi="Cambria Math" w:cstheme="majorBidi"/>
                        <w:szCs w:val="24"/>
                      </w:rPr>
                    </m:ctrlPr>
                  </m:sub>
                </m:sSub>
                <m:r>
                  <m:rPr>
                    <m:sty m:val="p"/>
                  </m:rPr>
                  <w:rPr>
                    <w:rFonts w:ascii="Cambria Math" w:hAnsi="Cambria Math" w:cstheme="majorBidi"/>
                    <w:szCs w:val="24"/>
                  </w:rPr>
                  <m:t xml:space="preserve">                                                                           </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e>
              <m:e>
                <m:sSub>
                  <m:sSubPr>
                    <m:ctrlPr>
                      <w:rPr>
                        <w:rFonts w:ascii="Cambria Math" w:hAnsi="Cambria Math" w:cstheme="majorBidi"/>
                        <w:szCs w:val="24"/>
                      </w:rPr>
                    </m:ctrlPr>
                  </m:sSubPr>
                  <m:e>
                    <m:r>
                      <m:rPr>
                        <m:sty m:val="p"/>
                      </m:rPr>
                      <w:rPr>
                        <w:rFonts w:ascii="Cambria Math" w:hAnsi="Cambria Math" w:cstheme="majorBidi"/>
                        <w:szCs w:val="24"/>
                      </w:rPr>
                      <m:t>AGB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RSR</m:t>
                    </m:r>
                    <m:ctrlPr>
                      <w:rPr>
                        <w:rFonts w:ascii="Cambria Math" w:hAnsi="Cambria Math" w:cstheme="majorBidi"/>
                        <w:szCs w:val="24"/>
                      </w:rPr>
                    </m:ctrlPr>
                  </m:e>
                  <m:sub>
                    <m:r>
                      <m:rPr>
                        <m:sty m:val="p"/>
                      </m:rPr>
                      <w:rPr>
                        <w:rFonts w:ascii="Cambria Math" w:hAnsi="Cambria Math" w:cstheme="majorBidi"/>
                        <w:szCs w:val="24"/>
                      </w:rPr>
                      <m:t>BF</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AGB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RSR</m:t>
                    </m:r>
                    <m:ctrlPr>
                      <w:rPr>
                        <w:rFonts w:ascii="Cambria Math" w:hAnsi="Cambria Math" w:cstheme="majorBidi"/>
                        <w:szCs w:val="24"/>
                      </w:rPr>
                    </m:ctrlPr>
                  </m:e>
                  <m:sub>
                    <m:r>
                      <m:rPr>
                        <m:sty m:val="p"/>
                      </m:rPr>
                      <w:rPr>
                        <w:rFonts w:ascii="Cambria Math" w:hAnsi="Cambria Math" w:cstheme="majorBidi"/>
                        <w:szCs w:val="24"/>
                      </w:rPr>
                      <m:t>BF</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SC</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 xml:space="preserve">     </m:t>
                </m:r>
                <m:sSub>
                  <m:sSubPr>
                    <m:ctrlPr>
                      <w:rPr>
                        <w:rFonts w:ascii="Cambria Math" w:hAnsi="Cambria Math" w:cstheme="majorBidi"/>
                        <w:szCs w:val="24"/>
                      </w:rPr>
                    </m:ctrlPr>
                  </m:sSubPr>
                  <m:e>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2T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r>
                  <m:rPr>
                    <m:sty m:val="p"/>
                  </m:rPr>
                  <w:rPr>
                    <w:rFonts w:ascii="Cambria Math" w:hAnsi="Cambria Math" w:cstheme="majorBidi"/>
                    <w:szCs w:val="24"/>
                  </w:rPr>
                  <m:t xml:space="preserve"> </m:t>
                </m:r>
                <m:ctrlPr>
                  <w:rPr>
                    <w:rFonts w:ascii="Cambria Math" w:hAnsi="Cambria Math" w:cstheme="majorBidi"/>
                    <w:szCs w:val="24"/>
                  </w:rPr>
                </m:ctrlPr>
              </m:e>
              <m:e>
                <m:sSub>
                  <m:sSubPr>
                    <m:ctrlPr>
                      <w:rPr>
                        <w:rFonts w:ascii="Cambria Math" w:hAnsi="Cambria Math" w:cstheme="majorBidi"/>
                        <w:szCs w:val="24"/>
                      </w:rPr>
                    </m:ctrlPr>
                  </m:sSubPr>
                  <m:e>
                    <m:r>
                      <m:rPr>
                        <m:sty m:val="p"/>
                      </m:rPr>
                      <w:rPr>
                        <w:rFonts w:ascii="Cambria Math" w:hAnsi="Cambria Math" w:cstheme="majorBidi"/>
                        <w:szCs w:val="24"/>
                      </w:rPr>
                      <m:t>AGB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RSR</m:t>
                    </m:r>
                    <m:ctrlPr>
                      <w:rPr>
                        <w:rFonts w:ascii="Cambria Math" w:hAnsi="Cambria Math" w:cstheme="majorBidi"/>
                        <w:szCs w:val="24"/>
                      </w:rPr>
                    </m:ctrlPr>
                  </m:e>
                  <m:sub>
                    <m:r>
                      <m:rPr>
                        <m:sty m:val="p"/>
                      </m:rPr>
                      <w:rPr>
                        <w:rFonts w:ascii="Cambria Math" w:hAnsi="Cambria Math" w:cstheme="majorBidi"/>
                        <w:szCs w:val="24"/>
                      </w:rPr>
                      <m:t>BF</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AGB</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RSR</m:t>
                    </m:r>
                    <m:ctrlPr>
                      <w:rPr>
                        <w:rFonts w:ascii="Cambria Math" w:hAnsi="Cambria Math" w:cstheme="majorBidi"/>
                        <w:szCs w:val="24"/>
                      </w:rPr>
                    </m:ctrlPr>
                  </m:e>
                  <m:sub>
                    <m:r>
                      <m:rPr>
                        <m:sty m:val="p"/>
                      </m:rPr>
                      <w:rPr>
                        <w:rFonts w:ascii="Cambria Math" w:hAnsi="Cambria Math" w:cstheme="majorBidi"/>
                        <w:szCs w:val="24"/>
                      </w:rPr>
                      <m:t>BF</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SC</m:t>
                    </m:r>
                    <m:ctrlPr>
                      <w:rPr>
                        <w:rFonts w:ascii="Cambria Math" w:hAnsi="Cambria Math" w:cstheme="majorBidi"/>
                        <w:szCs w:val="24"/>
                      </w:rPr>
                    </m:ctrlPr>
                  </m:e>
                  <m:sub>
                    <m:r>
                      <m:rPr>
                        <m:sty m:val="p"/>
                      </m:rPr>
                      <w:rPr>
                        <w:rFonts w:ascii="Cambria Math" w:hAnsi="Cambria Math" w:cstheme="majorBidi"/>
                        <w:szCs w:val="24"/>
                      </w:rPr>
                      <m:t>BF,</m:t>
                    </m:r>
                    <m:sSub>
                      <m:sSubPr>
                        <m:ctrlPr>
                          <w:rPr>
                            <w:rFonts w:ascii="Cambria Math" w:hAnsi="Cambria Math" w:cstheme="majorBidi"/>
                            <w:szCs w:val="24"/>
                          </w:rPr>
                        </m:ctrlPr>
                      </m:sSubPr>
                      <m:e>
                        <m:r>
                          <m:rPr>
                            <m:sty m:val="p"/>
                          </m:rPr>
                          <w:rPr>
                            <w:rFonts w:ascii="Cambria Math" w:hAnsi="Cambria Math" w:cstheme="majorBidi"/>
                            <w:szCs w:val="24"/>
                          </w:rPr>
                          <m:t>2T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sub>
                </m:sSub>
                <m:r>
                  <m:rPr>
                    <m:sty m:val="p"/>
                  </m:rPr>
                  <w:rPr>
                    <w:rFonts w:ascii="Cambria Math" w:hAnsi="Cambria Math" w:cstheme="majorBidi"/>
                    <w:szCs w:val="24"/>
                  </w:rPr>
                  <m:t xml:space="preserve">              </m:t>
                </m:r>
                <m:sSub>
                  <m:sSubPr>
                    <m:ctrlPr>
                      <w:rPr>
                        <w:rFonts w:ascii="Cambria Math" w:hAnsi="Cambria Math" w:cstheme="majorBidi"/>
                        <w:szCs w:val="24"/>
                      </w:rPr>
                    </m:ctrlPr>
                  </m:sSubPr>
                  <m:e>
                    <m:r>
                      <m:rPr>
                        <m:sty m:val="p"/>
                      </m:rPr>
                      <w:rPr>
                        <w:rFonts w:ascii="Cambria Math" w:hAnsi="Cambria Math" w:cstheme="majorBidi"/>
                        <w:szCs w:val="24"/>
                      </w:rPr>
                      <m:t>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r>
                  <m:rPr>
                    <m:sty m:val="p"/>
                  </m:rPr>
                  <w:rPr>
                    <w:rFonts w:ascii="Cambria Math" w:hAnsi="Cambria Math" w:cstheme="majorBidi"/>
                    <w:szCs w:val="24"/>
                  </w:rPr>
                  <m:t>＞</m:t>
                </m:r>
                <m:sSub>
                  <m:sSubPr>
                    <m:ctrlPr>
                      <w:rPr>
                        <w:rFonts w:ascii="Cambria Math" w:hAnsi="Cambria Math" w:cstheme="majorBidi"/>
                        <w:szCs w:val="24"/>
                      </w:rPr>
                    </m:ctrlPr>
                  </m:sSubPr>
                  <m:e>
                    <m:r>
                      <m:rPr>
                        <m:sty m:val="p"/>
                      </m:rPr>
                      <w:rPr>
                        <w:rFonts w:ascii="Cambria Math" w:hAnsi="Cambria Math" w:cstheme="majorBidi"/>
                        <w:szCs w:val="24"/>
                      </w:rPr>
                      <m:t>2T</m:t>
                    </m:r>
                    <m:ctrlPr>
                      <w:rPr>
                        <w:rFonts w:ascii="Cambria Math" w:hAnsi="Cambria Math" w:cstheme="majorBidi"/>
                        <w:szCs w:val="24"/>
                      </w:rPr>
                    </m:ctrlPr>
                  </m:e>
                  <m:sub>
                    <m:r>
                      <m:rPr>
                        <m:sty m:val="p"/>
                      </m:rPr>
                      <w:rPr>
                        <w:rFonts w:ascii="Cambria Math" w:hAnsi="Cambria Math" w:cstheme="majorBidi"/>
                        <w:szCs w:val="24"/>
                      </w:rPr>
                      <m:t>b</m:t>
                    </m:r>
                    <m:ctrlPr>
                      <w:rPr>
                        <w:rFonts w:ascii="Cambria Math" w:hAnsi="Cambria Math" w:cstheme="majorBidi"/>
                        <w:szCs w:val="24"/>
                      </w:rPr>
                    </m:ctrlPr>
                  </m:sub>
                </m:sSub>
                <m:ctrlPr>
                  <w:rPr>
                    <w:rFonts w:ascii="Cambria Math" w:hAnsi="Cambria Math" w:cstheme="majorBidi"/>
                    <w:szCs w:val="24"/>
                  </w:rPr>
                </m:ctrlPr>
              </m:e>
            </m:eqArr>
            <m:ctrlPr>
              <w:rPr>
                <w:rFonts w:ascii="Cambria Math" w:hAnsi="Cambria Math" w:cstheme="majorBidi"/>
                <w:szCs w:val="24"/>
              </w:rPr>
            </m:ctrlPr>
          </m:e>
        </m:d>
      </m:oMath>
      <w:r>
        <w:rPr>
          <w:rFonts w:asciiTheme="majorBidi" w:hAnsiTheme="majorBidi" w:cstheme="majorBidi"/>
          <w:szCs w:val="24"/>
        </w:rPr>
        <w:t>（A.10）</w:t>
      </w:r>
    </w:p>
    <w:p>
      <w:pPr>
        <w:spacing w:line="360" w:lineRule="auto"/>
        <w:ind w:firstLine="480"/>
        <w:rPr>
          <w:rFonts w:asciiTheme="majorBidi" w:hAnsiTheme="majorBidi" w:cstheme="majorBidi"/>
          <w:szCs w:val="24"/>
        </w:rPr>
      </w:pPr>
      <w:r>
        <w:rPr>
          <w:rFonts w:asciiTheme="majorBidi" w:hAnsiTheme="majorBidi" w:cstheme="majorBidi"/>
          <w:szCs w:val="24"/>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5"/>
        <w:gridCol w:w="692"/>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435"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BGB</m:t>
                  </m:r>
                  <m:ctrlPr>
                    <w:rPr>
                      <w:rFonts w:ascii="Cambria Math" w:hAnsi="Cambria Math" w:cstheme="majorBidi"/>
                      <w:sz w:val="21"/>
                      <w:szCs w:val="21"/>
                    </w:rPr>
                  </m:ctrlPr>
                </m:e>
                <m:sub>
                  <m:r>
                    <m:rPr>
                      <m:sty m:val="p"/>
                    </m:rPr>
                    <w:rPr>
                      <w:rFonts w:ascii="Cambria Math" w:hAnsi="Cambria Math" w:cstheme="majorBidi"/>
                      <w:sz w:val="21"/>
                      <w:szCs w:val="21"/>
                    </w:rPr>
                    <m:t>BF,</m:t>
                  </m:r>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92" w:type="dxa"/>
          </w:tcPr>
          <w:p>
            <w:pPr>
              <w:rPr>
                <w:rFonts w:asciiTheme="majorBidi" w:hAnsiTheme="majorBidi" w:cstheme="majorBidi"/>
                <w:sz w:val="21"/>
                <w:szCs w:val="21"/>
              </w:rPr>
            </w:pPr>
            <w:r>
              <w:rPr>
                <w:rFonts w:asciiTheme="majorBidi" w:hAnsiTheme="majorBidi" w:cstheme="majorBidi"/>
                <w:sz w:val="21"/>
                <w:szCs w:val="21"/>
              </w:rPr>
              <w:t>——</w:t>
            </w:r>
          </w:p>
        </w:tc>
        <w:tc>
          <w:tcPr>
            <w:tcW w:w="6662" w:type="dxa"/>
          </w:tcPr>
          <w:p>
            <w:pPr>
              <w:rPr>
                <w:rFonts w:asciiTheme="majorBidi" w:hAnsiTheme="majorBidi" w:cstheme="majorBidi"/>
                <w:sz w:val="21"/>
                <w:szCs w:val="21"/>
              </w:rPr>
            </w:pPr>
            <w:r>
              <w:rPr>
                <w:rFonts w:asciiTheme="majorBidi" w:hAnsiTheme="majorBidi" w:cstheme="majorBidi"/>
                <w:sz w:val="21"/>
                <w:szCs w:val="21"/>
              </w:rPr>
              <w:t>第t</w:t>
            </w:r>
            <w:r>
              <w:rPr>
                <w:rFonts w:asciiTheme="majorBidi" w:hAnsiTheme="majorBidi" w:cstheme="majorBidi"/>
                <w:sz w:val="21"/>
                <w:szCs w:val="21"/>
                <w:vertAlign w:val="subscript"/>
              </w:rPr>
              <w:t>b</w:t>
            </w:r>
            <w:r>
              <w:rPr>
                <w:rFonts w:asciiTheme="majorBidi" w:hAnsiTheme="majorBidi" w:cstheme="majorBidi"/>
                <w:sz w:val="21"/>
                <w:szCs w:val="21"/>
              </w:rPr>
              <w:t>年时，竹林单位面积地下生物量，单位为吨每公顷（t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435"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AGB</m:t>
                  </m:r>
                  <m:ctrlPr>
                    <w:rPr>
                      <w:rFonts w:ascii="Cambria Math" w:hAnsi="Cambria Math" w:cstheme="majorBidi"/>
                      <w:sz w:val="21"/>
                      <w:szCs w:val="21"/>
                    </w:rPr>
                  </m:ctrlPr>
                </m:e>
                <m:sub>
                  <m:r>
                    <m:rPr>
                      <m:sty m:val="p"/>
                    </m:rPr>
                    <w:rPr>
                      <w:rFonts w:ascii="Cambria Math" w:hAnsi="Cambria Math" w:cstheme="majorBidi"/>
                      <w:sz w:val="21"/>
                      <w:szCs w:val="21"/>
                    </w:rPr>
                    <m:t>BF,</m:t>
                  </m:r>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92" w:type="dxa"/>
          </w:tcPr>
          <w:p>
            <w:pPr>
              <w:rPr>
                <w:rFonts w:asciiTheme="majorBidi" w:hAnsiTheme="majorBidi" w:cstheme="majorBidi"/>
                <w:sz w:val="21"/>
                <w:szCs w:val="21"/>
              </w:rPr>
            </w:pPr>
            <w:r>
              <w:rPr>
                <w:rFonts w:asciiTheme="majorBidi" w:hAnsiTheme="majorBidi" w:cstheme="majorBidi"/>
                <w:sz w:val="21"/>
                <w:szCs w:val="21"/>
              </w:rPr>
              <w:t>——</w:t>
            </w:r>
          </w:p>
        </w:tc>
        <w:tc>
          <w:tcPr>
            <w:tcW w:w="6662" w:type="dxa"/>
          </w:tcPr>
          <w:p>
            <w:pPr>
              <w:rPr>
                <w:rFonts w:asciiTheme="majorBidi" w:hAnsiTheme="majorBidi" w:cstheme="majorBidi"/>
                <w:sz w:val="21"/>
                <w:szCs w:val="21"/>
              </w:rPr>
            </w:pPr>
            <w:r>
              <w:rPr>
                <w:rFonts w:asciiTheme="majorBidi" w:hAnsiTheme="majorBidi" w:cstheme="majorBidi"/>
                <w:sz w:val="21"/>
                <w:szCs w:val="21"/>
              </w:rPr>
              <w:t>第t</w:t>
            </w:r>
            <w:r>
              <w:rPr>
                <w:rFonts w:asciiTheme="majorBidi" w:hAnsiTheme="majorBidi" w:cstheme="majorBidi"/>
                <w:sz w:val="21"/>
                <w:szCs w:val="21"/>
                <w:vertAlign w:val="subscript"/>
              </w:rPr>
              <w:t>b</w:t>
            </w:r>
            <w:r>
              <w:rPr>
                <w:rFonts w:asciiTheme="majorBidi" w:hAnsiTheme="majorBidi" w:cstheme="majorBidi"/>
                <w:sz w:val="21"/>
                <w:szCs w:val="21"/>
              </w:rPr>
              <w:t>年时，竹林单位面积地上生物量，单位为吨每公顷（t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435"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RSR</m:t>
                  </m:r>
                  <m:ctrlPr>
                    <w:rPr>
                      <w:rFonts w:ascii="Cambria Math" w:hAnsi="Cambria Math" w:cstheme="majorBidi"/>
                      <w:sz w:val="21"/>
                      <w:szCs w:val="21"/>
                    </w:rPr>
                  </m:ctrlPr>
                </m:e>
                <m:sub>
                  <m:r>
                    <m:rPr>
                      <m:sty m:val="p"/>
                    </m:rPr>
                    <w:rPr>
                      <w:rFonts w:ascii="Cambria Math" w:hAnsi="Cambria Math" w:cstheme="majorBidi"/>
                      <w:sz w:val="21"/>
                      <w:szCs w:val="21"/>
                    </w:rPr>
                    <m:t>BF</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92" w:type="dxa"/>
          </w:tcPr>
          <w:p>
            <w:pPr>
              <w:rPr>
                <w:rFonts w:asciiTheme="majorBidi" w:hAnsiTheme="majorBidi" w:cstheme="majorBidi"/>
                <w:sz w:val="21"/>
                <w:szCs w:val="21"/>
              </w:rPr>
            </w:pPr>
            <w:r>
              <w:rPr>
                <w:rFonts w:asciiTheme="majorBidi" w:hAnsiTheme="majorBidi" w:cstheme="majorBidi"/>
                <w:sz w:val="21"/>
                <w:szCs w:val="21"/>
              </w:rPr>
              <w:t>——</w:t>
            </w:r>
          </w:p>
        </w:tc>
        <w:tc>
          <w:tcPr>
            <w:tcW w:w="6662" w:type="dxa"/>
          </w:tcPr>
          <w:p>
            <w:pPr>
              <w:rPr>
                <w:rFonts w:asciiTheme="majorBidi" w:hAnsiTheme="majorBidi" w:cstheme="majorBidi"/>
                <w:sz w:val="21"/>
                <w:szCs w:val="21"/>
              </w:rPr>
            </w:pPr>
            <w:r>
              <w:rPr>
                <w:rFonts w:asciiTheme="majorBidi" w:hAnsiTheme="majorBidi" w:cstheme="majorBidi"/>
                <w:sz w:val="21"/>
                <w:szCs w:val="21"/>
              </w:rPr>
              <w:t>基于林分的竹林地下生物量与地上生物量的比值，无量纲，具体参照《温室气体自愿减排项目方法学-造林碳汇（CCER-14-001-V01）》表A.12；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435"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AGB</m:t>
                  </m:r>
                  <m:ctrlPr>
                    <w:rPr>
                      <w:rFonts w:ascii="Cambria Math" w:hAnsi="Cambria Math" w:cstheme="majorBidi"/>
                      <w:sz w:val="21"/>
                      <w:szCs w:val="21"/>
                    </w:rPr>
                  </m:ctrlPr>
                </m:e>
                <m:sub>
                  <m:r>
                    <m:rPr>
                      <m:sty m:val="p"/>
                    </m:rPr>
                    <w:rPr>
                      <w:rFonts w:ascii="Cambria Math" w:hAnsi="Cambria Math" w:cstheme="majorBidi"/>
                      <w:sz w:val="21"/>
                      <w:szCs w:val="21"/>
                    </w:rPr>
                    <m:t>BF,</m:t>
                  </m:r>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92" w:type="dxa"/>
          </w:tcPr>
          <w:p>
            <w:pPr>
              <w:rPr>
                <w:rFonts w:asciiTheme="majorBidi" w:hAnsiTheme="majorBidi" w:cstheme="majorBidi"/>
                <w:sz w:val="21"/>
                <w:szCs w:val="21"/>
              </w:rPr>
            </w:pPr>
            <w:r>
              <w:rPr>
                <w:rFonts w:asciiTheme="majorBidi" w:hAnsiTheme="majorBidi" w:cstheme="majorBidi"/>
                <w:sz w:val="21"/>
                <w:szCs w:val="21"/>
              </w:rPr>
              <w:t>——</w:t>
            </w:r>
          </w:p>
        </w:tc>
        <w:tc>
          <w:tcPr>
            <w:tcW w:w="6662" w:type="dxa"/>
          </w:tcPr>
          <w:p>
            <w:pPr>
              <w:rPr>
                <w:rFonts w:asciiTheme="majorBidi" w:hAnsiTheme="majorBidi" w:cstheme="majorBidi"/>
                <w:sz w:val="21"/>
                <w:szCs w:val="21"/>
              </w:rPr>
            </w:pPr>
            <w:r>
              <w:rPr>
                <w:rFonts w:asciiTheme="majorBidi" w:hAnsiTheme="majorBidi" w:cstheme="majorBidi"/>
                <w:sz w:val="21"/>
                <w:szCs w:val="21"/>
              </w:rPr>
              <w:t>竹林达到稳定成熟年龄时的单位面积地上生物量，单位为吨每公顷（t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435"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SC</m:t>
                  </m:r>
                  <m:ctrlPr>
                    <w:rPr>
                      <w:rFonts w:ascii="Cambria Math" w:hAnsi="Cambria Math" w:cstheme="majorBidi"/>
                      <w:sz w:val="21"/>
                      <w:szCs w:val="21"/>
                    </w:rPr>
                  </m:ctrlPr>
                </m:e>
                <m:sub>
                  <m:r>
                    <m:rPr>
                      <m:sty m:val="p"/>
                    </m:rPr>
                    <w:rPr>
                      <w:rFonts w:ascii="Cambria Math" w:hAnsi="Cambria Math" w:cstheme="majorBidi"/>
                      <w:sz w:val="21"/>
                      <w:szCs w:val="21"/>
                    </w:rPr>
                    <m:t>BF,</m:t>
                  </m:r>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692" w:type="dxa"/>
          </w:tcPr>
          <w:p>
            <w:pPr>
              <w:rPr>
                <w:rFonts w:asciiTheme="majorBidi" w:hAnsiTheme="majorBidi" w:cstheme="majorBidi"/>
                <w:sz w:val="21"/>
                <w:szCs w:val="21"/>
              </w:rPr>
            </w:pPr>
            <w:r>
              <w:rPr>
                <w:rFonts w:asciiTheme="majorBidi" w:hAnsiTheme="majorBidi" w:cstheme="majorBidi"/>
                <w:sz w:val="21"/>
                <w:szCs w:val="21"/>
              </w:rPr>
              <w:t>——</w:t>
            </w:r>
          </w:p>
        </w:tc>
        <w:tc>
          <w:tcPr>
            <w:tcW w:w="6662" w:type="dxa"/>
          </w:tcPr>
          <w:p>
            <w:pPr>
              <w:rPr>
                <w:rFonts w:asciiTheme="majorBidi" w:hAnsiTheme="majorBidi" w:cstheme="majorBidi"/>
                <w:sz w:val="21"/>
                <w:szCs w:val="21"/>
              </w:rPr>
            </w:pPr>
            <w:r>
              <w:rPr>
                <w:rFonts w:asciiTheme="majorBidi" w:hAnsiTheme="majorBidi" w:cstheme="majorBidi"/>
                <w:sz w:val="21"/>
                <w:szCs w:val="21"/>
              </w:rPr>
              <w:t>第</w:t>
            </w:r>
            <m:oMath>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oMath>
            <w:r>
              <w:rPr>
                <w:rFonts w:asciiTheme="majorBidi" w:hAnsiTheme="majorBidi" w:cstheme="majorBidi"/>
                <w:sz w:val="21"/>
                <w:szCs w:val="21"/>
              </w:rPr>
              <w:t>年时，竹林累计择伐地上生物量占</w:t>
            </w:r>
            <m:oMath>
              <m:sSub>
                <m:sSubPr>
                  <m:ctrlPr>
                    <w:rPr>
                      <w:rFonts w:ascii="Cambria Math" w:hAnsi="Cambria Math" w:cstheme="majorBidi"/>
                      <w:sz w:val="21"/>
                      <w:szCs w:val="21"/>
                    </w:rPr>
                  </m:ctrlPr>
                </m:sSubPr>
                <m:e>
                  <m:r>
                    <m:rPr>
                      <m:sty m:val="p"/>
                    </m:rPr>
                    <w:rPr>
                      <w:rFonts w:ascii="Cambria Math" w:hAnsi="Cambria Math" w:cstheme="majorBidi"/>
                      <w:sz w:val="21"/>
                      <w:szCs w:val="21"/>
                    </w:rPr>
                    <m:t>AGB</m:t>
                  </m:r>
                  <m:ctrlPr>
                    <w:rPr>
                      <w:rFonts w:ascii="Cambria Math" w:hAnsi="Cambria Math" w:cstheme="majorBidi"/>
                      <w:sz w:val="21"/>
                      <w:szCs w:val="21"/>
                    </w:rPr>
                  </m:ctrlPr>
                </m:e>
                <m:sub>
                  <m:r>
                    <m:rPr>
                      <m:sty m:val="p"/>
                    </m:rPr>
                    <w:rPr>
                      <w:rFonts w:ascii="Cambria Math" w:hAnsi="Cambria Math" w:cstheme="majorBidi"/>
                      <w:sz w:val="21"/>
                      <w:szCs w:val="21"/>
                    </w:rPr>
                    <m:t>BF,</m:t>
                  </m:r>
                  <m:sSub>
                    <m:sSubPr>
                      <m:ctrlPr>
                        <w:rPr>
                          <w:rFonts w:ascii="Cambria Math" w:hAnsi="Cambria Math" w:cstheme="majorBidi"/>
                          <w:sz w:val="21"/>
                          <w:szCs w:val="21"/>
                        </w:rPr>
                      </m:ctrlPr>
                    </m:sSubPr>
                    <m:e>
                      <m:r>
                        <m:rPr>
                          <m:sty m:val="p"/>
                        </m:rPr>
                        <w:rPr>
                          <w:rFonts w:ascii="Cambria Math" w:hAnsi="Cambria Math" w:cstheme="majorBidi"/>
                          <w:sz w:val="21"/>
                          <w:szCs w:val="21"/>
                        </w:rPr>
                        <m:t>t</m:t>
                      </m:r>
                      <m:ctrlPr>
                        <w:rPr>
                          <w:rFonts w:ascii="Cambria Math" w:hAnsi="Cambria Math" w:cstheme="majorBidi"/>
                          <w:sz w:val="21"/>
                          <w:szCs w:val="21"/>
                        </w:rPr>
                      </m:ctrlPr>
                    </m:e>
                    <m:sub>
                      <m:r>
                        <m:rPr>
                          <m:sty m:val="p"/>
                        </m:rPr>
                        <w:rPr>
                          <w:rFonts w:ascii="Cambria Math" w:hAnsi="Cambria Math" w:cstheme="majorBidi"/>
                          <w:sz w:val="21"/>
                          <w:szCs w:val="21"/>
                        </w:rPr>
                        <m:t>b</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的比例（如株数比例），无量纲。</w:t>
            </w:r>
          </w:p>
        </w:tc>
      </w:tr>
    </w:tbl>
    <w:p>
      <w:pPr>
        <w:pStyle w:val="5"/>
        <w:ind w:firstLine="480"/>
        <w:rPr>
          <w:rFonts w:hint="eastAsia" w:asciiTheme="majorBidi" w:hAnsiTheme="majorBidi"/>
        </w:rPr>
      </w:pPr>
      <w:bookmarkStart w:id="65" w:name="_Toc165905050"/>
      <w:bookmarkStart w:id="66" w:name="_Toc165905234"/>
      <w:bookmarkStart w:id="67" w:name="_Toc165910143"/>
      <w:bookmarkStart w:id="68" w:name="_Toc165904552"/>
      <w:bookmarkStart w:id="69" w:name="_Toc165904762"/>
      <w:r>
        <w:rPr>
          <w:rFonts w:asciiTheme="majorBidi" w:hAnsiTheme="majorBidi"/>
        </w:rPr>
        <w:t>A.2.3.4　其他林</w:t>
      </w:r>
      <w:bookmarkEnd w:id="65"/>
      <w:bookmarkEnd w:id="66"/>
      <w:bookmarkEnd w:id="67"/>
      <w:bookmarkEnd w:id="68"/>
      <w:bookmarkEnd w:id="69"/>
    </w:p>
    <w:p>
      <w:pPr>
        <w:ind w:firstLine="480"/>
        <w:rPr>
          <w:rFonts w:asciiTheme="majorBidi" w:hAnsiTheme="majorBidi" w:cstheme="majorBidi"/>
        </w:rPr>
      </w:pPr>
      <w:r>
        <w:rPr>
          <w:rFonts w:asciiTheme="majorBidi" w:hAnsiTheme="majorBidi" w:cstheme="majorBidi"/>
        </w:rPr>
        <w:t>对于项目边界内兼有生态经济效益的树种如核桃、皂荚等林分及其他散生木，仅存在少量修枝等经营行为时，计算方法可参考乔木林执行。</w:t>
      </w:r>
    </w:p>
    <w:p>
      <w:pPr>
        <w:pStyle w:val="4"/>
        <w:ind w:firstLine="482"/>
        <w:rPr>
          <w:rFonts w:asciiTheme="majorBidi" w:hAnsiTheme="majorBidi" w:cstheme="majorBidi"/>
        </w:rPr>
      </w:pPr>
      <w:r>
        <w:rPr>
          <w:rFonts w:asciiTheme="majorBidi" w:hAnsiTheme="majorBidi" w:cstheme="majorBidi"/>
        </w:rPr>
        <w:t>A.2.4 碳储量的计算</w:t>
      </w:r>
    </w:p>
    <w:p>
      <w:pPr>
        <w:ind w:left="480" w:firstLine="480"/>
        <w:rPr>
          <w:rFonts w:asciiTheme="majorBidi" w:hAnsiTheme="majorBidi" w:cstheme="majorBidi"/>
        </w:rPr>
      </w:pPr>
      <w:r>
        <w:rPr>
          <w:rFonts w:asciiTheme="majorBidi" w:hAnsiTheme="majorBidi" w:cstheme="majorBidi"/>
        </w:rPr>
        <w:t>分别计算各碳层内各树种的全林生物质碳储量。当无法直接计算全林生物质碳储量时，可选择分别计算各碳层内各树种的地上和地下生物质碳储量，然后加总得到全林生物质碳储量，再利用CO</w:t>
      </w:r>
      <w:r>
        <w:rPr>
          <w:rFonts w:asciiTheme="majorBidi" w:hAnsiTheme="majorBidi" w:cstheme="majorBidi"/>
          <w:vertAlign w:val="subscript"/>
        </w:rPr>
        <w:t>2</w:t>
      </w:r>
      <w:r>
        <w:rPr>
          <w:rFonts w:asciiTheme="majorBidi" w:hAnsiTheme="majorBidi" w:cstheme="majorBidi"/>
        </w:rPr>
        <w:t xml:space="preserve"> 与碳的分子量比（44/12）将碳含量（t C）转换为二氧化碳当量（tCO</w:t>
      </w:r>
      <w:r>
        <w:rPr>
          <w:rFonts w:asciiTheme="majorBidi" w:hAnsiTheme="majorBidi" w:cstheme="majorBidi"/>
          <w:vertAlign w:val="subscript"/>
        </w:rPr>
        <w:t>2</w:t>
      </w:r>
      <w:r>
        <w:rPr>
          <w:rFonts w:asciiTheme="majorBidi" w:hAnsiTheme="majorBidi" w:cstheme="majorBidi"/>
        </w:rPr>
        <w:t>e）：</w:t>
      </w:r>
    </w:p>
    <w:p>
      <w:pPr>
        <w:wordWrap w:val="0"/>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Biomass,t</m:t>
            </m:r>
            <m:ctrlPr>
              <w:rPr>
                <w:rFonts w:ascii="Cambria Math" w:hAnsi="Cambria Math" w:cstheme="majorBidi"/>
              </w:rPr>
            </m:ctrlPr>
          </m:sub>
        </m:sSub>
        <m:r>
          <m:rPr>
            <m:sty m:val="p"/>
          </m:rPr>
          <w:rPr>
            <w:rFonts w:ascii="Cambria Math" w:hAnsi="Cambria Math" w:cstheme="majorBidi"/>
          </w:rPr>
          <m:t>=</m:t>
        </m:r>
        <m:nary>
          <m:naryPr>
            <m:chr m:val="∑"/>
            <m:limLoc m:val="subSup"/>
            <m:supHide m:val="1"/>
            <m:ctrlPr>
              <w:rPr>
                <w:rFonts w:ascii="Cambria Math" w:hAnsi="Cambria Math" w:cstheme="majorBidi"/>
              </w:rPr>
            </m:ctrlPr>
          </m:naryPr>
          <m:sub>
            <m:r>
              <m:rPr>
                <m:sty m:val="p"/>
              </m:rPr>
              <w:rPr>
                <w:rFonts w:ascii="Cambria Math" w:hAnsi="Cambria Math" w:cstheme="majorBidi"/>
              </w:rPr>
              <m:t>i</m:t>
            </m:r>
            <m:ctrlPr>
              <w:rPr>
                <w:rFonts w:ascii="Cambria Math" w:hAnsi="Cambria Math" w:cstheme="majorBidi"/>
              </w:rPr>
            </m:ctrlPr>
          </m:sub>
          <m:sup>
            <m:ctrlPr>
              <w:rPr>
                <w:rFonts w:ascii="Cambria Math" w:hAnsi="Cambria Math" w:cstheme="majorBidi"/>
              </w:rPr>
            </m:ctrlPr>
          </m:sup>
          <m:e>
            <m:nary>
              <m:naryPr>
                <m:chr m:val="∑"/>
                <m:limLoc m:val="subSup"/>
                <m:supHide m:val="1"/>
                <m:ctrlPr>
                  <w:rPr>
                    <w:rFonts w:ascii="Cambria Math" w:hAnsi="Cambria Math" w:cstheme="majorBidi"/>
                  </w:rPr>
                </m:ctrlPr>
              </m:naryPr>
              <m:sub>
                <m:r>
                  <m:rPr>
                    <m:sty m:val="p"/>
                  </m:rPr>
                  <w:rPr>
                    <w:rFonts w:ascii="Cambria Math" w:hAnsi="Cambria Math" w:cstheme="majorBidi"/>
                  </w:rPr>
                  <m:t>j</m:t>
                </m:r>
                <m:ctrlPr>
                  <w:rPr>
                    <w:rFonts w:ascii="Cambria Math" w:hAnsi="Cambria Math" w:cstheme="majorBidi"/>
                  </w:rPr>
                </m:ctrlPr>
              </m:sub>
              <m:sup>
                <m:ctrlPr>
                  <w:rPr>
                    <w:rFonts w:ascii="Cambria Math" w:hAnsi="Cambria Math" w:cstheme="majorBidi"/>
                  </w:rPr>
                </m:ctrlPr>
              </m:sup>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A</m:t>
                    </m:r>
                    <m:ctrlPr>
                      <w:rPr>
                        <w:rFonts w:ascii="Cambria Math" w:hAnsi="Cambria Math" w:cstheme="majorBidi"/>
                      </w:rPr>
                    </m:ctrlPr>
                  </m:e>
                  <m:sub>
                    <m:r>
                      <m:rPr>
                        <m:sty m:val="p"/>
                      </m:rPr>
                      <w:rPr>
                        <w:rFonts w:ascii="Cambria Math" w:hAnsi="Cambria Math" w:cstheme="majorBidi"/>
                      </w:rPr>
                      <m:t>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B</m:t>
                    </m:r>
                    <m:ctrlPr>
                      <w:rPr>
                        <w:rFonts w:ascii="Cambria Math" w:hAnsi="Cambria Math" w:cstheme="majorBidi"/>
                      </w:rPr>
                    </m:ctrlPr>
                  </m:e>
                  <m:sub>
                    <m:r>
                      <m:rPr>
                        <m:sty m:val="p"/>
                      </m:rPr>
                      <w:rPr>
                        <w:rFonts w:ascii="Cambria Math" w:hAnsi="Cambria Math" w:cstheme="majorBidi"/>
                      </w:rPr>
                      <m:t>Total,i,j,t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CF</m:t>
                    </m:r>
                    <m:ctrlPr>
                      <w:rPr>
                        <w:rFonts w:ascii="Cambria Math" w:hAnsi="Cambria Math" w:cstheme="majorBidi"/>
                      </w:rPr>
                    </m:ctrlPr>
                  </m:e>
                  <m:sub>
                    <m:r>
                      <m:rPr>
                        <m:sty m:val="p"/>
                      </m:rPr>
                      <w:rPr>
                        <w:rFonts w:ascii="Cambria Math" w:hAnsi="Cambria Math" w:cstheme="majorBidi"/>
                      </w:rPr>
                      <m:t>Total,i,j</m:t>
                    </m:r>
                    <m:ctrlPr>
                      <w:rPr>
                        <w:rFonts w:ascii="Cambria Math" w:hAnsi="Cambria Math" w:cstheme="majorBidi"/>
                      </w:rPr>
                    </m:ctrlPr>
                  </m:sub>
                </m:sSub>
                <m:r>
                  <m:rPr>
                    <m:sty m:val="p"/>
                  </m:rPr>
                  <w:rPr>
                    <w:rFonts w:ascii="Cambria Math" w:hAnsi="Cambria Math" w:cstheme="majorBidi"/>
                  </w:rPr>
                  <m:t>)</m:t>
                </m:r>
                <m:ctrlPr>
                  <w:rPr>
                    <w:rFonts w:ascii="Cambria Math" w:hAnsi="Cambria Math" w:cstheme="majorBidi"/>
                  </w:rPr>
                </m:ctrlPr>
              </m:e>
            </m:nary>
            <m:ctrlPr>
              <w:rPr>
                <w:rFonts w:ascii="Cambria Math" w:hAnsi="Cambria Math" w:cstheme="majorBidi"/>
              </w:rPr>
            </m:ctrlPr>
          </m:e>
        </m:nary>
      </m:oMath>
      <w:r>
        <w:rPr>
          <w:rFonts w:asciiTheme="majorBidi" w:hAnsiTheme="majorBidi" w:cstheme="majorBidi"/>
        </w:rPr>
        <w:t xml:space="preserve">            （A.11）</w:t>
      </w:r>
    </w:p>
    <w:p>
      <w:pPr>
        <w:wordWrap w:val="0"/>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AGB,t</m:t>
            </m:r>
            <m:ctrlPr>
              <w:rPr>
                <w:rFonts w:ascii="Cambria Math" w:hAnsi="Cambria Math" w:cstheme="majorBidi"/>
              </w:rPr>
            </m:ctrlPr>
          </m:sub>
        </m:sSub>
        <m:r>
          <m:rPr>
            <m:sty m:val="p"/>
          </m:rPr>
          <w:rPr>
            <w:rFonts w:ascii="Cambria Math" w:hAnsi="Cambria Math" w:cstheme="majorBidi"/>
          </w:rPr>
          <m:t>=</m:t>
        </m:r>
        <m:nary>
          <m:naryPr>
            <m:chr m:val="∑"/>
            <m:limLoc m:val="subSup"/>
            <m:supHide m:val="1"/>
            <m:ctrlPr>
              <w:rPr>
                <w:rFonts w:ascii="Cambria Math" w:hAnsi="Cambria Math" w:cstheme="majorBidi"/>
              </w:rPr>
            </m:ctrlPr>
          </m:naryPr>
          <m:sub>
            <m:r>
              <m:rPr>
                <m:sty m:val="p"/>
              </m:rPr>
              <w:rPr>
                <w:rFonts w:ascii="Cambria Math" w:hAnsi="Cambria Math" w:cstheme="majorBidi"/>
              </w:rPr>
              <m:t>i</m:t>
            </m:r>
            <m:ctrlPr>
              <w:rPr>
                <w:rFonts w:ascii="Cambria Math" w:hAnsi="Cambria Math" w:cstheme="majorBidi"/>
              </w:rPr>
            </m:ctrlPr>
          </m:sub>
          <m:sup>
            <m:ctrlPr>
              <w:rPr>
                <w:rFonts w:ascii="Cambria Math" w:hAnsi="Cambria Math" w:cstheme="majorBidi"/>
              </w:rPr>
            </m:ctrlPr>
          </m:sup>
          <m:e>
            <m:nary>
              <m:naryPr>
                <m:chr m:val="∑"/>
                <m:limLoc m:val="subSup"/>
                <m:supHide m:val="1"/>
                <m:ctrlPr>
                  <w:rPr>
                    <w:rFonts w:ascii="Cambria Math" w:hAnsi="Cambria Math" w:cstheme="majorBidi"/>
                  </w:rPr>
                </m:ctrlPr>
              </m:naryPr>
              <m:sub>
                <m:r>
                  <m:rPr>
                    <m:sty m:val="p"/>
                  </m:rPr>
                  <w:rPr>
                    <w:rFonts w:ascii="Cambria Math" w:hAnsi="Cambria Math" w:cstheme="majorBidi"/>
                  </w:rPr>
                  <m:t>j</m:t>
                </m:r>
                <m:ctrlPr>
                  <w:rPr>
                    <w:rFonts w:ascii="Cambria Math" w:hAnsi="Cambria Math" w:cstheme="majorBidi"/>
                  </w:rPr>
                </m:ctrlPr>
              </m:sub>
              <m:sup>
                <m:ctrlPr>
                  <w:rPr>
                    <w:rFonts w:ascii="Cambria Math" w:hAnsi="Cambria Math" w:cstheme="majorBidi"/>
                  </w:rPr>
                </m:ctrlPr>
              </m:sup>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A</m:t>
                    </m:r>
                    <m:ctrlPr>
                      <w:rPr>
                        <w:rFonts w:ascii="Cambria Math" w:hAnsi="Cambria Math" w:cstheme="majorBidi"/>
                      </w:rPr>
                    </m:ctrlPr>
                  </m:e>
                  <m:sub>
                    <m:r>
                      <m:rPr>
                        <m:sty m:val="p"/>
                      </m:rPr>
                      <w:rPr>
                        <w:rFonts w:ascii="Cambria Math" w:hAnsi="Cambria Math" w:cstheme="majorBidi"/>
                      </w:rPr>
                      <m:t>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AGB</m:t>
                    </m:r>
                    <m:ctrlPr>
                      <w:rPr>
                        <w:rFonts w:ascii="Cambria Math" w:hAnsi="Cambria Math" w:cstheme="majorBidi"/>
                      </w:rPr>
                    </m:ctrlPr>
                  </m:e>
                  <m:sub>
                    <m:r>
                      <m:rPr>
                        <m:sty m:val="p"/>
                      </m:rPr>
                      <w:rPr>
                        <w:rFonts w:ascii="Cambria Math" w:hAnsi="Cambria Math" w:cstheme="majorBidi"/>
                      </w:rPr>
                      <m:t>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CF</m:t>
                    </m:r>
                    <m:ctrlPr>
                      <w:rPr>
                        <w:rFonts w:ascii="Cambria Math" w:hAnsi="Cambria Math" w:cstheme="majorBidi"/>
                      </w:rPr>
                    </m:ctrlPr>
                  </m:e>
                  <m:sub>
                    <m:r>
                      <m:rPr>
                        <m:sty m:val="p"/>
                      </m:rPr>
                      <w:rPr>
                        <w:rFonts w:ascii="Cambria Math" w:hAnsi="Cambria Math" w:cstheme="majorBidi"/>
                      </w:rPr>
                      <m:t>AGB,i,j</m:t>
                    </m:r>
                    <m:ctrlPr>
                      <w:rPr>
                        <w:rFonts w:ascii="Cambria Math" w:hAnsi="Cambria Math" w:cstheme="majorBidi"/>
                      </w:rPr>
                    </m:ctrlPr>
                  </m:sub>
                </m:sSub>
                <m:r>
                  <m:rPr>
                    <m:sty m:val="p"/>
                  </m:rPr>
                  <w:rPr>
                    <w:rFonts w:ascii="Cambria Math" w:hAnsi="Cambria Math" w:cstheme="majorBidi"/>
                  </w:rPr>
                  <m:t>)</m:t>
                </m:r>
                <m:ctrlPr>
                  <w:rPr>
                    <w:rFonts w:ascii="Cambria Math" w:hAnsi="Cambria Math" w:cstheme="majorBidi"/>
                  </w:rPr>
                </m:ctrlPr>
              </m:e>
            </m:nary>
            <m:ctrlPr>
              <w:rPr>
                <w:rFonts w:ascii="Cambria Math" w:hAnsi="Cambria Math" w:cstheme="majorBidi"/>
              </w:rPr>
            </m:ctrlPr>
          </m:e>
        </m:nary>
      </m:oMath>
      <w:r>
        <w:rPr>
          <w:rFonts w:asciiTheme="majorBidi" w:hAnsiTheme="majorBidi" w:cstheme="majorBidi"/>
        </w:rPr>
        <w:t xml:space="preserve">              （A.12）</w:t>
      </w:r>
    </w:p>
    <w:p>
      <w:pPr>
        <w:wordWrap w:val="0"/>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BGB,t</m:t>
            </m:r>
            <m:ctrlPr>
              <w:rPr>
                <w:rFonts w:ascii="Cambria Math" w:hAnsi="Cambria Math" w:cstheme="majorBidi"/>
              </w:rPr>
            </m:ctrlPr>
          </m:sub>
        </m:sSub>
        <m:r>
          <m:rPr>
            <m:sty m:val="p"/>
          </m:rPr>
          <w:rPr>
            <w:rFonts w:ascii="Cambria Math" w:hAnsi="Cambria Math" w:cstheme="majorBidi"/>
          </w:rPr>
          <m:t>=</m:t>
        </m:r>
        <m:nary>
          <m:naryPr>
            <m:chr m:val="∑"/>
            <m:limLoc m:val="subSup"/>
            <m:supHide m:val="1"/>
            <m:ctrlPr>
              <w:rPr>
                <w:rFonts w:ascii="Cambria Math" w:hAnsi="Cambria Math" w:cstheme="majorBidi"/>
              </w:rPr>
            </m:ctrlPr>
          </m:naryPr>
          <m:sub>
            <m:r>
              <m:rPr>
                <m:sty m:val="p"/>
              </m:rPr>
              <w:rPr>
                <w:rFonts w:ascii="Cambria Math" w:hAnsi="Cambria Math" w:cstheme="majorBidi"/>
              </w:rPr>
              <m:t>i</m:t>
            </m:r>
            <m:ctrlPr>
              <w:rPr>
                <w:rFonts w:ascii="Cambria Math" w:hAnsi="Cambria Math" w:cstheme="majorBidi"/>
              </w:rPr>
            </m:ctrlPr>
          </m:sub>
          <m:sup>
            <m:ctrlPr>
              <w:rPr>
                <w:rFonts w:ascii="Cambria Math" w:hAnsi="Cambria Math" w:cstheme="majorBidi"/>
              </w:rPr>
            </m:ctrlPr>
          </m:sup>
          <m:e>
            <m:nary>
              <m:naryPr>
                <m:chr m:val="∑"/>
                <m:limLoc m:val="subSup"/>
                <m:supHide m:val="1"/>
                <m:ctrlPr>
                  <w:rPr>
                    <w:rFonts w:ascii="Cambria Math" w:hAnsi="Cambria Math" w:cstheme="majorBidi"/>
                  </w:rPr>
                </m:ctrlPr>
              </m:naryPr>
              <m:sub>
                <m:r>
                  <m:rPr>
                    <m:sty m:val="p"/>
                  </m:rPr>
                  <w:rPr>
                    <w:rFonts w:ascii="Cambria Math" w:hAnsi="Cambria Math" w:cstheme="majorBidi"/>
                  </w:rPr>
                  <m:t>j</m:t>
                </m:r>
                <m:ctrlPr>
                  <w:rPr>
                    <w:rFonts w:ascii="Cambria Math" w:hAnsi="Cambria Math" w:cstheme="majorBidi"/>
                  </w:rPr>
                </m:ctrlPr>
              </m:sub>
              <m:sup>
                <m:ctrlPr>
                  <w:rPr>
                    <w:rFonts w:ascii="Cambria Math" w:hAnsi="Cambria Math" w:cstheme="majorBidi"/>
                  </w:rPr>
                </m:ctrlPr>
              </m:sup>
              <m:e>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A</m:t>
                    </m:r>
                    <m:ctrlPr>
                      <w:rPr>
                        <w:rFonts w:ascii="Cambria Math" w:hAnsi="Cambria Math" w:cstheme="majorBidi"/>
                      </w:rPr>
                    </m:ctrlPr>
                  </m:e>
                  <m:sub>
                    <m:r>
                      <m:rPr>
                        <m:sty m:val="p"/>
                      </m:rPr>
                      <w:rPr>
                        <w:rFonts w:ascii="Cambria Math" w:hAnsi="Cambria Math" w:cstheme="majorBidi"/>
                      </w:rPr>
                      <m:t>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BGB</m:t>
                    </m:r>
                    <m:ctrlPr>
                      <w:rPr>
                        <w:rFonts w:ascii="Cambria Math" w:hAnsi="Cambria Math" w:cstheme="majorBidi"/>
                      </w:rPr>
                    </m:ctrlPr>
                  </m:e>
                  <m:sub>
                    <m:r>
                      <m:rPr>
                        <m:sty m:val="p"/>
                      </m:rPr>
                      <w:rPr>
                        <w:rFonts w:ascii="Cambria Math" w:hAnsi="Cambria Math" w:cstheme="majorBidi"/>
                      </w:rPr>
                      <m:t>i,j,t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CF</m:t>
                    </m:r>
                    <m:ctrlPr>
                      <w:rPr>
                        <w:rFonts w:ascii="Cambria Math" w:hAnsi="Cambria Math" w:cstheme="majorBidi"/>
                      </w:rPr>
                    </m:ctrlPr>
                  </m:e>
                  <m:sub>
                    <m:r>
                      <m:rPr>
                        <m:sty m:val="p"/>
                      </m:rPr>
                      <w:rPr>
                        <w:rFonts w:ascii="Cambria Math" w:hAnsi="Cambria Math" w:cstheme="majorBidi"/>
                      </w:rPr>
                      <m:t>BGB,i,j</m:t>
                    </m:r>
                    <m:ctrlPr>
                      <w:rPr>
                        <w:rFonts w:ascii="Cambria Math" w:hAnsi="Cambria Math" w:cstheme="majorBidi"/>
                      </w:rPr>
                    </m:ctrlPr>
                  </m:sub>
                </m:sSub>
                <m:r>
                  <m:rPr>
                    <m:sty m:val="p"/>
                  </m:rPr>
                  <w:rPr>
                    <w:rFonts w:ascii="Cambria Math" w:hAnsi="Cambria Math" w:cstheme="majorBidi"/>
                  </w:rPr>
                  <m:t>)</m:t>
                </m:r>
                <m:ctrlPr>
                  <w:rPr>
                    <w:rFonts w:ascii="Cambria Math" w:hAnsi="Cambria Math" w:cstheme="majorBidi"/>
                  </w:rPr>
                </m:ctrlPr>
              </m:e>
            </m:nary>
            <m:ctrlPr>
              <w:rPr>
                <w:rFonts w:ascii="Cambria Math" w:hAnsi="Cambria Math" w:cstheme="majorBidi"/>
              </w:rPr>
            </m:ctrlPr>
          </m:e>
        </m:nary>
      </m:oMath>
      <w:r>
        <w:rPr>
          <w:rFonts w:asciiTheme="majorBidi" w:hAnsiTheme="majorBidi" w:cstheme="majorBidi"/>
        </w:rPr>
        <w:t xml:space="preserve">              （A.13）</w:t>
      </w:r>
    </w:p>
    <w:p>
      <w:pPr>
        <w:wordWrap w:val="0"/>
        <w:ind w:firstLine="480"/>
        <w:jc w:val="right"/>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Biomass,t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AGB,t</m:t>
            </m:r>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BGB,t</m:t>
            </m:r>
            <m:ctrlPr>
              <w:rPr>
                <w:rFonts w:ascii="Cambria Math" w:hAnsi="Cambria Math" w:cstheme="majorBidi"/>
              </w:rPr>
            </m:ctrlPr>
          </m:sub>
        </m:sSub>
      </m:oMath>
      <w:r>
        <w:rPr>
          <w:rFonts w:asciiTheme="majorBidi" w:hAnsiTheme="majorBidi" w:cstheme="majorBidi"/>
        </w:rPr>
        <w:t xml:space="preserve">                    （A.14）</w:t>
      </w:r>
    </w:p>
    <w:p>
      <w:pPr>
        <w:ind w:firstLine="480"/>
        <w:jc w:val="left"/>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708"/>
        <w:gridCol w:w="6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m:t>
                  </m:r>
                  <m:ctrlPr>
                    <w:rPr>
                      <w:rFonts w:ascii="Cambria Math" w:hAnsi="Cambria Math" w:cstheme="majorBidi"/>
                      <w:sz w:val="21"/>
                      <w:szCs w:val="21"/>
                    </w:rPr>
                  </m:ctrlPr>
                </m:e>
                <m:sub>
                  <m:r>
                    <m:rPr>
                      <m:sty m:val="p"/>
                    </m:rPr>
                    <w:rPr>
                      <w:rFonts w:ascii="Cambria Math" w:hAnsi="Cambria Math" w:cstheme="majorBidi"/>
                      <w:sz w:val="21"/>
                      <w:szCs w:val="21"/>
                    </w:rPr>
                    <m:t>Biomass,t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第t年时，森林生物质碳储量，单位为吨碳（t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m:t>
                  </m:r>
                  <m:ctrlPr>
                    <w:rPr>
                      <w:rFonts w:ascii="Cambria Math" w:hAnsi="Cambria Math" w:cstheme="majorBidi"/>
                      <w:sz w:val="21"/>
                      <w:szCs w:val="21"/>
                    </w:rPr>
                  </m:ctrlPr>
                </m:e>
                <m:sub>
                  <m:r>
                    <m:rPr>
                      <m:sty m:val="p"/>
                    </m:rPr>
                    <w:rPr>
                      <w:rFonts w:ascii="Cambria Math" w:hAnsi="Cambria Math" w:cstheme="majorBidi"/>
                      <w:sz w:val="21"/>
                      <w:szCs w:val="21"/>
                    </w:rPr>
                    <m:t>AGB,t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jc w:val="left"/>
              <w:rPr>
                <w:rFonts w:asciiTheme="majorBidi" w:hAnsiTheme="majorBidi" w:cstheme="majorBidi"/>
                <w:sz w:val="21"/>
                <w:szCs w:val="21"/>
              </w:rPr>
            </w:pPr>
            <w:r>
              <w:rPr>
                <w:rFonts w:asciiTheme="majorBidi" w:hAnsiTheme="majorBidi" w:cstheme="majorBidi"/>
                <w:sz w:val="21"/>
                <w:szCs w:val="21"/>
              </w:rPr>
              <w:t>第t年时，森林地上生物质碳储量，单位为吨碳（t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m:t>
                  </m:r>
                  <m:ctrlPr>
                    <w:rPr>
                      <w:rFonts w:ascii="Cambria Math" w:hAnsi="Cambria Math" w:cstheme="majorBidi"/>
                      <w:sz w:val="21"/>
                      <w:szCs w:val="21"/>
                    </w:rPr>
                  </m:ctrlPr>
                </m:e>
                <m:sub>
                  <m:r>
                    <m:rPr>
                      <m:sty m:val="p"/>
                    </m:rPr>
                    <w:rPr>
                      <w:rFonts w:ascii="Cambria Math" w:hAnsi="Cambria Math" w:cstheme="majorBidi"/>
                      <w:sz w:val="21"/>
                      <w:szCs w:val="21"/>
                    </w:rPr>
                    <m:t>BGB,t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第t年时，森林地下生物质碳储量，单位为吨碳（t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m:t>
                  </m:r>
                  <m:ctrlPr>
                    <w:rPr>
                      <w:rFonts w:ascii="Cambria Math" w:hAnsi="Cambria Math" w:cstheme="majorBidi"/>
                      <w:sz w:val="21"/>
                      <w:szCs w:val="21"/>
                    </w:rPr>
                  </m:ctrlPr>
                </m:e>
                <m:sub>
                  <m:r>
                    <m:rPr>
                      <m:sty m:val="p"/>
                    </m:rPr>
                    <w:rPr>
                      <w:rFonts w:ascii="Cambria Math" w:hAnsi="Cambria Math" w:cstheme="majorBidi"/>
                      <w:sz w:val="21"/>
                      <w:szCs w:val="21"/>
                    </w:rPr>
                    <m:t>i,j,t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第t年时，第i项目碳层树种j的森林面积，单位为公顷（hm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AGB</m:t>
                  </m:r>
                  <m:ctrlPr>
                    <w:rPr>
                      <w:rFonts w:ascii="Cambria Math" w:hAnsi="Cambria Math" w:cstheme="majorBidi"/>
                      <w:sz w:val="21"/>
                      <w:szCs w:val="21"/>
                    </w:rPr>
                  </m:ctrlPr>
                </m:e>
                <m:sub>
                  <m:r>
                    <m:rPr>
                      <m:sty m:val="p"/>
                    </m:rPr>
                    <w:rPr>
                      <w:rFonts w:ascii="Cambria Math" w:hAnsi="Cambria Math" w:cstheme="majorBidi"/>
                      <w:sz w:val="21"/>
                      <w:szCs w:val="21"/>
                    </w:rPr>
                    <m:t>i,j,t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第t年时，第i项目碳层树种j的单位面积地上生物量，单位为吨每公顷（t d.m. 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BGB</m:t>
                  </m:r>
                  <m:ctrlPr>
                    <w:rPr>
                      <w:rFonts w:ascii="Cambria Math" w:hAnsi="Cambria Math" w:cstheme="majorBidi"/>
                      <w:sz w:val="21"/>
                      <w:szCs w:val="21"/>
                    </w:rPr>
                  </m:ctrlPr>
                </m:e>
                <m:sub>
                  <m:r>
                    <m:rPr>
                      <m:sty m:val="p"/>
                    </m:rPr>
                    <w:rPr>
                      <w:rFonts w:ascii="Cambria Math" w:hAnsi="Cambria Math" w:cstheme="majorBidi"/>
                      <w:sz w:val="21"/>
                      <w:szCs w:val="21"/>
                    </w:rPr>
                    <m:t>i,j,t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第t年时，第i项目碳层树种j的单位面积地下生物量，单位为吨每公顷（t d.m. 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B</m:t>
                  </m:r>
                  <m:ctrlPr>
                    <w:rPr>
                      <w:rFonts w:ascii="Cambria Math" w:hAnsi="Cambria Math" w:cstheme="majorBidi"/>
                      <w:sz w:val="21"/>
                      <w:szCs w:val="21"/>
                    </w:rPr>
                  </m:ctrlPr>
                </m:e>
                <m:sub>
                  <m:r>
                    <m:rPr>
                      <m:sty m:val="p"/>
                    </m:rPr>
                    <w:rPr>
                      <w:rFonts w:ascii="Cambria Math" w:hAnsi="Cambria Math" w:cstheme="majorBidi"/>
                      <w:sz w:val="21"/>
                      <w:szCs w:val="21"/>
                    </w:rPr>
                    <m:t>Total,i,j,t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第t年时，第i项目碳层树种j的单位面积全林生物量，单位为吨每公顷（t d.m. 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CF</m:t>
                  </m:r>
                  <m:ctrlPr>
                    <w:rPr>
                      <w:rFonts w:ascii="Cambria Math" w:hAnsi="Cambria Math" w:cstheme="majorBidi"/>
                      <w:sz w:val="21"/>
                      <w:szCs w:val="21"/>
                    </w:rPr>
                  </m:ctrlPr>
                </m:e>
                <m:sub>
                  <m:r>
                    <m:rPr>
                      <m:sty m:val="p"/>
                    </m:rPr>
                    <w:rPr>
                      <w:rFonts w:ascii="Cambria Math" w:hAnsi="Cambria Math" w:cstheme="majorBidi"/>
                      <w:sz w:val="21"/>
                      <w:szCs w:val="21"/>
                    </w:rPr>
                    <m:t>AGB,i,j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第i碳层树种j的地上生物量含碳率，单位吨碳每吨（t C (t d.m.)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CF</m:t>
                  </m:r>
                  <m:ctrlPr>
                    <w:rPr>
                      <w:rFonts w:ascii="Cambria Math" w:hAnsi="Cambria Math" w:cstheme="majorBidi"/>
                      <w:sz w:val="21"/>
                      <w:szCs w:val="21"/>
                    </w:rPr>
                  </m:ctrlPr>
                </m:e>
                <m:sub>
                  <m:r>
                    <m:rPr>
                      <m:sty m:val="p"/>
                    </m:rPr>
                    <w:rPr>
                      <w:rFonts w:ascii="Cambria Math" w:hAnsi="Cambria Math" w:cstheme="majorBidi"/>
                      <w:sz w:val="21"/>
                      <w:szCs w:val="21"/>
                    </w:rPr>
                    <m:t>BGB,i,j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第i碳层树种j的地下生物量含碳率，单位吨碳每吨（t C (t d.m.)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CF</m:t>
                  </m:r>
                  <m:ctrlPr>
                    <w:rPr>
                      <w:rFonts w:ascii="Cambria Math" w:hAnsi="Cambria Math" w:cstheme="majorBidi"/>
                      <w:sz w:val="21"/>
                      <w:szCs w:val="21"/>
                    </w:rPr>
                  </m:ctrlPr>
                </m:e>
                <m:sub>
                  <m:r>
                    <m:rPr>
                      <m:sty m:val="p"/>
                    </m:rPr>
                    <w:rPr>
                      <w:rFonts w:ascii="Cambria Math" w:hAnsi="Cambria Math" w:cstheme="majorBidi"/>
                      <w:sz w:val="21"/>
                      <w:szCs w:val="21"/>
                    </w:rPr>
                    <m:t>Total,i,j</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第i碳层树种j的全林生物量含碳率，单位吨碳每吨（t C (t d.m.)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r>
                <m:rPr/>
                <w:rPr>
                  <w:rFonts w:ascii="Cambria Math" w:hAnsi="Cambria Math" w:cstheme="majorBidi"/>
                  <w:sz w:val="21"/>
                  <w:szCs w:val="21"/>
                </w:rPr>
                <m:t>i</m:t>
              </m:r>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碳层，</w:t>
            </w:r>
            <m:oMath>
              <m:r>
                <m:rPr>
                  <m:sty m:val="p"/>
                </m:rPr>
                <w:rPr>
                  <w:rFonts w:ascii="Cambria Math" w:hAnsi="Cambria Math" w:cstheme="majorBidi"/>
                  <w:sz w:val="21"/>
                  <w:szCs w:val="21"/>
                </w:rPr>
                <m:t>i</m:t>
              </m:r>
            </m:oMath>
            <w:r>
              <w:rPr>
                <w:rFonts w:asciiTheme="majorBidi" w:hAnsiTheme="majorBidi" w:cstheme="majorBidi"/>
                <w:sz w:val="21"/>
                <w:szCs w:val="21"/>
              </w:rPr>
              <w:t>=1,2,3……，无量纲；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r>
                <m:rPr>
                  <m:sty m:val="p"/>
                </m:rPr>
                <w:rPr>
                  <w:rFonts w:ascii="Cambria Math" w:hAnsi="Cambria Math" w:cstheme="majorBidi"/>
                  <w:sz w:val="21"/>
                  <w:szCs w:val="21"/>
                </w:rPr>
                <m:t>j</m:t>
              </m:r>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树种，</w:t>
            </w:r>
            <m:oMath>
              <m:r>
                <m:rPr>
                  <m:sty m:val="p"/>
                </m:rPr>
                <w:rPr>
                  <w:rFonts w:ascii="Cambria Math" w:hAnsi="Cambria Math" w:cstheme="majorBidi"/>
                  <w:sz w:val="21"/>
                  <w:szCs w:val="21"/>
                </w:rPr>
                <m:t>j</m:t>
              </m:r>
            </m:oMath>
            <w:r>
              <w:rPr>
                <w:rFonts w:asciiTheme="majorBidi" w:hAnsiTheme="majorBidi" w:cstheme="majorBidi"/>
                <w:sz w:val="21"/>
                <w:szCs w:val="21"/>
              </w:rPr>
              <w:t>=1,2,3……，无量纲；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1560" w:type="dxa"/>
          </w:tcPr>
          <w:p>
            <w:pPr>
              <w:ind w:firstLine="420" w:firstLineChars="200"/>
              <w:rPr>
                <w:rFonts w:asciiTheme="majorBidi" w:hAnsiTheme="majorBidi" w:cstheme="majorBidi"/>
                <w:sz w:val="21"/>
                <w:szCs w:val="21"/>
              </w:rPr>
            </w:pPr>
            <m:oMath>
              <m:r>
                <m:rPr>
                  <m:sty m:val="p"/>
                </m:rPr>
                <w:rPr>
                  <w:rFonts w:ascii="Cambria Math" w:hAnsi="Cambria Math" w:cstheme="majorBidi"/>
                  <w:sz w:val="21"/>
                  <w:szCs w:val="21"/>
                </w:rPr>
                <m:t>t</m:t>
              </m:r>
            </m:oMath>
            <w:r>
              <w:rPr>
                <w:rFonts w:asciiTheme="majorBidi" w:hAnsiTheme="majorBidi" w:cstheme="majorBidi"/>
                <w:sz w:val="21"/>
                <w:szCs w:val="21"/>
              </w:rPr>
              <w:t xml:space="preserve"> </w:t>
            </w:r>
          </w:p>
        </w:tc>
        <w:tc>
          <w:tcPr>
            <w:tcW w:w="708" w:type="dxa"/>
          </w:tcPr>
          <w:p>
            <w:pPr>
              <w:rPr>
                <w:rFonts w:asciiTheme="majorBidi" w:hAnsiTheme="majorBidi" w:cstheme="majorBidi"/>
                <w:sz w:val="21"/>
                <w:szCs w:val="21"/>
              </w:rPr>
            </w:pPr>
            <w:r>
              <w:rPr>
                <w:rFonts w:asciiTheme="majorBidi" w:hAnsiTheme="majorBidi" w:cstheme="majorBidi"/>
                <w:sz w:val="21"/>
                <w:szCs w:val="21"/>
              </w:rPr>
              <w:t>——</w:t>
            </w:r>
          </w:p>
        </w:tc>
        <w:tc>
          <w:tcPr>
            <w:tcW w:w="6521" w:type="dxa"/>
          </w:tcPr>
          <w:p>
            <w:pPr>
              <w:rPr>
                <w:rFonts w:asciiTheme="majorBidi" w:hAnsiTheme="majorBidi" w:cstheme="majorBidi"/>
                <w:sz w:val="21"/>
                <w:szCs w:val="21"/>
              </w:rPr>
            </w:pPr>
            <w:r>
              <w:rPr>
                <w:rFonts w:asciiTheme="majorBidi" w:hAnsiTheme="majorBidi" w:cstheme="majorBidi"/>
                <w:sz w:val="21"/>
                <w:szCs w:val="21"/>
              </w:rPr>
              <w:t>自项目开始以来的年数，t=1, 2, 3……，无量纲。</w:t>
            </w:r>
          </w:p>
        </w:tc>
      </w:tr>
    </w:tbl>
    <w:p>
      <w:pPr>
        <w:pStyle w:val="3"/>
        <w:ind w:firstLine="482"/>
        <w:rPr>
          <w:rFonts w:asciiTheme="majorBidi" w:hAnsiTheme="majorBidi"/>
        </w:rPr>
      </w:pPr>
      <w:bookmarkStart w:id="70" w:name="_Toc177979959"/>
      <w:r>
        <w:rPr>
          <w:rFonts w:asciiTheme="majorBidi" w:hAnsiTheme="majorBidi"/>
        </w:rPr>
        <w:t>A.3　温室气体排放量增加的计算</w:t>
      </w:r>
      <w:bookmarkEnd w:id="70"/>
    </w:p>
    <w:p>
      <w:pPr>
        <w:wordWrap w:val="0"/>
        <w:ind w:firstLine="480" w:firstLineChars="200"/>
        <w:rPr>
          <w:rFonts w:asciiTheme="majorBidi" w:hAnsiTheme="majorBidi" w:cstheme="majorBidi"/>
        </w:rPr>
      </w:pPr>
      <w:r>
        <w:rPr>
          <w:rFonts w:asciiTheme="majorBidi" w:hAnsiTheme="majorBidi" w:cstheme="majorBidi"/>
        </w:rPr>
        <w:t>项目活动不涉及全面清林、计划烧除等控制性火烧，主要考虑项目边界内森林火灾引起森林地上生物质燃烧造成的非CO</w:t>
      </w:r>
      <w:r>
        <w:rPr>
          <w:rFonts w:asciiTheme="majorBidi" w:hAnsiTheme="majorBidi" w:cstheme="majorBidi"/>
          <w:vertAlign w:val="subscript"/>
        </w:rPr>
        <w:t>2</w:t>
      </w:r>
      <w:r>
        <w:rPr>
          <w:rFonts w:asciiTheme="majorBidi" w:hAnsiTheme="majorBidi" w:cstheme="majorBidi"/>
        </w:rPr>
        <w:t>温室气体排放，不考虑死有机质的燃烧。使用最近一次项目核查时（T</w:t>
      </w:r>
      <w:r>
        <w:rPr>
          <w:rFonts w:asciiTheme="majorBidi" w:hAnsiTheme="majorBidi" w:cstheme="majorBidi"/>
          <w:vertAlign w:val="subscript"/>
        </w:rPr>
        <w:t>V</w:t>
      </w:r>
      <w:r>
        <w:rPr>
          <w:rFonts w:hint="eastAsia" w:asciiTheme="majorBidi" w:hAnsiTheme="majorBidi" w:cstheme="majorBidi"/>
        </w:rPr>
        <w:t>）</w:t>
      </w:r>
      <w:r>
        <w:rPr>
          <w:rFonts w:asciiTheme="majorBidi" w:hAnsiTheme="majorBidi" w:cstheme="majorBidi"/>
        </w:rPr>
        <w:t>划分的碳层、各碳层地上生物量数据和燃烧因子进行计算：</w:t>
      </w:r>
    </w:p>
    <w:p>
      <w:pPr>
        <w:wordWrap w:val="0"/>
        <w:ind w:left="480" w:leftChars="200" w:firstLine="240" w:firstLineChars="100"/>
        <w:rPr>
          <w:rFonts w:asciiTheme="majorBidi" w:hAnsiTheme="majorBidi" w:cstheme="majorBidi"/>
        </w:rPr>
      </w:pPr>
      <m:oMath>
        <m:sSub>
          <m:sSubPr>
            <m:ctrlPr>
              <w:rPr>
                <w:rFonts w:ascii="Cambria Math" w:hAnsi="Cambria Math" w:cstheme="majorBidi"/>
              </w:rPr>
            </m:ctrlPr>
          </m:sSubPr>
          <m:e>
            <m:r>
              <m:rPr>
                <m:sty m:val="p"/>
              </m:rPr>
              <w:rPr>
                <w:rFonts w:ascii="Cambria Math" w:hAnsi="Cambria Math" w:cstheme="majorBidi"/>
              </w:rPr>
              <m:t>GHG</m:t>
            </m:r>
            <m:ctrlPr>
              <w:rPr>
                <w:rFonts w:ascii="Cambria Math" w:hAnsi="Cambria Math" w:cstheme="majorBidi"/>
              </w:rPr>
            </m:ctrlPr>
          </m:e>
          <m:sub>
            <m:r>
              <m:rPr>
                <m:sty m:val="p"/>
              </m:rPr>
              <w:rPr>
                <w:rFonts w:ascii="Cambria Math" w:hAnsi="Cambria Math" w:cstheme="majorBidi"/>
              </w:rPr>
              <m:t>FIRE,AGB,t</m:t>
            </m:r>
            <m:ctrlPr>
              <w:rPr>
                <w:rFonts w:ascii="Cambria Math" w:hAnsi="Cambria Math" w:cstheme="majorBidi"/>
              </w:rPr>
            </m:ctrlPr>
          </m:sub>
        </m:sSub>
        <m:r>
          <m:rPr>
            <m:sty m:val="p"/>
          </m:rPr>
          <w:rPr>
            <w:rFonts w:ascii="Cambria Math" w:hAnsi="Cambria Math" w:cstheme="majorBidi"/>
          </w:rPr>
          <m:t>=</m:t>
        </m:r>
        <m:nary>
          <m:naryPr>
            <m:chr m:val="∑"/>
            <m:limLoc m:val="undOvr"/>
            <m:supHide m:val="1"/>
            <m:ctrlPr>
              <w:rPr>
                <w:rFonts w:ascii="Cambria Math" w:hAnsi="Cambria Math" w:cstheme="majorBidi"/>
              </w:rPr>
            </m:ctrlPr>
          </m:naryPr>
          <m:sub>
            <m:r>
              <m:rPr>
                <m:sty m:val="p"/>
              </m:rPr>
              <w:rPr>
                <w:rFonts w:ascii="Cambria Math" w:hAnsi="Cambria Math" w:cstheme="majorBidi"/>
              </w:rPr>
              <m:t>i</m:t>
            </m:r>
            <m:ctrlPr>
              <w:rPr>
                <w:rFonts w:ascii="Cambria Math" w:hAnsi="Cambria Math" w:cstheme="majorBidi"/>
              </w:rPr>
            </m:ctrlPr>
          </m:sub>
          <m:sup>
            <m:ctrlPr>
              <w:rPr>
                <w:rFonts w:ascii="Cambria Math" w:hAnsi="Cambria Math" w:cstheme="majorBidi"/>
              </w:rPr>
            </m:ctrlPr>
          </m:sup>
          <m:e>
            <m:sSub>
              <m:sSubPr>
                <m:ctrlPr>
                  <w:rPr>
                    <w:rFonts w:ascii="Cambria Math" w:hAnsi="Cambria Math" w:cstheme="majorBidi"/>
                  </w:rPr>
                </m:ctrlPr>
              </m:sSubPr>
              <m:e>
                <m:r>
                  <m:rPr>
                    <m:sty m:val="p"/>
                  </m:rPr>
                  <w:rPr>
                    <w:rFonts w:ascii="Cambria Math" w:hAnsi="Cambria Math" w:cstheme="majorBidi"/>
                  </w:rPr>
                  <m:t>[A</m:t>
                </m:r>
                <m:ctrlPr>
                  <w:rPr>
                    <w:rFonts w:ascii="Cambria Math" w:hAnsi="Cambria Math" w:cstheme="majorBidi"/>
                  </w:rPr>
                </m:ctrlPr>
              </m:e>
              <m:sub>
                <m:r>
                  <m:rPr>
                    <m:sty m:val="p"/>
                  </m:rPr>
                  <w:rPr>
                    <w:rFonts w:ascii="Cambria Math" w:hAnsi="Cambria Math" w:cstheme="majorBidi"/>
                  </w:rPr>
                  <m:t>BURN,i,t</m:t>
                </m:r>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i/>
                  </w:rPr>
                </m:ctrlPr>
              </m:sSubPr>
              <m:e>
                <m:r>
                  <m:rPr/>
                  <w:rPr>
                    <w:rFonts w:ascii="Cambria Math" w:hAnsi="Cambria Math" w:cstheme="majorBidi"/>
                  </w:rPr>
                  <m:t>AGB</m:t>
                </m:r>
                <m:ctrlPr>
                  <w:rPr>
                    <w:rFonts w:ascii="Cambria Math" w:hAnsi="Cambria Math" w:cstheme="majorBidi"/>
                    <w:i/>
                  </w:rPr>
                </m:ctrlPr>
              </m:e>
              <m:sub>
                <m:r>
                  <m:rPr/>
                  <w:rPr>
                    <w:rFonts w:ascii="Cambria Math" w:hAnsi="Cambria Math" w:cstheme="majorBidi"/>
                  </w:rPr>
                  <m:t>i,</m:t>
                </m:r>
                <m:sSub>
                  <m:sSubPr>
                    <m:ctrlPr>
                      <w:rPr>
                        <w:rFonts w:ascii="Cambria Math" w:hAnsi="Cambria Math" w:cstheme="majorBidi"/>
                        <w:i/>
                      </w:rPr>
                    </m:ctrlPr>
                  </m:sSubPr>
                  <m:e>
                    <m:r>
                      <m:rPr/>
                      <w:rPr>
                        <w:rFonts w:ascii="Cambria Math" w:hAnsi="Cambria Math" w:cstheme="majorBidi"/>
                      </w:rPr>
                      <m:t>T</m:t>
                    </m:r>
                    <m:ctrlPr>
                      <w:rPr>
                        <w:rFonts w:ascii="Cambria Math" w:hAnsi="Cambria Math" w:cstheme="majorBidi"/>
                        <w:i/>
                      </w:rPr>
                    </m:ctrlPr>
                  </m:e>
                  <m:sub>
                    <m:r>
                      <m:rPr/>
                      <w:rPr>
                        <w:rFonts w:ascii="Cambria Math" w:hAnsi="Cambria Math" w:cstheme="majorBidi"/>
                      </w:rPr>
                      <m:t>v</m:t>
                    </m:r>
                    <m:ctrlPr>
                      <w:rPr>
                        <w:rFonts w:ascii="Cambria Math" w:hAnsi="Cambria Math" w:cstheme="majorBidi"/>
                        <w:i/>
                      </w:rPr>
                    </m:ctrlPr>
                  </m:sub>
                </m:sSub>
                <m:ctrlPr>
                  <w:rPr>
                    <w:rFonts w:ascii="Cambria Math" w:hAnsi="Cambria Math" w:cstheme="majorBidi"/>
                    <w:i/>
                  </w:rPr>
                </m:ctrlPr>
              </m:sub>
            </m:sSub>
            <m:r>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COMF</m:t>
                </m:r>
                <m:ctrlPr>
                  <w:rPr>
                    <w:rFonts w:ascii="Cambria Math" w:hAnsi="Cambria Math" w:cstheme="majorBidi"/>
                  </w:rPr>
                </m:ctrlPr>
              </m:e>
              <m:sub>
                <m:r>
                  <m:rPr>
                    <m:sty m:val="p"/>
                  </m:rPr>
                  <w:rPr>
                    <w:rFonts w:ascii="Cambria Math" w:hAnsi="Cambria Math" w:cstheme="majorBidi"/>
                  </w:rPr>
                  <m:t>i</m:t>
                </m:r>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EF</m:t>
                </m:r>
                <m:ctrlPr>
                  <w:rPr>
                    <w:rFonts w:ascii="Cambria Math" w:hAnsi="Cambria Math" w:cstheme="majorBidi"/>
                  </w:rPr>
                </m:ctrlPr>
              </m:e>
              <m:sub>
                <m:sSub>
                  <m:sSubPr>
                    <m:ctrlPr>
                      <w:rPr>
                        <w:rFonts w:ascii="Cambria Math" w:hAnsi="Cambria Math" w:cstheme="majorBidi"/>
                      </w:rPr>
                    </m:ctrlPr>
                  </m:sSubPr>
                  <m:e>
                    <m:r>
                      <m:rPr>
                        <m:sty m:val="p"/>
                      </m:rPr>
                      <w:rPr>
                        <w:rFonts w:ascii="Cambria Math" w:hAnsi="Cambria Math" w:cstheme="majorBidi"/>
                      </w:rPr>
                      <m:t>CH</m:t>
                    </m:r>
                    <m:ctrlPr>
                      <w:rPr>
                        <w:rFonts w:ascii="Cambria Math" w:hAnsi="Cambria Math" w:cstheme="majorBidi"/>
                      </w:rPr>
                    </m:ctrlPr>
                  </m:e>
                  <m:sub>
                    <m:r>
                      <m:rPr>
                        <m:sty m:val="p"/>
                      </m:rPr>
                      <w:rPr>
                        <w:rFonts w:ascii="Cambria Math" w:hAnsi="Cambria Math" w:cstheme="majorBidi"/>
                      </w:rPr>
                      <m:t>4</m:t>
                    </m:r>
                    <m:ctrlPr>
                      <w:rPr>
                        <w:rFonts w:ascii="Cambria Math" w:hAnsi="Cambria Math" w:cstheme="majorBidi"/>
                      </w:rPr>
                    </m:ctrlPr>
                  </m:sub>
                </m:sSub>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GWP</m:t>
                </m:r>
                <m:ctrlPr>
                  <w:rPr>
                    <w:rFonts w:ascii="Cambria Math" w:hAnsi="Cambria Math" w:cstheme="majorBidi"/>
                  </w:rPr>
                </m:ctrlPr>
              </m:e>
              <m:sub>
                <m:sSub>
                  <m:sSubPr>
                    <m:ctrlPr>
                      <w:rPr>
                        <w:rFonts w:ascii="Cambria Math" w:hAnsi="Cambria Math" w:cstheme="majorBidi"/>
                      </w:rPr>
                    </m:ctrlPr>
                  </m:sSubPr>
                  <m:e>
                    <m:r>
                      <m:rPr>
                        <m:sty m:val="p"/>
                      </m:rPr>
                      <w:rPr>
                        <w:rFonts w:ascii="Cambria Math" w:hAnsi="Cambria Math" w:cstheme="majorBidi"/>
                      </w:rPr>
                      <m:t>CH</m:t>
                    </m:r>
                    <m:ctrlPr>
                      <w:rPr>
                        <w:rFonts w:ascii="Cambria Math" w:hAnsi="Cambria Math" w:cstheme="majorBidi"/>
                      </w:rPr>
                    </m:ctrlPr>
                  </m:e>
                  <m:sub>
                    <m:r>
                      <m:rPr>
                        <m:sty m:val="p"/>
                      </m:rPr>
                      <w:rPr>
                        <w:rFonts w:ascii="Cambria Math" w:hAnsi="Cambria Math" w:cstheme="majorBidi"/>
                      </w:rPr>
                      <m:t>4</m:t>
                    </m:r>
                    <m:ctrlPr>
                      <w:rPr>
                        <w:rFonts w:ascii="Cambria Math" w:hAnsi="Cambria Math" w:cstheme="majorBidi"/>
                      </w:rPr>
                    </m:ctrlPr>
                  </m:sub>
                </m:sSub>
                <m:ctrlPr>
                  <w:rPr>
                    <w:rFonts w:ascii="Cambria Math" w:hAnsi="Cambria Math" w:cstheme="majorBidi"/>
                  </w:rPr>
                </m:ctrlPr>
              </m:sub>
            </m:sSub>
            <m:r>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EF</m:t>
                </m:r>
                <m:ctrlPr>
                  <w:rPr>
                    <w:rFonts w:ascii="Cambria Math" w:hAnsi="Cambria Math" w:cstheme="majorBidi"/>
                  </w:rPr>
                </m:ctrlPr>
              </m:e>
              <m:sub>
                <m:sSub>
                  <m:sSubPr>
                    <m:ctrlPr>
                      <w:rPr>
                        <w:rFonts w:ascii="Cambria Math" w:hAnsi="Cambria Math" w:cstheme="majorBidi"/>
                        <w:i/>
                      </w:rPr>
                    </m:ctrlPr>
                  </m:sSubPr>
                  <m:e>
                    <m:r>
                      <m:rPr/>
                      <w:rPr>
                        <w:rFonts w:ascii="Cambria Math" w:hAnsi="Cambria Math" w:cstheme="majorBidi"/>
                      </w:rPr>
                      <m:t>N</m:t>
                    </m:r>
                    <m:ctrlPr>
                      <w:rPr>
                        <w:rFonts w:ascii="Cambria Math" w:hAnsi="Cambria Math" w:cstheme="majorBidi"/>
                        <w:i/>
                      </w:rPr>
                    </m:ctrlPr>
                  </m:e>
                  <m:sub>
                    <m:r>
                      <m:rPr/>
                      <w:rPr>
                        <w:rFonts w:ascii="Cambria Math" w:hAnsi="Cambria Math" w:cstheme="majorBidi"/>
                      </w:rPr>
                      <m:t>2</m:t>
                    </m:r>
                    <m:ctrlPr>
                      <w:rPr>
                        <w:rFonts w:ascii="Cambria Math" w:hAnsi="Cambria Math" w:cstheme="majorBidi"/>
                        <w:i/>
                      </w:rPr>
                    </m:ctrlPr>
                  </m:sub>
                </m:sSub>
                <m:r>
                  <m:rPr>
                    <m:sty m:val="p"/>
                  </m:rPr>
                  <w:rPr>
                    <w:rFonts w:ascii="Cambria Math" w:hAnsi="Cambria Math" w:cstheme="majorBidi"/>
                  </w:rPr>
                  <m:t>O</m:t>
                </m:r>
                <m:ctrlPr>
                  <w:rPr>
                    <w:rFonts w:ascii="Cambria Math" w:hAnsi="Cambria Math" w:cstheme="majorBidi"/>
                  </w:rPr>
                </m:ctrlPr>
              </m:sub>
            </m:sSub>
            <m:r>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GWP</m:t>
                </m:r>
                <m:ctrlPr>
                  <w:rPr>
                    <w:rFonts w:ascii="Cambria Math" w:hAnsi="Cambria Math" w:cstheme="majorBidi"/>
                  </w:rPr>
                </m:ctrlPr>
              </m:e>
              <m:sub>
                <m:sSub>
                  <m:sSubPr>
                    <m:ctrlPr>
                      <w:rPr>
                        <w:rFonts w:ascii="Cambria Math" w:hAnsi="Cambria Math" w:cstheme="majorBidi"/>
                        <w:i/>
                      </w:rPr>
                    </m:ctrlPr>
                  </m:sSubPr>
                  <m:e>
                    <m:r>
                      <m:rPr/>
                      <w:rPr>
                        <w:rFonts w:ascii="Cambria Math" w:hAnsi="Cambria Math" w:cstheme="majorBidi"/>
                      </w:rPr>
                      <m:t>N</m:t>
                    </m:r>
                    <m:ctrlPr>
                      <w:rPr>
                        <w:rFonts w:ascii="Cambria Math" w:hAnsi="Cambria Math" w:cstheme="majorBidi"/>
                        <w:i/>
                      </w:rPr>
                    </m:ctrlPr>
                  </m:e>
                  <m:sub>
                    <m:r>
                      <m:rPr/>
                      <w:rPr>
                        <w:rFonts w:ascii="Cambria Math" w:hAnsi="Cambria Math" w:cstheme="majorBidi"/>
                      </w:rPr>
                      <m:t>2</m:t>
                    </m:r>
                    <m:ctrlPr>
                      <w:rPr>
                        <w:rFonts w:ascii="Cambria Math" w:hAnsi="Cambria Math" w:cstheme="majorBidi"/>
                        <w:i/>
                      </w:rPr>
                    </m:ctrlPr>
                  </m:sub>
                </m:sSub>
                <m:r>
                  <m:rPr>
                    <m:sty m:val="p"/>
                  </m:rPr>
                  <w:rPr>
                    <w:rFonts w:ascii="Cambria Math" w:hAnsi="Cambria Math" w:cstheme="majorBidi"/>
                  </w:rPr>
                  <m:t>O</m:t>
                </m:r>
                <m:ctrlPr>
                  <w:rPr>
                    <w:rFonts w:ascii="Cambria Math" w:hAnsi="Cambria Math" w:cstheme="majorBidi"/>
                  </w:rPr>
                </m:ctrlPr>
              </m:sub>
            </m:sSub>
            <m:r>
              <m:rPr/>
              <w:rPr>
                <w:rFonts w:ascii="Cambria Math" w:hAnsi="Cambria Math" w:cstheme="majorBidi"/>
              </w:rPr>
              <m:t>)]×</m:t>
            </m:r>
            <m:sSup>
              <m:sSupPr>
                <m:ctrlPr>
                  <w:rPr>
                    <w:rFonts w:ascii="Cambria Math" w:hAnsi="Cambria Math" w:cstheme="majorBidi"/>
                    <w:i/>
                  </w:rPr>
                </m:ctrlPr>
              </m:sSupPr>
              <m:e>
                <m:r>
                  <m:rPr/>
                  <w:rPr>
                    <w:rFonts w:ascii="Cambria Math" w:hAnsi="Cambria Math" w:cstheme="majorBidi"/>
                  </w:rPr>
                  <m:t>10</m:t>
                </m:r>
                <m:ctrlPr>
                  <w:rPr>
                    <w:rFonts w:ascii="Cambria Math" w:hAnsi="Cambria Math" w:cstheme="majorBidi"/>
                    <w:i/>
                  </w:rPr>
                </m:ctrlPr>
              </m:e>
              <m:sup>
                <m:r>
                  <m:rPr/>
                  <w:rPr>
                    <w:rFonts w:ascii="Cambria Math" w:hAnsi="Cambria Math" w:cstheme="majorBidi"/>
                  </w:rPr>
                  <m:t>−3</m:t>
                </m:r>
                <m:ctrlPr>
                  <w:rPr>
                    <w:rFonts w:ascii="Cambria Math" w:hAnsi="Cambria Math" w:cstheme="majorBidi"/>
                    <w:i/>
                  </w:rPr>
                </m:ctrlPr>
              </m:sup>
            </m:sSup>
            <m:ctrlPr>
              <w:rPr>
                <w:rFonts w:ascii="Cambria Math" w:hAnsi="Cambria Math" w:cstheme="majorBidi"/>
              </w:rPr>
            </m:ctrlPr>
          </m:e>
        </m:nary>
      </m:oMath>
      <w:r>
        <w:rPr>
          <w:rFonts w:asciiTheme="majorBidi" w:hAnsiTheme="majorBidi" w:cstheme="majorBidi"/>
        </w:rPr>
        <w:t xml:space="preserve">                            （A.15）</w:t>
      </w:r>
    </w:p>
    <w:p>
      <w:pPr>
        <w:wordWrap w:val="0"/>
        <w:ind w:firstLine="480" w:firstLineChars="20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9"/>
        <w:gridCol w:w="728"/>
        <w:gridCol w:w="6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GHG</m:t>
                  </m:r>
                  <m:ctrlPr>
                    <w:rPr>
                      <w:rFonts w:ascii="Cambria Math" w:hAnsi="Cambria Math" w:cstheme="majorBidi"/>
                      <w:sz w:val="21"/>
                      <w:szCs w:val="21"/>
                    </w:rPr>
                  </m:ctrlPr>
                </m:e>
                <m:sub>
                  <m:r>
                    <m:rPr>
                      <m:sty m:val="p"/>
                    </m:rPr>
                    <w:rPr>
                      <w:rFonts w:ascii="Cambria Math" w:hAnsi="Cambria Math" w:cstheme="majorBidi"/>
                      <w:sz w:val="21"/>
                      <w:szCs w:val="21"/>
                    </w:rPr>
                    <m:t>FIRE,AGB,t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第t 年时，项目边界内由于森林火灾引起地上生物质燃烧造成的非CO</w:t>
            </w:r>
            <w:r>
              <w:rPr>
                <w:rFonts w:asciiTheme="majorBidi" w:hAnsiTheme="majorBidi" w:cstheme="majorBidi"/>
                <w:sz w:val="21"/>
                <w:szCs w:val="21"/>
                <w:vertAlign w:val="subscript"/>
              </w:rPr>
              <w:t>2</w:t>
            </w:r>
            <w:r>
              <w:rPr>
                <w:rFonts w:asciiTheme="majorBidi" w:hAnsiTheme="majorBidi" w:cstheme="majorBidi"/>
                <w:sz w:val="21"/>
                <w:szCs w:val="21"/>
              </w:rPr>
              <w:t>温室气体排放量，单位为吨二氧化碳当量每年（tCO</w:t>
            </w:r>
            <w:r>
              <w:rPr>
                <w:rFonts w:asciiTheme="majorBidi" w:hAnsiTheme="majorBidi" w:cstheme="majorBidi"/>
                <w:sz w:val="21"/>
                <w:szCs w:val="21"/>
                <w:vertAlign w:val="subscript"/>
              </w:rPr>
              <w:t>2</w:t>
            </w:r>
            <w:r>
              <w:rPr>
                <w:rFonts w:asciiTheme="majorBidi" w:hAnsiTheme="majorBidi" w:cstheme="majorBidi"/>
                <w:sz w:val="21"/>
                <w:szCs w:val="21"/>
              </w:rPr>
              <w:t>e·a</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A</m:t>
                  </m:r>
                  <m:ctrlPr>
                    <w:rPr>
                      <w:rFonts w:ascii="Cambria Math" w:hAnsi="Cambria Math" w:cstheme="majorBidi"/>
                      <w:sz w:val="21"/>
                      <w:szCs w:val="21"/>
                    </w:rPr>
                  </m:ctrlPr>
                </m:e>
                <m:sub>
                  <m:r>
                    <m:rPr>
                      <m:sty m:val="p"/>
                    </m:rPr>
                    <w:rPr>
                      <w:rFonts w:ascii="Cambria Math" w:hAnsi="Cambria Math" w:cstheme="majorBidi"/>
                      <w:sz w:val="21"/>
                      <w:szCs w:val="21"/>
                    </w:rPr>
                    <m:t>BURN,i,t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第t 年时，第i 项目碳层发生燃烧的土地面积，单位为公顷（hm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i/>
                      <w:sz w:val="21"/>
                      <w:szCs w:val="21"/>
                    </w:rPr>
                  </m:ctrlPr>
                </m:sSubPr>
                <m:e>
                  <m:r>
                    <m:rPr/>
                    <w:rPr>
                      <w:rFonts w:ascii="Cambria Math" w:hAnsi="Cambria Math" w:cstheme="majorBidi"/>
                      <w:sz w:val="21"/>
                      <w:szCs w:val="21"/>
                    </w:rPr>
                    <m:t>AGB</m:t>
                  </m:r>
                  <m:ctrlPr>
                    <w:rPr>
                      <w:rFonts w:ascii="Cambria Math" w:hAnsi="Cambria Math" w:cstheme="majorBidi"/>
                      <w:i/>
                      <w:sz w:val="21"/>
                      <w:szCs w:val="21"/>
                    </w:rPr>
                  </m:ctrlPr>
                </m:e>
                <m:sub>
                  <m:r>
                    <m:rPr/>
                    <w:rPr>
                      <w:rFonts w:ascii="Cambria Math" w:hAnsi="Cambria Math" w:cstheme="majorBidi"/>
                      <w:sz w:val="21"/>
                      <w:szCs w:val="21"/>
                    </w:rPr>
                    <m:t>i,</m:t>
                  </m:r>
                  <m:sSub>
                    <m:sSubPr>
                      <m:ctrlPr>
                        <w:rPr>
                          <w:rFonts w:ascii="Cambria Math" w:hAnsi="Cambria Math" w:cstheme="majorBidi"/>
                          <w:i/>
                          <w:sz w:val="21"/>
                          <w:szCs w:val="21"/>
                        </w:rPr>
                      </m:ctrlPr>
                    </m:sSubPr>
                    <m:e>
                      <m:r>
                        <m:rPr/>
                        <w:rPr>
                          <w:rFonts w:ascii="Cambria Math" w:hAnsi="Cambria Math" w:cstheme="majorBidi"/>
                          <w:sz w:val="21"/>
                          <w:szCs w:val="21"/>
                        </w:rPr>
                        <m:t>T</m:t>
                      </m:r>
                      <m:ctrlPr>
                        <w:rPr>
                          <w:rFonts w:ascii="Cambria Math" w:hAnsi="Cambria Math" w:cstheme="majorBidi"/>
                          <w:i/>
                          <w:sz w:val="21"/>
                          <w:szCs w:val="21"/>
                        </w:rPr>
                      </m:ctrlPr>
                    </m:e>
                    <m:sub>
                      <m:r>
                        <m:rPr/>
                        <w:rPr>
                          <w:rFonts w:ascii="Cambria Math" w:hAnsi="Cambria Math" w:cstheme="majorBidi"/>
                          <w:sz w:val="21"/>
                          <w:szCs w:val="21"/>
                        </w:rPr>
                        <m:t>v</m:t>
                      </m:r>
                      <m:ctrlPr>
                        <w:rPr>
                          <w:rFonts w:ascii="Cambria Math" w:hAnsi="Cambria Math" w:cstheme="majorBidi"/>
                          <w:i/>
                          <w:sz w:val="21"/>
                          <w:szCs w:val="21"/>
                        </w:rPr>
                      </m:ctrlPr>
                    </m:sub>
                  </m:sSub>
                  <m:ctrlPr>
                    <w:rPr>
                      <w:rFonts w:ascii="Cambria Math" w:hAnsi="Cambria Math" w:cstheme="majorBidi"/>
                      <w: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火灾发生前，项目最近一次核查时第i 项目碳层的地上生物量，单位为吨每公顷（t d.m.·hm</w:t>
            </w:r>
            <w:r>
              <w:rPr>
                <w:rFonts w:asciiTheme="majorBidi" w:hAnsiTheme="majorBidi" w:cstheme="majorBidi"/>
                <w:sz w:val="21"/>
                <w:szCs w:val="21"/>
                <w:vertAlign w:val="superscript"/>
              </w:rPr>
              <w:t>-2</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COMF</m:t>
                  </m:r>
                  <m:ctrlPr>
                    <w:rPr>
                      <w:rFonts w:ascii="Cambria Math" w:hAnsi="Cambria Math" w:cstheme="majorBidi"/>
                      <w:sz w:val="21"/>
                      <w:szCs w:val="21"/>
                    </w:rPr>
                  </m:ctrlPr>
                </m:e>
                <m:sub>
                  <m:r>
                    <m:rPr>
                      <m:sty m:val="p"/>
                    </m:rPr>
                    <w:rPr>
                      <w:rFonts w:ascii="Cambria Math" w:hAnsi="Cambria Math" w:cstheme="majorBidi"/>
                      <w:sz w:val="21"/>
                      <w:szCs w:val="21"/>
                    </w:rPr>
                    <m:t>i</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第i 项目碳层的燃烧指数，针对植被类型取值，无量纲，具体参照《温室气体自愿减排项目方法学-造林碳汇（CCER-14-001-V01）》表D.1；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EF</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CH</m:t>
                      </m:r>
                      <m:ctrlPr>
                        <w:rPr>
                          <w:rFonts w:ascii="Cambria Math" w:hAnsi="Cambria Math" w:cstheme="majorBidi"/>
                          <w:sz w:val="21"/>
                          <w:szCs w:val="21"/>
                        </w:rPr>
                      </m:ctrlPr>
                    </m:e>
                    <m:sub>
                      <m:r>
                        <m:rPr>
                          <m:sty m:val="p"/>
                        </m:rPr>
                        <w:rPr>
                          <w:rFonts w:ascii="Cambria Math" w:hAnsi="Cambria Math" w:cstheme="majorBidi"/>
                          <w:sz w:val="21"/>
                          <w:szCs w:val="21"/>
                        </w:rPr>
                        <m:t>4</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CH</w:t>
            </w:r>
            <w:r>
              <w:rPr>
                <w:rFonts w:asciiTheme="majorBidi" w:hAnsiTheme="majorBidi" w:cstheme="majorBidi"/>
                <w:sz w:val="21"/>
                <w:szCs w:val="21"/>
                <w:vertAlign w:val="subscript"/>
              </w:rPr>
              <w:t>4</w:t>
            </w:r>
            <w:r>
              <w:rPr>
                <w:rFonts w:asciiTheme="majorBidi" w:hAnsiTheme="majorBidi" w:cstheme="majorBidi"/>
                <w:sz w:val="21"/>
                <w:szCs w:val="21"/>
              </w:rPr>
              <w:t>排放因子，单位为克甲烷每千克（g CH</w:t>
            </w:r>
            <w:r>
              <w:rPr>
                <w:rFonts w:asciiTheme="majorBidi" w:hAnsiTheme="majorBidi" w:cstheme="majorBidi"/>
                <w:sz w:val="21"/>
                <w:szCs w:val="21"/>
                <w:vertAlign w:val="subscript"/>
              </w:rPr>
              <w:t>4</w:t>
            </w:r>
            <w:r>
              <w:rPr>
                <w:rFonts w:asciiTheme="majorBidi" w:hAnsiTheme="majorBidi" w:cstheme="majorBidi"/>
                <w:sz w:val="21"/>
                <w:szCs w:val="21"/>
              </w:rPr>
              <w:t>·（kg d.m.）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EF</m:t>
                  </m:r>
                  <m:ctrlPr>
                    <w:rPr>
                      <w:rFonts w:ascii="Cambria Math" w:hAnsi="Cambria Math" w:cstheme="majorBidi"/>
                      <w:sz w:val="21"/>
                      <w:szCs w:val="21"/>
                    </w:rPr>
                  </m:ctrlPr>
                </m:e>
                <m:sub>
                  <m:sSub>
                    <m:sSubPr>
                      <m:ctrlPr>
                        <w:rPr>
                          <w:rFonts w:ascii="Cambria Math" w:hAnsi="Cambria Math" w:cstheme="majorBidi"/>
                          <w:i/>
                          <w:sz w:val="21"/>
                          <w:szCs w:val="21"/>
                        </w:rPr>
                      </m:ctrlPr>
                    </m:sSubPr>
                    <m:e>
                      <m:r>
                        <m:rPr/>
                        <w:rPr>
                          <w:rFonts w:ascii="Cambria Math" w:hAnsi="Cambria Math" w:cstheme="majorBidi"/>
                          <w:sz w:val="21"/>
                          <w:szCs w:val="21"/>
                        </w:rPr>
                        <m:t>N</m:t>
                      </m:r>
                      <m:ctrlPr>
                        <w:rPr>
                          <w:rFonts w:ascii="Cambria Math" w:hAnsi="Cambria Math" w:cstheme="majorBidi"/>
                          <w:i/>
                          <w:sz w:val="21"/>
                          <w:szCs w:val="21"/>
                        </w:rPr>
                      </m:ctrlPr>
                    </m:e>
                    <m:sub>
                      <m:r>
                        <m:rPr/>
                        <w:rPr>
                          <w:rFonts w:ascii="Cambria Math" w:hAnsi="Cambria Math" w:cstheme="majorBidi"/>
                          <w:sz w:val="21"/>
                          <w:szCs w:val="21"/>
                        </w:rPr>
                        <m:t>2</m:t>
                      </m:r>
                      <m:ctrlPr>
                        <w:rPr>
                          <w:rFonts w:ascii="Cambria Math" w:hAnsi="Cambria Math" w:cstheme="majorBidi"/>
                          <w:i/>
                          <w:sz w:val="21"/>
                          <w:szCs w:val="21"/>
                        </w:rPr>
                      </m:ctrlPr>
                    </m:sub>
                  </m:sSub>
                  <m:r>
                    <m:rPr>
                      <m:sty m:val="p"/>
                    </m:rPr>
                    <w:rPr>
                      <w:rFonts w:ascii="Cambria Math" w:hAnsi="Cambria Math" w:cstheme="majorBidi"/>
                      <w:sz w:val="21"/>
                      <w:szCs w:val="21"/>
                    </w:rPr>
                    <m:t>O</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N</w:t>
            </w:r>
            <w:r>
              <w:rPr>
                <w:rFonts w:asciiTheme="majorBidi" w:hAnsiTheme="majorBidi" w:cstheme="majorBidi"/>
                <w:sz w:val="21"/>
                <w:szCs w:val="21"/>
                <w:vertAlign w:val="subscript"/>
              </w:rPr>
              <w:t>2</w:t>
            </w:r>
            <w:r>
              <w:rPr>
                <w:rFonts w:asciiTheme="majorBidi" w:hAnsiTheme="majorBidi" w:cstheme="majorBidi"/>
                <w:sz w:val="21"/>
                <w:szCs w:val="21"/>
              </w:rPr>
              <w:t>O排放因子，单位为克氧化亚氮每千克（g N</w:t>
            </w:r>
            <w:r>
              <w:rPr>
                <w:rFonts w:asciiTheme="majorBidi" w:hAnsiTheme="majorBidi" w:cstheme="majorBidi"/>
                <w:sz w:val="21"/>
                <w:szCs w:val="21"/>
                <w:vertAlign w:val="subscript"/>
              </w:rPr>
              <w:t>2</w:t>
            </w:r>
            <w:r>
              <w:rPr>
                <w:rFonts w:asciiTheme="majorBidi" w:hAnsiTheme="majorBidi" w:cstheme="majorBidi"/>
                <w:sz w:val="21"/>
                <w:szCs w:val="21"/>
              </w:rPr>
              <w:t>O·（kgd.m.）</w:t>
            </w:r>
            <w:r>
              <w:rPr>
                <w:rFonts w:asciiTheme="majorBidi" w:hAnsiTheme="majorBidi" w:cstheme="majorBidi"/>
                <w:sz w:val="21"/>
                <w:szCs w:val="21"/>
                <w:vertAlign w:val="superscript"/>
              </w:rPr>
              <w:t>-1</w:t>
            </w:r>
            <w:r>
              <w:rPr>
                <w:rFonts w:asciiTheme="majorBidi" w:hAnsiTheme="majorBidi" w:cstheme="majorBidi"/>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GWP</m:t>
                  </m:r>
                  <m:ctrlPr>
                    <w:rPr>
                      <w:rFonts w:ascii="Cambria Math" w:hAnsi="Cambria Math" w:cstheme="majorBidi"/>
                      <w:sz w:val="21"/>
                      <w:szCs w:val="21"/>
                    </w:rPr>
                  </m:ctrlPr>
                </m:e>
                <m:sub>
                  <m:sSub>
                    <m:sSubPr>
                      <m:ctrlPr>
                        <w:rPr>
                          <w:rFonts w:ascii="Cambria Math" w:hAnsi="Cambria Math" w:cstheme="majorBidi"/>
                          <w:sz w:val="21"/>
                          <w:szCs w:val="21"/>
                        </w:rPr>
                      </m:ctrlPr>
                    </m:sSubPr>
                    <m:e>
                      <m:r>
                        <m:rPr>
                          <m:sty m:val="p"/>
                        </m:rPr>
                        <w:rPr>
                          <w:rFonts w:ascii="Cambria Math" w:hAnsi="Cambria Math" w:cstheme="majorBidi"/>
                          <w:sz w:val="21"/>
                          <w:szCs w:val="21"/>
                        </w:rPr>
                        <m:t>CH</m:t>
                      </m:r>
                      <m:ctrlPr>
                        <w:rPr>
                          <w:rFonts w:ascii="Cambria Math" w:hAnsi="Cambria Math" w:cstheme="majorBidi"/>
                          <w:sz w:val="21"/>
                          <w:szCs w:val="21"/>
                        </w:rPr>
                      </m:ctrlPr>
                    </m:e>
                    <m:sub>
                      <m:r>
                        <m:rPr>
                          <m:sty m:val="p"/>
                        </m:rPr>
                        <w:rPr>
                          <w:rFonts w:ascii="Cambria Math" w:hAnsi="Cambria Math" w:cstheme="majorBidi"/>
                          <w:sz w:val="21"/>
                          <w:szCs w:val="21"/>
                        </w:rPr>
                        <m:t>4</m:t>
                      </m:r>
                      <m:ctrlPr>
                        <w:rPr>
                          <w:rFonts w:ascii="Cambria Math" w:hAnsi="Cambria Math" w:cstheme="majorBidi"/>
                          <w:sz w:val="21"/>
                          <w:szCs w:val="21"/>
                        </w:rPr>
                      </m:ctrlPr>
                    </m:sub>
                  </m:sSub>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CH</w:t>
            </w:r>
            <w:r>
              <w:rPr>
                <w:rFonts w:asciiTheme="majorBidi" w:hAnsiTheme="majorBidi" w:cstheme="majorBidi"/>
                <w:sz w:val="21"/>
                <w:szCs w:val="21"/>
                <w:vertAlign w:val="subscript"/>
              </w:rPr>
              <w:t>4</w:t>
            </w:r>
            <w:r>
              <w:rPr>
                <w:rFonts w:asciiTheme="majorBidi" w:hAnsiTheme="majorBidi" w:cstheme="majorBidi"/>
                <w:sz w:val="21"/>
                <w:szCs w:val="21"/>
              </w:rPr>
              <w:t>的全球增温潜势，用于将CH</w:t>
            </w:r>
            <w:r>
              <w:rPr>
                <w:rFonts w:asciiTheme="majorBidi" w:hAnsiTheme="majorBidi" w:cstheme="majorBidi"/>
                <w:sz w:val="21"/>
                <w:szCs w:val="21"/>
                <w:vertAlign w:val="subscript"/>
              </w:rPr>
              <w:t>4</w:t>
            </w:r>
            <w:r>
              <w:rPr>
                <w:rFonts w:asciiTheme="majorBidi" w:hAnsiTheme="majorBidi" w:cstheme="majorBidi"/>
                <w:sz w:val="21"/>
                <w:szCs w:val="21"/>
              </w:rPr>
              <w:t xml:space="preserve"> 转换成CO</w:t>
            </w:r>
            <w:r>
              <w:rPr>
                <w:rFonts w:asciiTheme="majorBidi" w:hAnsiTheme="majorBidi" w:cstheme="majorBidi"/>
                <w:sz w:val="21"/>
                <w:szCs w:val="21"/>
                <w:vertAlign w:val="subscript"/>
              </w:rPr>
              <w:t>2</w:t>
            </w:r>
            <w:r>
              <w:rPr>
                <w:rFonts w:asciiTheme="majorBidi" w:hAnsiTheme="majorBidi" w:cstheme="majorBidi"/>
                <w:sz w:val="21"/>
                <w:szCs w:val="21"/>
              </w:rPr>
              <w:t>e，无量纲；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GWP</m:t>
                  </m:r>
                  <m:ctrlPr>
                    <w:rPr>
                      <w:rFonts w:ascii="Cambria Math" w:hAnsi="Cambria Math" w:cstheme="majorBidi"/>
                      <w:sz w:val="21"/>
                      <w:szCs w:val="21"/>
                    </w:rPr>
                  </m:ctrlPr>
                </m:e>
                <m:sub>
                  <m:sSub>
                    <m:sSubPr>
                      <m:ctrlPr>
                        <w:rPr>
                          <w:rFonts w:ascii="Cambria Math" w:hAnsi="Cambria Math" w:cstheme="majorBidi"/>
                          <w:i/>
                          <w:sz w:val="21"/>
                          <w:szCs w:val="21"/>
                        </w:rPr>
                      </m:ctrlPr>
                    </m:sSubPr>
                    <m:e>
                      <m:r>
                        <m:rPr/>
                        <w:rPr>
                          <w:rFonts w:ascii="Cambria Math" w:hAnsi="Cambria Math" w:cstheme="majorBidi"/>
                          <w:sz w:val="21"/>
                          <w:szCs w:val="21"/>
                        </w:rPr>
                        <m:t>N</m:t>
                      </m:r>
                      <m:ctrlPr>
                        <w:rPr>
                          <w:rFonts w:ascii="Cambria Math" w:hAnsi="Cambria Math" w:cstheme="majorBidi"/>
                          <w:i/>
                          <w:sz w:val="21"/>
                          <w:szCs w:val="21"/>
                        </w:rPr>
                      </m:ctrlPr>
                    </m:e>
                    <m:sub>
                      <m:r>
                        <m:rPr/>
                        <w:rPr>
                          <w:rFonts w:ascii="Cambria Math" w:hAnsi="Cambria Math" w:cstheme="majorBidi"/>
                          <w:sz w:val="21"/>
                          <w:szCs w:val="21"/>
                        </w:rPr>
                        <m:t>2</m:t>
                      </m:r>
                      <m:ctrlPr>
                        <w:rPr>
                          <w:rFonts w:ascii="Cambria Math" w:hAnsi="Cambria Math" w:cstheme="majorBidi"/>
                          <w:i/>
                          <w:sz w:val="21"/>
                          <w:szCs w:val="21"/>
                        </w:rPr>
                      </m:ctrlPr>
                    </m:sub>
                  </m:sSub>
                  <m:r>
                    <m:rPr>
                      <m:sty m:val="p"/>
                    </m:rPr>
                    <w:rPr>
                      <w:rFonts w:ascii="Cambria Math" w:hAnsi="Cambria Math" w:cstheme="majorBidi"/>
                      <w:sz w:val="21"/>
                      <w:szCs w:val="21"/>
                    </w:rPr>
                    <m:t>O</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N</w:t>
            </w:r>
            <w:r>
              <w:rPr>
                <w:rFonts w:asciiTheme="majorBidi" w:hAnsiTheme="majorBidi" w:cstheme="majorBidi"/>
                <w:sz w:val="21"/>
                <w:szCs w:val="21"/>
                <w:vertAlign w:val="subscript"/>
              </w:rPr>
              <w:t>2</w:t>
            </w:r>
            <w:r>
              <w:rPr>
                <w:rFonts w:asciiTheme="majorBidi" w:hAnsiTheme="majorBidi" w:cstheme="majorBidi"/>
                <w:sz w:val="21"/>
                <w:szCs w:val="21"/>
              </w:rPr>
              <w:t>O的全球增温潜势，用于将N</w:t>
            </w:r>
            <w:r>
              <w:rPr>
                <w:rFonts w:asciiTheme="majorBidi" w:hAnsiTheme="majorBidi" w:cstheme="majorBidi"/>
                <w:sz w:val="21"/>
                <w:szCs w:val="21"/>
                <w:vertAlign w:val="subscript"/>
              </w:rPr>
              <w:t>2</w:t>
            </w:r>
            <w:r>
              <w:rPr>
                <w:rFonts w:asciiTheme="majorBidi" w:hAnsiTheme="majorBidi" w:cstheme="majorBidi"/>
                <w:sz w:val="21"/>
                <w:szCs w:val="21"/>
              </w:rPr>
              <w:t>O转换成CO</w:t>
            </w:r>
            <w:r>
              <w:rPr>
                <w:rFonts w:asciiTheme="majorBidi" w:hAnsiTheme="majorBidi" w:cstheme="majorBidi"/>
                <w:sz w:val="21"/>
                <w:szCs w:val="21"/>
                <w:vertAlign w:val="subscript"/>
              </w:rPr>
              <w:t>2</w:t>
            </w:r>
            <w:r>
              <w:rPr>
                <w:rFonts w:asciiTheme="majorBidi" w:hAnsiTheme="majorBidi" w:cstheme="majorBidi"/>
                <w:sz w:val="21"/>
                <w:szCs w:val="21"/>
              </w:rPr>
              <w:t>e，无量纲；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i</m:t>
              </m:r>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项目碳层，i=1,2,3……；根据第T</w:t>
            </w:r>
            <w:r>
              <w:rPr>
                <w:rFonts w:asciiTheme="majorBidi" w:hAnsiTheme="majorBidi" w:cstheme="majorBidi"/>
                <w:sz w:val="21"/>
                <w:szCs w:val="21"/>
                <w:vertAlign w:val="subscript"/>
              </w:rPr>
              <w:t>V</w:t>
            </w:r>
            <w:r>
              <w:rPr>
                <w:rFonts w:asciiTheme="majorBidi" w:hAnsiTheme="majorBidi" w:cstheme="majorBidi"/>
                <w:sz w:val="21"/>
                <w:szCs w:val="21"/>
              </w:rPr>
              <w:t>年核查时的分层确定，无量纲；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r>
                <m:rPr/>
                <w:rPr>
                  <w:rFonts w:ascii="Cambria Math" w:hAnsi="Cambria Math" w:cstheme="majorBidi"/>
                  <w:sz w:val="21"/>
                  <w:szCs w:val="21"/>
                </w:rPr>
                <m:t>t</m:t>
              </m:r>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自项目开始以来的年数，t=1,2,3……，无量纲；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9"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i/>
                      <w:sz w:val="21"/>
                      <w:szCs w:val="21"/>
                    </w:rPr>
                  </m:ctrlPr>
                </m:sSubPr>
                <m:e>
                  <m:r>
                    <m:rPr/>
                    <w:rPr>
                      <w:rFonts w:ascii="Cambria Math" w:hAnsi="Cambria Math" w:cstheme="majorBidi"/>
                      <w:sz w:val="21"/>
                      <w:szCs w:val="21"/>
                    </w:rPr>
                    <m:t>T</m:t>
                  </m:r>
                  <m:ctrlPr>
                    <w:rPr>
                      <w:rFonts w:ascii="Cambria Math" w:hAnsi="Cambria Math" w:cstheme="majorBidi"/>
                      <w:i/>
                      <w:sz w:val="21"/>
                      <w:szCs w:val="21"/>
                    </w:rPr>
                  </m:ctrlPr>
                </m:e>
                <m:sub>
                  <m:r>
                    <m:rPr/>
                    <w:rPr>
                      <w:rFonts w:ascii="Cambria Math" w:hAnsi="Cambria Math" w:cstheme="majorBidi"/>
                      <w:sz w:val="21"/>
                      <w:szCs w:val="21"/>
                    </w:rPr>
                    <m:t>v</m:t>
                  </m:r>
                  <m:ctrlPr>
                    <w:rPr>
                      <w:rFonts w:ascii="Cambria Math" w:hAnsi="Cambria Math" w:cstheme="majorBidi"/>
                      <w:i/>
                      <w:sz w:val="21"/>
                      <w:szCs w:val="21"/>
                    </w:rPr>
                  </m:ctrlPr>
                </m:sub>
              </m:sSub>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自项目开始至项目最近一次核查的时间，无量纲；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9" w:type="dxa"/>
          </w:tcPr>
          <w:p>
            <w:pPr>
              <w:wordWrap w:val="0"/>
              <w:ind w:firstLine="420" w:firstLineChars="200"/>
              <w:rPr>
                <w:rFonts w:asciiTheme="majorBidi" w:hAnsiTheme="majorBidi" w:cstheme="majorBidi"/>
                <w:sz w:val="21"/>
                <w:szCs w:val="21"/>
              </w:rPr>
            </w:pPr>
            <m:oMath>
              <m:sSup>
                <m:sSupPr>
                  <m:ctrlPr>
                    <w:rPr>
                      <w:rFonts w:ascii="Cambria Math" w:hAnsi="Cambria Math" w:cstheme="majorBidi"/>
                      <w:i/>
                      <w:sz w:val="21"/>
                      <w:szCs w:val="21"/>
                    </w:rPr>
                  </m:ctrlPr>
                </m:sSupPr>
                <m:e>
                  <m:r>
                    <m:rPr/>
                    <w:rPr>
                      <w:rFonts w:ascii="Cambria Math" w:hAnsi="Cambria Math" w:cstheme="majorBidi"/>
                      <w:sz w:val="21"/>
                      <w:szCs w:val="21"/>
                    </w:rPr>
                    <m:t>10</m:t>
                  </m:r>
                  <m:ctrlPr>
                    <w:rPr>
                      <w:rFonts w:ascii="Cambria Math" w:hAnsi="Cambria Math" w:cstheme="majorBidi"/>
                      <w:i/>
                      <w:sz w:val="21"/>
                      <w:szCs w:val="21"/>
                    </w:rPr>
                  </m:ctrlPr>
                </m:e>
                <m:sup>
                  <m:r>
                    <m:rPr/>
                    <w:rPr>
                      <w:rFonts w:ascii="Cambria Math" w:hAnsi="Cambria Math" w:cstheme="majorBidi"/>
                      <w:sz w:val="21"/>
                      <w:szCs w:val="21"/>
                    </w:rPr>
                    <m:t>−3</m:t>
                  </m:r>
                  <m:ctrlPr>
                    <w:rPr>
                      <w:rFonts w:ascii="Cambria Math" w:hAnsi="Cambria Math" w:cstheme="majorBidi"/>
                      <w:i/>
                      <w:sz w:val="21"/>
                      <w:szCs w:val="21"/>
                    </w:rPr>
                  </m:ctrlPr>
                </m:sup>
              </m:sSup>
            </m:oMath>
            <w:r>
              <w:rPr>
                <w:rFonts w:asciiTheme="majorBidi" w:hAnsiTheme="majorBidi" w:cstheme="majorBidi"/>
                <w:sz w:val="21"/>
                <w:szCs w:val="21"/>
              </w:rPr>
              <w:t xml:space="preserve"> </w:t>
            </w:r>
          </w:p>
        </w:tc>
        <w:tc>
          <w:tcPr>
            <w:tcW w:w="728"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287" w:type="dxa"/>
          </w:tcPr>
          <w:p>
            <w:pPr>
              <w:wordWrap w:val="0"/>
              <w:rPr>
                <w:rFonts w:asciiTheme="majorBidi" w:hAnsiTheme="majorBidi" w:cstheme="majorBidi"/>
                <w:sz w:val="21"/>
                <w:szCs w:val="21"/>
              </w:rPr>
            </w:pPr>
            <w:r>
              <w:rPr>
                <w:rFonts w:asciiTheme="majorBidi" w:hAnsiTheme="majorBidi" w:cstheme="majorBidi"/>
                <w:sz w:val="21"/>
                <w:szCs w:val="21"/>
              </w:rPr>
              <w:t>将千克转换成吨的常数。</w:t>
            </w:r>
          </w:p>
        </w:tc>
      </w:tr>
    </w:tbl>
    <w:p>
      <w:pPr>
        <w:wordWrap w:val="0"/>
        <w:ind w:firstLine="480" w:firstLineChars="200"/>
        <w:rPr>
          <w:rFonts w:asciiTheme="majorBidi" w:hAnsiTheme="majorBidi" w:cstheme="majorBidi"/>
        </w:rPr>
      </w:pPr>
      <w:r>
        <w:rPr>
          <w:rFonts w:asciiTheme="majorBidi" w:hAnsiTheme="majorBidi" w:cstheme="majorBidi"/>
        </w:rPr>
        <w:t>第一次核查时，如果计量期内有火灾发生，但不清楚燃烧前的地上生物量，可保守地采用第一次核查时火灾发生所在的同一碳层的平均单位面积地上生物量进行计算。</w:t>
      </w:r>
    </w:p>
    <w:p>
      <w:pPr>
        <w:pStyle w:val="3"/>
        <w:ind w:firstLine="482"/>
        <w:rPr>
          <w:rFonts w:asciiTheme="majorBidi" w:hAnsiTheme="majorBidi"/>
        </w:rPr>
      </w:pPr>
      <w:bookmarkStart w:id="71" w:name="_Toc177979960"/>
      <w:r>
        <w:rPr>
          <w:rFonts w:asciiTheme="majorBidi" w:hAnsiTheme="majorBidi"/>
        </w:rPr>
        <w:t>A.4　碳汇量计算</w:t>
      </w:r>
      <w:bookmarkEnd w:id="71"/>
    </w:p>
    <w:p>
      <w:pPr>
        <w:wordWrap w:val="0"/>
        <w:ind w:firstLine="480" w:firstLineChars="200"/>
        <w:rPr>
          <w:rFonts w:asciiTheme="majorBidi" w:hAnsiTheme="majorBidi" w:cstheme="majorBidi"/>
        </w:rPr>
      </w:pPr>
      <w:r>
        <w:rPr>
          <w:rFonts w:asciiTheme="majorBidi" w:hAnsiTheme="majorBidi" w:cstheme="majorBidi"/>
        </w:rPr>
        <w:t>碳汇量等于碳库的碳储量变化量减去项目边界内温室气体排放量的增加量。基于保守性原则，不考虑枯落物、枯死木、木产品以及土壤有机碳库中碳储量的变化量。根据森林经营碳汇项目方法学适用条件，项目活动无潜在泄漏，也不考虑。</w:t>
      </w:r>
    </w:p>
    <w:p>
      <w:pPr>
        <w:wordWrap w:val="0"/>
        <w:ind w:firstLine="480" w:firstLineChars="200"/>
        <w:rPr>
          <w:rFonts w:asciiTheme="majorBidi" w:hAnsiTheme="majorBidi" w:cstheme="majorBidi"/>
        </w:rPr>
      </w:pPr>
      <w:r>
        <w:rPr>
          <w:rFonts w:asciiTheme="majorBidi" w:hAnsiTheme="majorBidi" w:cstheme="majorBidi"/>
        </w:rPr>
        <w:t>碳汇量的计算方法为：</w:t>
      </w:r>
    </w:p>
    <w:p>
      <w:pPr>
        <w:wordWrap w:val="0"/>
        <w:ind w:firstLine="480" w:firstLineChars="200"/>
        <w:jc w:val="right"/>
        <w:rPr>
          <w:rFonts w:asciiTheme="majorBidi" w:hAnsiTheme="majorBidi" w:cstheme="majorBidi"/>
        </w:rPr>
      </w:pPr>
      <m:oMath>
        <m:r>
          <m:rPr>
            <m:sty m:val="p"/>
          </m:rPr>
          <w:rPr>
            <w:rFonts w:ascii="Cambria Math" w:hAnsi="Cambria Math" w:cstheme="majorBidi"/>
          </w:rPr>
          <m:t>BJCER=∆</m:t>
        </m:r>
        <m:sSub>
          <m:sSubPr>
            <m:ctrlPr>
              <w:rPr>
                <w:rFonts w:ascii="Cambria Math" w:hAnsi="Cambria Math" w:cstheme="majorBidi"/>
              </w:rPr>
            </m:ctrlPr>
          </m:sSubPr>
          <m:e>
            <m:r>
              <m:rPr>
                <m:sty m:val="p"/>
              </m:rPr>
              <w:rPr>
                <w:rFonts w:ascii="Cambria Math" w:hAnsi="Cambria Math" w:cstheme="majorBidi"/>
              </w:rPr>
              <m:t>C</m:t>
            </m:r>
            <m:ctrlPr>
              <w:rPr>
                <w:rFonts w:ascii="Cambria Math" w:hAnsi="Cambria Math" w:cstheme="majorBidi"/>
              </w:rPr>
            </m:ctrlPr>
          </m:e>
          <m:sub>
            <m:r>
              <m:rPr>
                <m:sty m:val="p"/>
              </m:rPr>
              <w:rPr>
                <w:rFonts w:ascii="Cambria Math" w:hAnsi="Cambria Math" w:cstheme="majorBidi"/>
              </w:rPr>
              <m:t>p,t</m:t>
            </m:r>
            <m:ctrlPr>
              <w:rPr>
                <w:rFonts w:ascii="Cambria Math" w:hAnsi="Cambria Math" w:cstheme="majorBidi"/>
              </w:rPr>
            </m:ctrlP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GHG</m:t>
            </m:r>
            <m:ctrlPr>
              <w:rPr>
                <w:rFonts w:ascii="Cambria Math" w:hAnsi="Cambria Math" w:cstheme="majorBidi"/>
              </w:rPr>
            </m:ctrlPr>
          </m:e>
          <m:sub>
            <m:r>
              <m:rPr>
                <m:sty m:val="p"/>
              </m:rPr>
              <w:rPr>
                <w:rFonts w:ascii="Cambria Math" w:hAnsi="Cambria Math" w:cstheme="majorBidi"/>
              </w:rPr>
              <m:t>E,t</m:t>
            </m:r>
            <m:ctrlPr>
              <w:rPr>
                <w:rFonts w:ascii="Cambria Math" w:hAnsi="Cambria Math" w:cstheme="majorBidi"/>
              </w:rPr>
            </m:ctrlPr>
          </m:sub>
        </m:sSub>
      </m:oMath>
      <w:r>
        <w:rPr>
          <w:rFonts w:asciiTheme="majorBidi" w:hAnsiTheme="majorBidi" w:cstheme="majorBidi"/>
        </w:rPr>
        <w:t xml:space="preserve">                 （A.16）</w:t>
      </w:r>
    </w:p>
    <w:p>
      <w:pPr>
        <w:wordWrap w:val="0"/>
        <w:ind w:firstLine="480" w:firstLineChars="200"/>
        <w:rPr>
          <w:rFonts w:asciiTheme="majorBidi" w:hAnsiTheme="majorBidi" w:cstheme="majorBidi"/>
        </w:rPr>
      </w:pPr>
      <w:r>
        <w:rPr>
          <w:rFonts w:asciiTheme="majorBidi" w:hAnsiTheme="majorBidi" w:cstheme="majorBidi"/>
        </w:rPr>
        <w:t>式中：</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709"/>
        <w:gridCol w:w="6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pPr>
              <w:wordWrap w:val="0"/>
              <w:ind w:firstLine="420" w:firstLineChars="200"/>
              <w:rPr>
                <w:rFonts w:asciiTheme="majorBidi" w:hAnsiTheme="majorBidi" w:cstheme="majorBidi"/>
                <w:sz w:val="21"/>
                <w:szCs w:val="21"/>
              </w:rPr>
            </w:pPr>
            <w:r>
              <w:rPr>
                <w:rFonts w:asciiTheme="majorBidi" w:hAnsiTheme="majorBidi" w:cstheme="majorBidi"/>
                <w:sz w:val="21"/>
                <w:szCs w:val="21"/>
              </w:rPr>
              <w:t>BJCER</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849" w:type="dxa"/>
          </w:tcPr>
          <w:p>
            <w:pPr>
              <w:wordWrap w:val="0"/>
              <w:rPr>
                <w:rFonts w:asciiTheme="majorBidi" w:hAnsiTheme="majorBidi" w:cstheme="majorBidi"/>
                <w:sz w:val="21"/>
                <w:szCs w:val="21"/>
              </w:rPr>
            </w:pPr>
            <w:r>
              <w:rPr>
                <w:rFonts w:asciiTheme="majorBidi" w:hAnsiTheme="majorBidi" w:cstheme="majorBidi"/>
                <w:sz w:val="21"/>
                <w:szCs w:val="21"/>
              </w:rPr>
              <w:t>为计入期t年内</w:t>
            </w:r>
            <w:r>
              <w:rPr>
                <w:rFonts w:hint="eastAsia" w:asciiTheme="majorBidi" w:hAnsiTheme="majorBidi" w:cstheme="majorBidi"/>
                <w:sz w:val="21"/>
                <w:szCs w:val="21"/>
              </w:rPr>
              <w:t>林地</w:t>
            </w:r>
            <w:r>
              <w:rPr>
                <w:rFonts w:asciiTheme="majorBidi" w:hAnsiTheme="majorBidi" w:cstheme="majorBidi"/>
                <w:sz w:val="21"/>
                <w:szCs w:val="21"/>
              </w:rPr>
              <w:t>生态系统碳券减排量，单位为吨CO₂当量；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pPr>
              <w:wordWrap w:val="0"/>
              <w:ind w:firstLine="420" w:firstLineChars="200"/>
              <w:rPr>
                <w:rFonts w:asciiTheme="majorBidi" w:hAnsiTheme="majorBidi" w:cstheme="majorBidi"/>
                <w:sz w:val="21"/>
                <w:szCs w:val="21"/>
              </w:rPr>
            </w:pPr>
            <m:oMath>
              <m:r>
                <m:rPr>
                  <m:sty m:val="p"/>
                </m:rPr>
                <w:rPr>
                  <w:rFonts w:ascii="Cambria Math" w:hAnsi="Cambria Math" w:cstheme="majorBidi"/>
                  <w:sz w:val="21"/>
                  <w:szCs w:val="21"/>
                </w:rPr>
                <m:t>∆</m:t>
              </m:r>
              <m:sSub>
                <m:sSubPr>
                  <m:ctrlPr>
                    <w:rPr>
                      <w:rFonts w:ascii="Cambria Math" w:hAnsi="Cambria Math" w:cstheme="majorBidi"/>
                      <w:sz w:val="21"/>
                      <w:szCs w:val="21"/>
                    </w:rPr>
                  </m:ctrlPr>
                </m:sSubPr>
                <m:e>
                  <m:r>
                    <m:rPr>
                      <m:sty m:val="p"/>
                    </m:rPr>
                    <w:rPr>
                      <w:rFonts w:ascii="Cambria Math" w:hAnsi="Cambria Math" w:cstheme="majorBidi"/>
                      <w:sz w:val="21"/>
                      <w:szCs w:val="21"/>
                    </w:rPr>
                    <m:t>C</m:t>
                  </m:r>
                  <m:ctrlPr>
                    <w:rPr>
                      <w:rFonts w:ascii="Cambria Math" w:hAnsi="Cambria Math" w:cstheme="majorBidi"/>
                      <w:sz w:val="21"/>
                      <w:szCs w:val="21"/>
                    </w:rPr>
                  </m:ctrlPr>
                </m:e>
                <m:sub>
                  <m:r>
                    <m:rPr>
                      <m:sty m:val="p"/>
                    </m:rPr>
                    <w:rPr>
                      <w:rFonts w:ascii="Cambria Math" w:hAnsi="Cambria Math" w:cstheme="majorBidi"/>
                      <w:sz w:val="21"/>
                      <w:szCs w:val="21"/>
                    </w:rPr>
                    <m:t>p,t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849" w:type="dxa"/>
          </w:tcPr>
          <w:p>
            <w:pPr>
              <w:wordWrap w:val="0"/>
              <w:rPr>
                <w:rFonts w:asciiTheme="majorBidi" w:hAnsiTheme="majorBidi" w:cstheme="majorBidi"/>
                <w:sz w:val="21"/>
                <w:szCs w:val="21"/>
              </w:rPr>
            </w:pPr>
            <w:r>
              <w:rPr>
                <w:rFonts w:asciiTheme="majorBidi" w:hAnsiTheme="majorBidi" w:cstheme="majorBidi"/>
                <w:sz w:val="21"/>
                <w:szCs w:val="21"/>
              </w:rPr>
              <w:t>为计入期t年内项目边界内所选碳库碳储量的变化量, 单位为吨CO₂当量；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Pr>
          <w:p>
            <w:pPr>
              <w:wordWrap w:val="0"/>
              <w:ind w:firstLine="420" w:firstLineChars="200"/>
              <w:rPr>
                <w:rFonts w:asciiTheme="majorBidi" w:hAnsiTheme="majorBidi" w:cstheme="majorBidi"/>
                <w:sz w:val="21"/>
                <w:szCs w:val="21"/>
              </w:rPr>
            </w:pPr>
            <m:oMath>
              <m:sSub>
                <m:sSubPr>
                  <m:ctrlPr>
                    <w:rPr>
                      <w:rFonts w:ascii="Cambria Math" w:hAnsi="Cambria Math" w:cstheme="majorBidi"/>
                      <w:sz w:val="21"/>
                      <w:szCs w:val="21"/>
                    </w:rPr>
                  </m:ctrlPr>
                </m:sSubPr>
                <m:e>
                  <m:r>
                    <m:rPr>
                      <m:sty m:val="p"/>
                    </m:rPr>
                    <w:rPr>
                      <w:rFonts w:ascii="Cambria Math" w:hAnsi="Cambria Math" w:cstheme="majorBidi"/>
                      <w:sz w:val="21"/>
                      <w:szCs w:val="21"/>
                    </w:rPr>
                    <m:t>GHG</m:t>
                  </m:r>
                  <m:ctrlPr>
                    <w:rPr>
                      <w:rFonts w:ascii="Cambria Math" w:hAnsi="Cambria Math" w:cstheme="majorBidi"/>
                      <w:sz w:val="21"/>
                      <w:szCs w:val="21"/>
                    </w:rPr>
                  </m:ctrlPr>
                </m:e>
                <m:sub>
                  <m:r>
                    <m:rPr>
                      <m:sty m:val="p"/>
                    </m:rPr>
                    <w:rPr>
                      <w:rFonts w:ascii="Cambria Math" w:hAnsi="Cambria Math" w:cstheme="majorBidi"/>
                      <w:sz w:val="21"/>
                      <w:szCs w:val="21"/>
                    </w:rPr>
                    <m:t>E,t</m:t>
                  </m:r>
                  <m:ctrlPr>
                    <w:rPr>
                      <w:rFonts w:ascii="Cambria Math" w:hAnsi="Cambria Math" w:cstheme="majorBidi"/>
                      <w:sz w:val="21"/>
                      <w:szCs w:val="21"/>
                    </w:rPr>
                  </m:ctrlPr>
                </m:sub>
              </m:sSub>
            </m:oMath>
            <w:r>
              <w:rPr>
                <w:rFonts w:asciiTheme="majorBidi" w:hAnsiTheme="majorBidi" w:cstheme="majorBidi"/>
                <w:sz w:val="21"/>
                <w:szCs w:val="21"/>
              </w:rPr>
              <w:t xml:space="preserve"> </w:t>
            </w:r>
          </w:p>
        </w:tc>
        <w:tc>
          <w:tcPr>
            <w:tcW w:w="709" w:type="dxa"/>
          </w:tcPr>
          <w:p>
            <w:pPr>
              <w:wordWrap w:val="0"/>
              <w:rPr>
                <w:rFonts w:asciiTheme="majorBidi" w:hAnsiTheme="majorBidi" w:cstheme="majorBidi"/>
                <w:sz w:val="21"/>
                <w:szCs w:val="21"/>
              </w:rPr>
            </w:pPr>
            <w:r>
              <w:rPr>
                <w:rFonts w:asciiTheme="majorBidi" w:hAnsiTheme="majorBidi" w:cstheme="majorBidi"/>
                <w:sz w:val="21"/>
                <w:szCs w:val="21"/>
              </w:rPr>
              <w:t>——</w:t>
            </w:r>
          </w:p>
        </w:tc>
        <w:tc>
          <w:tcPr>
            <w:tcW w:w="6849" w:type="dxa"/>
          </w:tcPr>
          <w:p>
            <w:pPr>
              <w:wordWrap w:val="0"/>
              <w:rPr>
                <w:rFonts w:asciiTheme="majorBidi" w:hAnsiTheme="majorBidi" w:cstheme="majorBidi"/>
                <w:sz w:val="21"/>
                <w:szCs w:val="21"/>
              </w:rPr>
            </w:pPr>
            <w:r>
              <w:rPr>
                <w:rFonts w:asciiTheme="majorBidi" w:hAnsiTheme="majorBidi" w:cstheme="majorBidi"/>
                <w:sz w:val="21"/>
                <w:szCs w:val="21"/>
              </w:rPr>
              <w:t>为计入期t年内项目边界内排放的非CO₂温室气体增加量, 单位为吨CO₂当量。</w:t>
            </w:r>
          </w:p>
        </w:tc>
      </w:tr>
    </w:tbl>
    <w:p>
      <w:pPr>
        <w:wordWrap w:val="0"/>
        <w:ind w:firstLine="480"/>
        <w:rPr>
          <w:rFonts w:hint="eastAsia" w:asciiTheme="majorBidi" w:hAnsiTheme="majorBidi" w:cstheme="majorBidi"/>
        </w:rPr>
      </w:pPr>
    </w:p>
    <w:sectPr>
      <w:footerReference r:id="rId5" w:type="default"/>
      <w:footerReference r:id="rId6" w:type="even"/>
      <w:pgSz w:w="11906" w:h="16838"/>
      <w:pgMar w:top="2098" w:right="1474" w:bottom="1985" w:left="1588" w:header="851" w:footer="1418" w:gutter="0"/>
      <w:pgNumType w:start="1"/>
      <w:cols w:space="425" w:num="1"/>
      <w:docGrid w:type="lines" w:linePitch="47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Noto Serif CJK JP">
    <w:panose1 w:val="02020400000000000000"/>
    <w:charset w:val="86"/>
    <w:family w:val="roman"/>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40" w:right="24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7"/>
          <w:ind w:left="240" w:right="240" w:firstLine="420"/>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5"/>
          <w:ind w:firstLine="420"/>
          <w:rPr>
            <w:rFonts w:hint="eastAsia"/>
          </w:rPr>
        </w:pPr>
        <w:r>
          <w:fldChar w:fldCharType="begin"/>
        </w:r>
        <w:r>
          <w:instrText xml:space="preserve">PAGE   \* MERGEFORMAT</w:instrText>
        </w:r>
        <w:r>
          <w:fldChar w:fldCharType="separate"/>
        </w:r>
        <w: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18"/>
  <w:drawingGridVerticalSpacing w:val="23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YTA3NWZlMmM1ZjMxNzk0NWY3MDQ2MDFkM2JjNzYifQ=="/>
  </w:docVars>
  <w:rsids>
    <w:rsidRoot w:val="00BA2C91"/>
    <w:rsid w:val="000004BF"/>
    <w:rsid w:val="00001A76"/>
    <w:rsid w:val="00017919"/>
    <w:rsid w:val="000203CD"/>
    <w:rsid w:val="00030329"/>
    <w:rsid w:val="00030BF9"/>
    <w:rsid w:val="0004106D"/>
    <w:rsid w:val="00052050"/>
    <w:rsid w:val="00053669"/>
    <w:rsid w:val="00066E68"/>
    <w:rsid w:val="00073680"/>
    <w:rsid w:val="000908F1"/>
    <w:rsid w:val="00093272"/>
    <w:rsid w:val="000A6197"/>
    <w:rsid w:val="000B2278"/>
    <w:rsid w:val="000D2BA4"/>
    <w:rsid w:val="000D2F82"/>
    <w:rsid w:val="000D3370"/>
    <w:rsid w:val="000D4390"/>
    <w:rsid w:val="000E3DCE"/>
    <w:rsid w:val="00105B0C"/>
    <w:rsid w:val="00121D9B"/>
    <w:rsid w:val="00130150"/>
    <w:rsid w:val="001353AD"/>
    <w:rsid w:val="00135D3A"/>
    <w:rsid w:val="00144098"/>
    <w:rsid w:val="00153B47"/>
    <w:rsid w:val="00156F3E"/>
    <w:rsid w:val="00163382"/>
    <w:rsid w:val="00167D03"/>
    <w:rsid w:val="0018086B"/>
    <w:rsid w:val="001873AF"/>
    <w:rsid w:val="001950A0"/>
    <w:rsid w:val="001954B8"/>
    <w:rsid w:val="001A14BC"/>
    <w:rsid w:val="001A1AF3"/>
    <w:rsid w:val="001C3426"/>
    <w:rsid w:val="001D1F89"/>
    <w:rsid w:val="001D537B"/>
    <w:rsid w:val="001D7E88"/>
    <w:rsid w:val="001E205A"/>
    <w:rsid w:val="002006A4"/>
    <w:rsid w:val="0020318D"/>
    <w:rsid w:val="00207156"/>
    <w:rsid w:val="00211FA0"/>
    <w:rsid w:val="002843C9"/>
    <w:rsid w:val="00285A97"/>
    <w:rsid w:val="002A52B7"/>
    <w:rsid w:val="002A6288"/>
    <w:rsid w:val="002B019B"/>
    <w:rsid w:val="002B06FE"/>
    <w:rsid w:val="002B149D"/>
    <w:rsid w:val="002C3F90"/>
    <w:rsid w:val="002C7B68"/>
    <w:rsid w:val="002F471D"/>
    <w:rsid w:val="00301097"/>
    <w:rsid w:val="003024D6"/>
    <w:rsid w:val="003054F2"/>
    <w:rsid w:val="003112F1"/>
    <w:rsid w:val="00312393"/>
    <w:rsid w:val="003153D1"/>
    <w:rsid w:val="00327A3D"/>
    <w:rsid w:val="00331F69"/>
    <w:rsid w:val="003450AA"/>
    <w:rsid w:val="00347718"/>
    <w:rsid w:val="00351925"/>
    <w:rsid w:val="00357021"/>
    <w:rsid w:val="00364D6B"/>
    <w:rsid w:val="00367626"/>
    <w:rsid w:val="00394158"/>
    <w:rsid w:val="00394AFE"/>
    <w:rsid w:val="003A6A14"/>
    <w:rsid w:val="003B4154"/>
    <w:rsid w:val="003B6546"/>
    <w:rsid w:val="003C282C"/>
    <w:rsid w:val="003C34D2"/>
    <w:rsid w:val="003C4330"/>
    <w:rsid w:val="003D4D85"/>
    <w:rsid w:val="00403558"/>
    <w:rsid w:val="0040774C"/>
    <w:rsid w:val="00410C51"/>
    <w:rsid w:val="00433ACB"/>
    <w:rsid w:val="004408D8"/>
    <w:rsid w:val="004437DB"/>
    <w:rsid w:val="004451C1"/>
    <w:rsid w:val="004623F5"/>
    <w:rsid w:val="004862EA"/>
    <w:rsid w:val="004869F2"/>
    <w:rsid w:val="004978E8"/>
    <w:rsid w:val="004A0C15"/>
    <w:rsid w:val="004A478A"/>
    <w:rsid w:val="004A6087"/>
    <w:rsid w:val="004A7837"/>
    <w:rsid w:val="004B5549"/>
    <w:rsid w:val="004D0071"/>
    <w:rsid w:val="004D2CB2"/>
    <w:rsid w:val="004D5383"/>
    <w:rsid w:val="004D5D90"/>
    <w:rsid w:val="004E5F43"/>
    <w:rsid w:val="00501F6D"/>
    <w:rsid w:val="0050280B"/>
    <w:rsid w:val="00510107"/>
    <w:rsid w:val="00521BAE"/>
    <w:rsid w:val="0053402C"/>
    <w:rsid w:val="00540DF4"/>
    <w:rsid w:val="00542B1F"/>
    <w:rsid w:val="005464CD"/>
    <w:rsid w:val="00553DE1"/>
    <w:rsid w:val="00572B6D"/>
    <w:rsid w:val="00580682"/>
    <w:rsid w:val="0059007C"/>
    <w:rsid w:val="005A0032"/>
    <w:rsid w:val="005A0550"/>
    <w:rsid w:val="005A0BDD"/>
    <w:rsid w:val="005A6D2D"/>
    <w:rsid w:val="005C3A53"/>
    <w:rsid w:val="005C7E58"/>
    <w:rsid w:val="005E7327"/>
    <w:rsid w:val="00621B3E"/>
    <w:rsid w:val="00623A35"/>
    <w:rsid w:val="006244A3"/>
    <w:rsid w:val="00627EC6"/>
    <w:rsid w:val="006302BE"/>
    <w:rsid w:val="00635CE0"/>
    <w:rsid w:val="0063754B"/>
    <w:rsid w:val="00642F9D"/>
    <w:rsid w:val="00645B2B"/>
    <w:rsid w:val="00647CDC"/>
    <w:rsid w:val="00652427"/>
    <w:rsid w:val="00690856"/>
    <w:rsid w:val="00693724"/>
    <w:rsid w:val="006B1AA1"/>
    <w:rsid w:val="006B255D"/>
    <w:rsid w:val="006B2EAE"/>
    <w:rsid w:val="006D4CA6"/>
    <w:rsid w:val="00703B5D"/>
    <w:rsid w:val="00706B1B"/>
    <w:rsid w:val="00713DE8"/>
    <w:rsid w:val="0073407B"/>
    <w:rsid w:val="0075365A"/>
    <w:rsid w:val="007604F9"/>
    <w:rsid w:val="00764B2F"/>
    <w:rsid w:val="00774717"/>
    <w:rsid w:val="00780C2C"/>
    <w:rsid w:val="007845BA"/>
    <w:rsid w:val="007A3542"/>
    <w:rsid w:val="007A776D"/>
    <w:rsid w:val="007B6BCF"/>
    <w:rsid w:val="007B7616"/>
    <w:rsid w:val="007C59CE"/>
    <w:rsid w:val="007C5C3D"/>
    <w:rsid w:val="007C6A65"/>
    <w:rsid w:val="007D02E4"/>
    <w:rsid w:val="007E1FD2"/>
    <w:rsid w:val="007F134F"/>
    <w:rsid w:val="00805657"/>
    <w:rsid w:val="00806F74"/>
    <w:rsid w:val="00815AD7"/>
    <w:rsid w:val="00817033"/>
    <w:rsid w:val="00834C08"/>
    <w:rsid w:val="00846706"/>
    <w:rsid w:val="00851582"/>
    <w:rsid w:val="008516A7"/>
    <w:rsid w:val="008731A1"/>
    <w:rsid w:val="00873F23"/>
    <w:rsid w:val="00876F5D"/>
    <w:rsid w:val="0088408F"/>
    <w:rsid w:val="00885578"/>
    <w:rsid w:val="008A1E8D"/>
    <w:rsid w:val="008B41AF"/>
    <w:rsid w:val="008D50E4"/>
    <w:rsid w:val="008D7CE9"/>
    <w:rsid w:val="008E5334"/>
    <w:rsid w:val="008E7C48"/>
    <w:rsid w:val="008F583E"/>
    <w:rsid w:val="008F76E7"/>
    <w:rsid w:val="008F7CBF"/>
    <w:rsid w:val="009064A7"/>
    <w:rsid w:val="00917737"/>
    <w:rsid w:val="00920C51"/>
    <w:rsid w:val="00925175"/>
    <w:rsid w:val="00935A90"/>
    <w:rsid w:val="009403A1"/>
    <w:rsid w:val="00940C37"/>
    <w:rsid w:val="00940DEA"/>
    <w:rsid w:val="00943DB3"/>
    <w:rsid w:val="00952965"/>
    <w:rsid w:val="00961196"/>
    <w:rsid w:val="00962E27"/>
    <w:rsid w:val="00993A66"/>
    <w:rsid w:val="00994327"/>
    <w:rsid w:val="009967CF"/>
    <w:rsid w:val="009C16D8"/>
    <w:rsid w:val="009D42A7"/>
    <w:rsid w:val="009F18BE"/>
    <w:rsid w:val="009F4444"/>
    <w:rsid w:val="00A03141"/>
    <w:rsid w:val="00A10665"/>
    <w:rsid w:val="00A109CF"/>
    <w:rsid w:val="00A12DF2"/>
    <w:rsid w:val="00A12E47"/>
    <w:rsid w:val="00A1799D"/>
    <w:rsid w:val="00A22A04"/>
    <w:rsid w:val="00A4762F"/>
    <w:rsid w:val="00A5120A"/>
    <w:rsid w:val="00A60860"/>
    <w:rsid w:val="00A61DE7"/>
    <w:rsid w:val="00A8197E"/>
    <w:rsid w:val="00A900EB"/>
    <w:rsid w:val="00A9210B"/>
    <w:rsid w:val="00A93EC1"/>
    <w:rsid w:val="00A95BE2"/>
    <w:rsid w:val="00AA06C5"/>
    <w:rsid w:val="00AA0998"/>
    <w:rsid w:val="00AA6618"/>
    <w:rsid w:val="00AC09F8"/>
    <w:rsid w:val="00AC2F72"/>
    <w:rsid w:val="00AC4DC4"/>
    <w:rsid w:val="00AC7055"/>
    <w:rsid w:val="00AC7166"/>
    <w:rsid w:val="00AF7CD1"/>
    <w:rsid w:val="00B00D4C"/>
    <w:rsid w:val="00B03597"/>
    <w:rsid w:val="00B1130C"/>
    <w:rsid w:val="00B13309"/>
    <w:rsid w:val="00B168FA"/>
    <w:rsid w:val="00B276EC"/>
    <w:rsid w:val="00B33A33"/>
    <w:rsid w:val="00B35D85"/>
    <w:rsid w:val="00B42C6C"/>
    <w:rsid w:val="00B4597E"/>
    <w:rsid w:val="00B63CB9"/>
    <w:rsid w:val="00B645AC"/>
    <w:rsid w:val="00B71562"/>
    <w:rsid w:val="00B72557"/>
    <w:rsid w:val="00B80ABE"/>
    <w:rsid w:val="00B8234D"/>
    <w:rsid w:val="00B85638"/>
    <w:rsid w:val="00B86385"/>
    <w:rsid w:val="00BA081A"/>
    <w:rsid w:val="00BA1A93"/>
    <w:rsid w:val="00BA2883"/>
    <w:rsid w:val="00BA2C91"/>
    <w:rsid w:val="00BC2012"/>
    <w:rsid w:val="00BC2E64"/>
    <w:rsid w:val="00BC4235"/>
    <w:rsid w:val="00BD0D96"/>
    <w:rsid w:val="00BD2F49"/>
    <w:rsid w:val="00BD409B"/>
    <w:rsid w:val="00BD6254"/>
    <w:rsid w:val="00BD73EC"/>
    <w:rsid w:val="00BE062C"/>
    <w:rsid w:val="00BE2BBD"/>
    <w:rsid w:val="00BE5418"/>
    <w:rsid w:val="00BE69C7"/>
    <w:rsid w:val="00BF3EEC"/>
    <w:rsid w:val="00BF411D"/>
    <w:rsid w:val="00BF45D9"/>
    <w:rsid w:val="00C07C14"/>
    <w:rsid w:val="00C11A87"/>
    <w:rsid w:val="00C12ECE"/>
    <w:rsid w:val="00C20FCC"/>
    <w:rsid w:val="00C33F5E"/>
    <w:rsid w:val="00C3653C"/>
    <w:rsid w:val="00C40946"/>
    <w:rsid w:val="00C45628"/>
    <w:rsid w:val="00C469DD"/>
    <w:rsid w:val="00C578EA"/>
    <w:rsid w:val="00C80FA6"/>
    <w:rsid w:val="00C8395F"/>
    <w:rsid w:val="00C869BC"/>
    <w:rsid w:val="00C907A8"/>
    <w:rsid w:val="00C93750"/>
    <w:rsid w:val="00C96EDB"/>
    <w:rsid w:val="00CB4A04"/>
    <w:rsid w:val="00CB7C30"/>
    <w:rsid w:val="00CC2E31"/>
    <w:rsid w:val="00CC54F3"/>
    <w:rsid w:val="00CD3B15"/>
    <w:rsid w:val="00CD6075"/>
    <w:rsid w:val="00CD720B"/>
    <w:rsid w:val="00CE1805"/>
    <w:rsid w:val="00CE4E6E"/>
    <w:rsid w:val="00CE7BAC"/>
    <w:rsid w:val="00D1773C"/>
    <w:rsid w:val="00D31E7D"/>
    <w:rsid w:val="00D367FD"/>
    <w:rsid w:val="00D546BC"/>
    <w:rsid w:val="00D55E9F"/>
    <w:rsid w:val="00D57141"/>
    <w:rsid w:val="00D6397F"/>
    <w:rsid w:val="00D66748"/>
    <w:rsid w:val="00D7330F"/>
    <w:rsid w:val="00D86073"/>
    <w:rsid w:val="00D90298"/>
    <w:rsid w:val="00D94DF4"/>
    <w:rsid w:val="00D95FD5"/>
    <w:rsid w:val="00DB23BB"/>
    <w:rsid w:val="00DB406C"/>
    <w:rsid w:val="00DC1D95"/>
    <w:rsid w:val="00DD08E4"/>
    <w:rsid w:val="00DD14CF"/>
    <w:rsid w:val="00DE47CC"/>
    <w:rsid w:val="00E00BC1"/>
    <w:rsid w:val="00E049B4"/>
    <w:rsid w:val="00E05B9E"/>
    <w:rsid w:val="00E06A98"/>
    <w:rsid w:val="00E240C4"/>
    <w:rsid w:val="00E26884"/>
    <w:rsid w:val="00E33006"/>
    <w:rsid w:val="00E512CA"/>
    <w:rsid w:val="00E53C25"/>
    <w:rsid w:val="00E57A8D"/>
    <w:rsid w:val="00E63613"/>
    <w:rsid w:val="00E73F03"/>
    <w:rsid w:val="00E74BE7"/>
    <w:rsid w:val="00E77F54"/>
    <w:rsid w:val="00E92A44"/>
    <w:rsid w:val="00EA135A"/>
    <w:rsid w:val="00EA2950"/>
    <w:rsid w:val="00EA36A7"/>
    <w:rsid w:val="00EC19EF"/>
    <w:rsid w:val="00EC4731"/>
    <w:rsid w:val="00EC49FA"/>
    <w:rsid w:val="00ED0358"/>
    <w:rsid w:val="00EE7391"/>
    <w:rsid w:val="00EF63CD"/>
    <w:rsid w:val="00F05A21"/>
    <w:rsid w:val="00F22C9B"/>
    <w:rsid w:val="00F37B84"/>
    <w:rsid w:val="00F41B83"/>
    <w:rsid w:val="00F44201"/>
    <w:rsid w:val="00F55830"/>
    <w:rsid w:val="00F64486"/>
    <w:rsid w:val="00F6731F"/>
    <w:rsid w:val="00F76904"/>
    <w:rsid w:val="00F804B3"/>
    <w:rsid w:val="00F830C2"/>
    <w:rsid w:val="00F924AA"/>
    <w:rsid w:val="00F93D72"/>
    <w:rsid w:val="00F9560A"/>
    <w:rsid w:val="00FA6E30"/>
    <w:rsid w:val="00FB58B1"/>
    <w:rsid w:val="00FD7C70"/>
    <w:rsid w:val="00FF308C"/>
    <w:rsid w:val="01A7087E"/>
    <w:rsid w:val="30AB0CE7"/>
    <w:rsid w:val="46734A43"/>
    <w:rsid w:val="574E69D3"/>
    <w:rsid w:val="7F07FC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6"/>
    <w:qFormat/>
    <w:uiPriority w:val="9"/>
    <w:pPr>
      <w:keepNext/>
      <w:keepLines/>
      <w:wordWrap w:val="0"/>
      <w:spacing w:before="236" w:beforeLines="50" w:after="236" w:afterLines="50"/>
      <w:ind w:firstLine="480"/>
      <w:jc w:val="left"/>
      <w:outlineLvl w:val="0"/>
    </w:pPr>
    <w:rPr>
      <w:rFonts w:eastAsia="黑体" w:asciiTheme="majorBidi" w:hAnsiTheme="majorBidi" w:cstheme="majorBidi"/>
      <w:bCs/>
      <w:kern w:val="44"/>
      <w:szCs w:val="44"/>
    </w:rPr>
  </w:style>
  <w:style w:type="paragraph" w:styleId="3">
    <w:name w:val="heading 2"/>
    <w:basedOn w:val="1"/>
    <w:next w:val="1"/>
    <w:link w:val="37"/>
    <w:unhideWhenUsed/>
    <w:qFormat/>
    <w:uiPriority w:val="9"/>
    <w:pPr>
      <w:keepNext/>
      <w:keepLines/>
      <w:ind w:firstLine="200" w:firstLineChars="200"/>
      <w:outlineLvl w:val="1"/>
    </w:pPr>
    <w:rPr>
      <w:rFonts w:eastAsia="楷体" w:cstheme="majorBidi"/>
      <w:b/>
      <w:bCs/>
      <w:szCs w:val="32"/>
    </w:rPr>
  </w:style>
  <w:style w:type="paragraph" w:styleId="4">
    <w:name w:val="heading 3"/>
    <w:basedOn w:val="1"/>
    <w:next w:val="1"/>
    <w:link w:val="38"/>
    <w:unhideWhenUsed/>
    <w:qFormat/>
    <w:uiPriority w:val="9"/>
    <w:pPr>
      <w:keepNext/>
      <w:keepLines/>
      <w:ind w:firstLine="200" w:firstLineChars="200"/>
      <w:outlineLvl w:val="2"/>
    </w:pPr>
    <w:rPr>
      <w:b/>
      <w:bCs/>
      <w:szCs w:val="32"/>
    </w:rPr>
  </w:style>
  <w:style w:type="paragraph" w:styleId="5">
    <w:name w:val="heading 4"/>
    <w:basedOn w:val="1"/>
    <w:next w:val="1"/>
    <w:link w:val="42"/>
    <w:unhideWhenUsed/>
    <w:qFormat/>
    <w:uiPriority w:val="9"/>
    <w:pPr>
      <w:keepNext/>
      <w:keepLines/>
      <w:ind w:firstLine="200" w:firstLineChars="200"/>
      <w:outlineLvl w:val="3"/>
    </w:pPr>
    <w:rPr>
      <w:rFonts w:eastAsia="楷体" w:cstheme="majorBidi"/>
      <w:bCs/>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4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61"/>
    <w:qFormat/>
    <w:uiPriority w:val="1"/>
    <w:pPr>
      <w:autoSpaceDE w:val="0"/>
      <w:autoSpaceDN w:val="0"/>
      <w:ind w:left="360"/>
      <w:jc w:val="left"/>
    </w:pPr>
    <w:rPr>
      <w:rFonts w:ascii="Noto Serif CJK JP" w:hAnsi="Noto Serif CJK JP" w:eastAsia="Noto Serif CJK JP" w:cs="Noto Serif CJK JP"/>
      <w:kern w:val="0"/>
      <w:sz w:val="21"/>
      <w:szCs w:val="21"/>
    </w:rPr>
  </w:style>
  <w:style w:type="paragraph" w:styleId="12">
    <w:name w:val="toc 3"/>
    <w:basedOn w:val="1"/>
    <w:next w:val="1"/>
    <w:unhideWhenUsed/>
    <w:qFormat/>
    <w:uiPriority w:val="39"/>
    <w:pPr>
      <w:ind w:left="840" w:leftChars="400"/>
    </w:p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45"/>
    <w:unhideWhenUsed/>
    <w:qFormat/>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Subtitle"/>
    <w:basedOn w:val="1"/>
    <w:next w:val="1"/>
    <w:link w:val="41"/>
    <w:qFormat/>
    <w:uiPriority w:val="11"/>
    <w:pPr>
      <w:spacing w:before="50" w:beforeLines="50" w:after="50" w:afterLines="50"/>
      <w:jc w:val="center"/>
      <w:outlineLvl w:val="1"/>
    </w:pPr>
    <w:rPr>
      <w:rFonts w:eastAsia="方正小标宋简体"/>
      <w:bCs/>
      <w:kern w:val="28"/>
      <w:szCs w:val="32"/>
    </w:rPr>
  </w:style>
  <w:style w:type="paragraph" w:styleId="17">
    <w:name w:val="toc 2"/>
    <w:basedOn w:val="1"/>
    <w:next w:val="1"/>
    <w:unhideWhenUsed/>
    <w:qFormat/>
    <w:uiPriority w:val="39"/>
    <w:pPr>
      <w:ind w:left="420" w:leftChars="200"/>
    </w:pPr>
  </w:style>
  <w:style w:type="paragraph" w:styleId="18">
    <w:name w:val="Normal (Web)"/>
    <w:basedOn w:val="1"/>
    <w:semiHidden/>
    <w:unhideWhenUsed/>
    <w:qFormat/>
    <w:uiPriority w:val="99"/>
  </w:style>
  <w:style w:type="paragraph" w:styleId="19">
    <w:name w:val="Title"/>
    <w:basedOn w:val="1"/>
    <w:next w:val="1"/>
    <w:link w:val="40"/>
    <w:qFormat/>
    <w:uiPriority w:val="10"/>
    <w:pPr>
      <w:jc w:val="center"/>
      <w:outlineLvl w:val="0"/>
    </w:pPr>
    <w:rPr>
      <w:rFonts w:eastAsia="方正小标宋简体" w:cstheme="majorBidi"/>
      <w:bCs/>
      <w:sz w:val="44"/>
      <w:szCs w:val="3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6607D" w:themeColor="followedHyperlink"/>
      <w:u w:val="single"/>
      <w14:textFill>
        <w14:solidFill>
          <w14:schemeClr w14:val="folHlink"/>
        </w14:solidFill>
      </w14:textFill>
    </w:rPr>
  </w:style>
  <w:style w:type="character" w:styleId="24">
    <w:name w:val="Hyperlink"/>
    <w:basedOn w:val="22"/>
    <w:unhideWhenUsed/>
    <w:qFormat/>
    <w:uiPriority w:val="99"/>
    <w:rPr>
      <w:color w:val="467886" w:themeColor="hyperlink"/>
      <w:u w:val="single"/>
      <w14:textFill>
        <w14:solidFill>
          <w14:schemeClr w14:val="hlink"/>
        </w14:solidFill>
      </w14:textFill>
    </w:rPr>
  </w:style>
  <w:style w:type="paragraph" w:customStyle="1" w:styleId="25">
    <w:name w:val="偶数页码"/>
    <w:basedOn w:val="1"/>
    <w:link w:val="26"/>
    <w:qFormat/>
    <w:uiPriority w:val="0"/>
    <w:pPr>
      <w:tabs>
        <w:tab w:val="center" w:pos="4153"/>
        <w:tab w:val="right" w:pos="8306"/>
      </w:tabs>
      <w:snapToGrid w:val="0"/>
      <w:ind w:left="240" w:leftChars="100" w:right="240" w:rightChars="100"/>
      <w:jc w:val="left"/>
    </w:pPr>
    <w:rPr>
      <w:sz w:val="21"/>
      <w:szCs w:val="28"/>
    </w:rPr>
  </w:style>
  <w:style w:type="character" w:customStyle="1" w:styleId="26">
    <w:name w:val="偶数页码 字符"/>
    <w:basedOn w:val="22"/>
    <w:link w:val="25"/>
    <w:qFormat/>
    <w:uiPriority w:val="0"/>
    <w:rPr>
      <w:rFonts w:cstheme="minorBidi"/>
      <w:kern w:val="2"/>
      <w:sz w:val="21"/>
      <w:szCs w:val="28"/>
    </w:rPr>
  </w:style>
  <w:style w:type="paragraph" w:customStyle="1" w:styleId="27">
    <w:name w:val="奇数页码"/>
    <w:basedOn w:val="13"/>
    <w:link w:val="28"/>
    <w:qFormat/>
    <w:uiPriority w:val="0"/>
    <w:pPr>
      <w:ind w:left="100" w:leftChars="100" w:right="100" w:rightChars="100"/>
      <w:jc w:val="right"/>
    </w:pPr>
    <w:rPr>
      <w:sz w:val="21"/>
      <w:szCs w:val="28"/>
    </w:rPr>
  </w:style>
  <w:style w:type="character" w:customStyle="1" w:styleId="28">
    <w:name w:val="奇数页码 字符"/>
    <w:basedOn w:val="29"/>
    <w:link w:val="27"/>
    <w:qFormat/>
    <w:uiPriority w:val="0"/>
    <w:rPr>
      <w:rFonts w:ascii="Times New Roman" w:hAnsi="Times New Roman" w:eastAsia="宋体"/>
      <w:sz w:val="18"/>
      <w:szCs w:val="28"/>
    </w:rPr>
  </w:style>
  <w:style w:type="character" w:customStyle="1" w:styleId="29">
    <w:name w:val="页脚 字符"/>
    <w:basedOn w:val="22"/>
    <w:link w:val="13"/>
    <w:qFormat/>
    <w:uiPriority w:val="99"/>
    <w:rPr>
      <w:rFonts w:ascii="Times New Roman" w:hAnsi="Times New Roman" w:eastAsia="仿宋"/>
      <w:sz w:val="18"/>
      <w:szCs w:val="18"/>
    </w:rPr>
  </w:style>
  <w:style w:type="paragraph" w:customStyle="1" w:styleId="30">
    <w:name w:val="图表标题"/>
    <w:basedOn w:val="1"/>
    <w:link w:val="31"/>
    <w:qFormat/>
    <w:uiPriority w:val="0"/>
    <w:pPr>
      <w:snapToGrid w:val="0"/>
      <w:jc w:val="center"/>
    </w:pPr>
    <w:rPr>
      <w:rFonts w:eastAsia="黑体"/>
      <w:szCs w:val="24"/>
    </w:rPr>
  </w:style>
  <w:style w:type="character" w:customStyle="1" w:styleId="31">
    <w:name w:val="图表标题 字符"/>
    <w:basedOn w:val="22"/>
    <w:link w:val="30"/>
    <w:qFormat/>
    <w:uiPriority w:val="0"/>
    <w:rPr>
      <w:rFonts w:eastAsia="黑体" w:cstheme="minorBidi"/>
      <w:kern w:val="2"/>
      <w:sz w:val="24"/>
      <w:szCs w:val="24"/>
    </w:rPr>
  </w:style>
  <w:style w:type="paragraph" w:customStyle="1" w:styleId="32">
    <w:name w:val="图表正文"/>
    <w:basedOn w:val="1"/>
    <w:link w:val="33"/>
    <w:qFormat/>
    <w:uiPriority w:val="0"/>
    <w:pPr>
      <w:snapToGrid w:val="0"/>
      <w:ind w:firstLine="480" w:firstLineChars="200"/>
      <w:jc w:val="left"/>
    </w:pPr>
    <w:rPr>
      <w:rFonts w:ascii="Cambria Math" w:hAnsi="Cambria Math" w:cs="Times New Roman"/>
      <w:i/>
      <w:iCs/>
    </w:rPr>
  </w:style>
  <w:style w:type="character" w:customStyle="1" w:styleId="33">
    <w:name w:val="图表正文 字符"/>
    <w:basedOn w:val="22"/>
    <w:link w:val="32"/>
    <w:qFormat/>
    <w:uiPriority w:val="0"/>
    <w:rPr>
      <w:rFonts w:ascii="Cambria Math" w:hAnsi="Cambria Math"/>
      <w:i/>
      <w:iCs/>
      <w:kern w:val="2"/>
      <w:sz w:val="24"/>
      <w:szCs w:val="22"/>
    </w:rPr>
  </w:style>
  <w:style w:type="paragraph" w:customStyle="1" w:styleId="34">
    <w:name w:val="作者"/>
    <w:basedOn w:val="1"/>
    <w:link w:val="35"/>
    <w:qFormat/>
    <w:uiPriority w:val="0"/>
    <w:pPr>
      <w:jc w:val="center"/>
    </w:pPr>
    <w:rPr>
      <w:rFonts w:eastAsia="楷体" w:cs="Times New Roman"/>
    </w:rPr>
  </w:style>
  <w:style w:type="character" w:customStyle="1" w:styleId="35">
    <w:name w:val="作者 字符"/>
    <w:basedOn w:val="22"/>
    <w:link w:val="34"/>
    <w:qFormat/>
    <w:uiPriority w:val="0"/>
    <w:rPr>
      <w:rFonts w:ascii="Times New Roman" w:hAnsi="Times New Roman" w:eastAsia="楷体" w:cs="Times New Roman"/>
      <w:sz w:val="32"/>
    </w:rPr>
  </w:style>
  <w:style w:type="character" w:customStyle="1" w:styleId="36">
    <w:name w:val="标题 1 字符"/>
    <w:basedOn w:val="22"/>
    <w:link w:val="2"/>
    <w:qFormat/>
    <w:uiPriority w:val="9"/>
    <w:rPr>
      <w:rFonts w:eastAsia="黑体" w:asciiTheme="majorBidi" w:hAnsiTheme="majorBidi" w:cstheme="majorBidi"/>
      <w:bCs/>
      <w:kern w:val="44"/>
      <w:sz w:val="24"/>
      <w:szCs w:val="44"/>
    </w:rPr>
  </w:style>
  <w:style w:type="character" w:customStyle="1" w:styleId="37">
    <w:name w:val="标题 2 字符"/>
    <w:basedOn w:val="22"/>
    <w:link w:val="3"/>
    <w:qFormat/>
    <w:uiPriority w:val="9"/>
    <w:rPr>
      <w:rFonts w:ascii="Times New Roman" w:hAnsi="Times New Roman" w:eastAsia="楷体" w:cstheme="majorBidi"/>
      <w:b/>
      <w:bCs/>
      <w:sz w:val="24"/>
      <w:szCs w:val="32"/>
    </w:rPr>
  </w:style>
  <w:style w:type="character" w:customStyle="1" w:styleId="38">
    <w:name w:val="标题 3 字符"/>
    <w:basedOn w:val="22"/>
    <w:link w:val="4"/>
    <w:qFormat/>
    <w:uiPriority w:val="9"/>
    <w:rPr>
      <w:rFonts w:ascii="Times New Roman" w:hAnsi="Times New Roman" w:eastAsia="仿宋"/>
      <w:b/>
      <w:bCs/>
      <w:sz w:val="32"/>
      <w:szCs w:val="32"/>
    </w:rPr>
  </w:style>
  <w:style w:type="character" w:customStyle="1" w:styleId="39">
    <w:name w:val="标题 5 字符"/>
    <w:basedOn w:val="22"/>
    <w:link w:val="6"/>
    <w:semiHidden/>
    <w:qFormat/>
    <w:uiPriority w:val="9"/>
    <w:rPr>
      <w:rFonts w:ascii="Times New Roman" w:hAnsi="Times New Roman" w:eastAsia="仿宋"/>
      <w:b/>
      <w:bCs/>
      <w:sz w:val="28"/>
      <w:szCs w:val="28"/>
    </w:rPr>
  </w:style>
  <w:style w:type="character" w:customStyle="1" w:styleId="40">
    <w:name w:val="标题 字符"/>
    <w:basedOn w:val="22"/>
    <w:link w:val="19"/>
    <w:qFormat/>
    <w:uiPriority w:val="10"/>
    <w:rPr>
      <w:rFonts w:ascii="Times New Roman" w:hAnsi="Times New Roman" w:eastAsia="方正小标宋简体" w:cstheme="majorBidi"/>
      <w:bCs/>
      <w:sz w:val="44"/>
      <w:szCs w:val="32"/>
    </w:rPr>
  </w:style>
  <w:style w:type="character" w:customStyle="1" w:styleId="41">
    <w:name w:val="副标题 字符"/>
    <w:basedOn w:val="22"/>
    <w:link w:val="16"/>
    <w:qFormat/>
    <w:uiPriority w:val="11"/>
    <w:rPr>
      <w:rFonts w:ascii="Times New Roman" w:hAnsi="Times New Roman" w:eastAsia="方正小标宋简体"/>
      <w:bCs/>
      <w:kern w:val="28"/>
      <w:sz w:val="32"/>
      <w:szCs w:val="32"/>
    </w:rPr>
  </w:style>
  <w:style w:type="character" w:customStyle="1" w:styleId="42">
    <w:name w:val="标题 4 字符"/>
    <w:basedOn w:val="22"/>
    <w:link w:val="5"/>
    <w:qFormat/>
    <w:uiPriority w:val="9"/>
    <w:rPr>
      <w:rFonts w:ascii="Times New Roman" w:hAnsi="Times New Roman" w:eastAsia="楷体" w:cstheme="majorBidi"/>
      <w:bCs/>
      <w:sz w:val="32"/>
      <w:szCs w:val="28"/>
    </w:rPr>
  </w:style>
  <w:style w:type="paragraph" w:customStyle="1" w:styleId="43">
    <w:name w:val="代码"/>
    <w:basedOn w:val="1"/>
    <w:link w:val="44"/>
    <w:qFormat/>
    <w:uiPriority w:val="0"/>
    <w:pPr>
      <w:snapToGrid w:val="0"/>
      <w:jc w:val="left"/>
    </w:pPr>
    <w:rPr>
      <w:i/>
      <w:szCs w:val="20"/>
    </w:rPr>
  </w:style>
  <w:style w:type="character" w:customStyle="1" w:styleId="44">
    <w:name w:val="代码 字符"/>
    <w:basedOn w:val="22"/>
    <w:link w:val="43"/>
    <w:qFormat/>
    <w:uiPriority w:val="0"/>
    <w:rPr>
      <w:rFonts w:ascii="Times New Roman" w:hAnsi="Times New Roman" w:eastAsia="宋体"/>
      <w:i/>
      <w:sz w:val="24"/>
      <w:szCs w:val="20"/>
    </w:rPr>
  </w:style>
  <w:style w:type="character" w:customStyle="1" w:styleId="45">
    <w:name w:val="页眉 字符"/>
    <w:basedOn w:val="22"/>
    <w:link w:val="14"/>
    <w:qFormat/>
    <w:uiPriority w:val="99"/>
    <w:rPr>
      <w:rFonts w:ascii="Times New Roman" w:hAnsi="Times New Roman" w:eastAsia="仿宋"/>
      <w:sz w:val="18"/>
      <w:szCs w:val="18"/>
    </w:rPr>
  </w:style>
  <w:style w:type="character" w:customStyle="1" w:styleId="46">
    <w:name w:val="标题 6 字符"/>
    <w:basedOn w:val="22"/>
    <w:link w:val="7"/>
    <w:semiHidden/>
    <w:qFormat/>
    <w:uiPriority w:val="9"/>
    <w:rPr>
      <w:rFonts w:cstheme="majorBidi"/>
      <w:b/>
      <w:bCs/>
      <w:color w:val="104862" w:themeColor="accent1" w:themeShade="BF"/>
      <w:sz w:val="32"/>
    </w:rPr>
  </w:style>
  <w:style w:type="character" w:customStyle="1" w:styleId="47">
    <w:name w:val="标题 7 字符"/>
    <w:basedOn w:val="22"/>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48">
    <w:name w:val="标题 8 字符"/>
    <w:basedOn w:val="22"/>
    <w:link w:val="9"/>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49">
    <w:name w:val="标题 9 字符"/>
    <w:basedOn w:val="22"/>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paragraph" w:styleId="50">
    <w:name w:val="Quote"/>
    <w:basedOn w:val="1"/>
    <w:next w:val="1"/>
    <w:link w:val="5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22"/>
    <w:link w:val="50"/>
    <w:qFormat/>
    <w:uiPriority w:val="29"/>
    <w:rPr>
      <w:rFonts w:ascii="Times New Roman" w:hAnsi="Times New Roman" w:eastAsia="仿宋"/>
      <w:i/>
      <w:iCs/>
      <w:color w:val="404040" w:themeColor="text1" w:themeTint="BF"/>
      <w:sz w:val="32"/>
      <w14:textFill>
        <w14:solidFill>
          <w14:schemeClr w14:val="tx1">
            <w14:lumMod w14:val="75000"/>
            <w14:lumOff w14:val="25000"/>
          </w14:schemeClr>
        </w14:solidFill>
      </w14:textFill>
    </w:rPr>
  </w:style>
  <w:style w:type="paragraph" w:styleId="52">
    <w:name w:val="List Paragraph"/>
    <w:basedOn w:val="1"/>
    <w:qFormat/>
    <w:uiPriority w:val="34"/>
    <w:pPr>
      <w:ind w:left="720"/>
      <w:contextualSpacing/>
    </w:pPr>
  </w:style>
  <w:style w:type="character" w:customStyle="1" w:styleId="53">
    <w:name w:val="明显强调1"/>
    <w:basedOn w:val="22"/>
    <w:qFormat/>
    <w:uiPriority w:val="21"/>
    <w:rPr>
      <w:i/>
      <w:iCs/>
      <w:color w:val="104862" w:themeColor="accent1" w:themeShade="BF"/>
    </w:rPr>
  </w:style>
  <w:style w:type="paragraph" w:styleId="54">
    <w:name w:val="Intense Quote"/>
    <w:basedOn w:val="1"/>
    <w:next w:val="1"/>
    <w:link w:val="5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5">
    <w:name w:val="明显引用 字符"/>
    <w:basedOn w:val="22"/>
    <w:link w:val="54"/>
    <w:qFormat/>
    <w:uiPriority w:val="30"/>
    <w:rPr>
      <w:rFonts w:ascii="Times New Roman" w:hAnsi="Times New Roman" w:eastAsia="仿宋"/>
      <w:i/>
      <w:iCs/>
      <w:color w:val="104862" w:themeColor="accent1" w:themeShade="BF"/>
      <w:sz w:val="32"/>
    </w:rPr>
  </w:style>
  <w:style w:type="character" w:customStyle="1" w:styleId="56">
    <w:name w:val="明显参考1"/>
    <w:basedOn w:val="22"/>
    <w:qFormat/>
    <w:uiPriority w:val="32"/>
    <w:rPr>
      <w:b/>
      <w:bCs/>
      <w:smallCaps/>
      <w:color w:val="104862" w:themeColor="accent1" w:themeShade="BF"/>
      <w:spacing w:val="5"/>
    </w:rPr>
  </w:style>
  <w:style w:type="character" w:styleId="57">
    <w:name w:val="Placeholder Text"/>
    <w:basedOn w:val="22"/>
    <w:semiHidden/>
    <w:qFormat/>
    <w:uiPriority w:val="99"/>
    <w:rPr>
      <w:color w:val="666666"/>
    </w:rPr>
  </w:style>
  <w:style w:type="paragraph" w:customStyle="1" w:styleId="58">
    <w:name w:val="公式"/>
    <w:basedOn w:val="1"/>
    <w:link w:val="59"/>
    <w:qFormat/>
    <w:uiPriority w:val="0"/>
    <w:pPr>
      <w:tabs>
        <w:tab w:val="center" w:pos="4320"/>
        <w:tab w:val="right" w:pos="8880"/>
      </w:tabs>
    </w:pPr>
    <w:rPr>
      <w:rFonts w:ascii="Cambria Math" w:hAnsi="Cambria Math" w:eastAsia="Cambria Math"/>
      <w:iCs/>
    </w:rPr>
  </w:style>
  <w:style w:type="character" w:customStyle="1" w:styleId="59">
    <w:name w:val="公式 字符"/>
    <w:basedOn w:val="22"/>
    <w:link w:val="58"/>
    <w:qFormat/>
    <w:uiPriority w:val="0"/>
    <w:rPr>
      <w:rFonts w:ascii="Cambria Math" w:hAnsi="Cambria Math" w:eastAsia="Cambria Math"/>
      <w:iCs/>
      <w:kern w:val="2"/>
      <w:sz w:val="24"/>
      <w:szCs w:val="22"/>
    </w:rPr>
  </w:style>
  <w:style w:type="table" w:customStyle="1" w:styleId="6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61">
    <w:name w:val="正文文本 字符"/>
    <w:basedOn w:val="22"/>
    <w:link w:val="11"/>
    <w:qFormat/>
    <w:uiPriority w:val="1"/>
    <w:rPr>
      <w:rFonts w:ascii="Noto Serif CJK JP" w:hAnsi="Noto Serif CJK JP" w:eastAsia="Noto Serif CJK JP" w:cs="Noto Serif CJK JP"/>
      <w:kern w:val="0"/>
      <w:szCs w:val="21"/>
    </w:rPr>
  </w:style>
  <w:style w:type="paragraph" w:customStyle="1" w:styleId="62">
    <w:name w:val="Table Paragraph"/>
    <w:basedOn w:val="1"/>
    <w:qFormat/>
    <w:uiPriority w:val="1"/>
    <w:pPr>
      <w:autoSpaceDE w:val="0"/>
      <w:autoSpaceDN w:val="0"/>
      <w:jc w:val="center"/>
    </w:pPr>
    <w:rPr>
      <w:rFonts w:eastAsia="Times New Roman"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24</Pages>
  <Words>2590</Words>
  <Characters>14765</Characters>
  <Lines>123</Lines>
  <Paragraphs>34</Paragraphs>
  <TotalTime>581</TotalTime>
  <ScaleCrop>false</ScaleCrop>
  <LinksUpToDate>false</LinksUpToDate>
  <CharactersWithSpaces>17321</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2024-04-10T16:36:00Z</dcterms:created>
  <dc:creator>伏镭</dc:creator>
  <cp:lastModifiedBy>lonovo</cp:lastModifiedBy>
  <cp:lastPrinted>2024-04-25T22:00:00Z</cp:lastPrinted>
  <dcterms:modified xsi:type="dcterms:W3CDTF">2024-10-17T20:57:41Z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0D3AAA7354DA49B0A19A3A32EC4B7ED4_13</vt:lpwstr>
  </property>
</Properties>
</file>