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附件</w:t>
      </w:r>
      <w:r>
        <w:rPr>
          <w:rFonts w:hint="eastAsia" w:ascii="宋体" w:hAnsi="宋体" w:eastAsia="宋体" w:cs="宋体"/>
          <w:color w:val="000000"/>
          <w:sz w:val="28"/>
          <w:szCs w:val="28"/>
          <w:lang w:val="en-US" w:eastAsia="zh-CN"/>
        </w:rPr>
        <w:t>1</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bCs/>
          <w:color w:val="000000"/>
          <w:kern w:val="0"/>
          <w:sz w:val="44"/>
          <w:szCs w:val="44"/>
        </w:rPr>
      </w:pPr>
      <w:bookmarkStart w:id="0" w:name="_GoBack"/>
      <w:r>
        <w:rPr>
          <w:rFonts w:hint="eastAsia" w:ascii="方正小标宋简体" w:hAnsi="方正小标宋简体" w:eastAsia="方正小标宋简体" w:cs="方正小标宋简体"/>
          <w:bCs/>
          <w:color w:val="000000"/>
          <w:kern w:val="0"/>
          <w:sz w:val="44"/>
          <w:szCs w:val="44"/>
          <w:lang w:eastAsia="zh-CN"/>
        </w:rPr>
        <w:t>安化县</w:t>
      </w:r>
      <w:r>
        <w:rPr>
          <w:rFonts w:hint="eastAsia" w:ascii="方正小标宋简体" w:hAnsi="方正小标宋简体" w:eastAsia="方正小标宋简体" w:cs="方正小标宋简体"/>
          <w:bCs/>
          <w:color w:val="000000"/>
          <w:kern w:val="0"/>
          <w:sz w:val="44"/>
          <w:szCs w:val="44"/>
        </w:rPr>
        <w:t>发展改革行政执法事项目录</w:t>
      </w:r>
    </w:p>
    <w:bookmarkEnd w:id="0"/>
    <w:tbl>
      <w:tblPr>
        <w:tblStyle w:val="2"/>
        <w:tblW w:w="14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65"/>
        <w:gridCol w:w="677"/>
        <w:gridCol w:w="1827"/>
        <w:gridCol w:w="1146"/>
        <w:gridCol w:w="8670"/>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黑体" w:cs="Times New Roman"/>
                <w:bCs/>
                <w:kern w:val="0"/>
                <w:szCs w:val="21"/>
              </w:rPr>
            </w:pPr>
            <w:r>
              <w:rPr>
                <w:rFonts w:hint="eastAsia" w:ascii="Times New Roman" w:hAnsi="Times New Roman" w:eastAsia="黑体" w:cs="Times New Roman"/>
                <w:bCs/>
                <w:kern w:val="0"/>
                <w:szCs w:val="21"/>
              </w:rPr>
              <w:t>序号</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执法事</w:t>
            </w:r>
          </w:p>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项名称</w:t>
            </w:r>
          </w:p>
        </w:tc>
        <w:tc>
          <w:tcPr>
            <w:tcW w:w="677"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执法类别</w:t>
            </w:r>
          </w:p>
        </w:tc>
        <w:tc>
          <w:tcPr>
            <w:tcW w:w="1827"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执法主体</w:t>
            </w:r>
          </w:p>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（执法层级）</w:t>
            </w:r>
          </w:p>
        </w:tc>
        <w:tc>
          <w:tcPr>
            <w:tcW w:w="114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承办机构</w:t>
            </w:r>
          </w:p>
        </w:tc>
        <w:tc>
          <w:tcPr>
            <w:tcW w:w="867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执法依据</w:t>
            </w:r>
          </w:p>
        </w:tc>
        <w:tc>
          <w:tcPr>
            <w:tcW w:w="60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color w:val="000000"/>
                <w:sz w:val="21"/>
                <w:szCs w:val="21"/>
                <w:lang w:val="en-US" w:eastAsia="zh-CN"/>
              </w:rPr>
              <w:t>1</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固定资产投资项目节能审查</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行政许可</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县</w:t>
            </w:r>
            <w:r>
              <w:rPr>
                <w:rFonts w:hint="eastAsia" w:ascii="宋体" w:hAnsi="宋体" w:eastAsia="宋体" w:cs="宋体"/>
                <w:kern w:val="0"/>
                <w:szCs w:val="21"/>
                <w:highlight w:val="none"/>
                <w:lang w:eastAsia="zh-CN"/>
              </w:rPr>
              <w:t>发展改革</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资源环境和区域协调发展股</w:t>
            </w:r>
          </w:p>
        </w:tc>
        <w:tc>
          <w:tcPr>
            <w:tcW w:w="8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b/>
                <w:bCs/>
                <w:kern w:val="0"/>
                <w:szCs w:val="21"/>
              </w:rPr>
              <w:t xml:space="preserve">1.《中华人民共和国节约能源法》（中华人民共和国主席令〔2018〕第16号）第十五条  </w:t>
            </w:r>
            <w:r>
              <w:rPr>
                <w:rFonts w:hint="eastAsia" w:ascii="宋体" w:hAnsi="宋体" w:eastAsia="宋体" w:cs="宋体"/>
                <w:kern w:val="0"/>
                <w:szCs w:val="21"/>
              </w:rPr>
              <w:t>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Cs w:val="21"/>
              </w:rPr>
            </w:pPr>
            <w:r>
              <w:rPr>
                <w:rFonts w:hint="eastAsia" w:ascii="宋体" w:hAnsi="宋体" w:eastAsia="宋体" w:cs="宋体"/>
                <w:b/>
                <w:bCs/>
                <w:kern w:val="0"/>
                <w:szCs w:val="21"/>
              </w:rPr>
              <w:t>2.《湖南省固定资产投资项目节能审查和碳排放评价实施办法》（湘发改环资规〔2025〕652号）</w:t>
            </w:r>
            <w:r>
              <w:rPr>
                <w:rFonts w:hint="eastAsia" w:ascii="宋体" w:hAnsi="宋体" w:eastAsia="宋体" w:cs="宋体"/>
                <w:b/>
                <w:bCs/>
                <w:kern w:val="0"/>
                <w:szCs w:val="21"/>
                <w:lang w:val="en-US" w:eastAsia="zh-CN"/>
              </w:rPr>
              <w:t>第三条  </w:t>
            </w:r>
            <w:r>
              <w:rPr>
                <w:rFonts w:hint="eastAsia" w:ascii="宋体" w:hAnsi="宋体" w:eastAsia="宋体" w:cs="宋体"/>
                <w:b w:val="0"/>
                <w:bCs w:val="0"/>
                <w:kern w:val="0"/>
                <w:szCs w:val="21"/>
                <w:lang w:val="en-US" w:eastAsia="zh-CN"/>
              </w:rPr>
              <w:t>固定资产投资项目节能审查意见是项目开工建设、竣工验收和运营管理的重要依据，不单独进行节能审查项目除外。</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政府投资项目，建设单位在报送项目可行性研究报告前，需取得节能审查机关出具的节能审查意见。对项目审批与节能审查属同一个部门受理的，建设单位可以在报送可行性研究报告时，同时报送节能报告。</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kern w:val="0"/>
                <w:szCs w:val="21"/>
              </w:rPr>
            </w:pPr>
            <w:r>
              <w:rPr>
                <w:rFonts w:hint="eastAsia" w:ascii="宋体" w:hAnsi="宋体" w:eastAsia="宋体" w:cs="宋体"/>
                <w:b w:val="0"/>
                <w:bCs w:val="0"/>
                <w:kern w:val="0"/>
                <w:szCs w:val="21"/>
                <w:lang w:val="en-US" w:eastAsia="zh-CN"/>
              </w:rPr>
              <w:t>企业投资项目，建设单位需在开工建设前取得节能审查机关出具的节能审查意见。</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b w:val="0"/>
                <w:bCs w:val="0"/>
                <w:kern w:val="0"/>
                <w:szCs w:val="21"/>
                <w:lang w:val="en-US" w:eastAsia="zh-CN"/>
              </w:rPr>
              <w:t xml:space="preserve">未按本实施办法规定进行节能审查，或节能审查未通过的项目，建设单位不得开工建设，已经建成的不得投入生产、使用。  </w:t>
            </w:r>
            <w:r>
              <w:rPr>
                <w:rFonts w:hint="eastAsia" w:ascii="宋体" w:hAnsi="宋体" w:eastAsia="宋体" w:cs="宋体"/>
                <w:b/>
                <w:bCs/>
                <w:kern w:val="0"/>
                <w:szCs w:val="21"/>
              </w:rPr>
              <w:t>第</w:t>
            </w:r>
            <w:r>
              <w:rPr>
                <w:rFonts w:hint="eastAsia" w:ascii="宋体" w:hAnsi="宋体" w:eastAsia="宋体" w:cs="宋体"/>
                <w:b/>
                <w:bCs/>
                <w:kern w:val="0"/>
                <w:szCs w:val="21"/>
                <w:lang w:eastAsia="zh-CN"/>
              </w:rPr>
              <w:t>八</w:t>
            </w:r>
            <w:r>
              <w:rPr>
                <w:rFonts w:hint="eastAsia" w:ascii="宋体" w:hAnsi="宋体" w:eastAsia="宋体" w:cs="宋体"/>
                <w:b/>
                <w:bCs/>
                <w:kern w:val="0"/>
                <w:szCs w:val="21"/>
              </w:rPr>
              <w:t xml:space="preserve">条 </w:t>
            </w:r>
            <w:r>
              <w:rPr>
                <w:rFonts w:hint="eastAsia" w:ascii="宋体" w:hAnsi="宋体" w:eastAsia="宋体" w:cs="宋体"/>
                <w:kern w:val="0"/>
                <w:szCs w:val="21"/>
                <w:lang w:val="en-US" w:eastAsia="zh-CN"/>
              </w:rPr>
              <w:t> 固定资产投资项目节能审查按照项目管理权限和项目年综合能源消费量实行分级管理。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（一）报送国家发展改革委实施节能审查的项目：</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kern w:val="0"/>
                <w:szCs w:val="21"/>
              </w:rPr>
              <w:t>根据国家发展改革委固定资产投资项目节能审查权限动态调整机制，湖南省重点领域年综合能源消费量（建设地点、主要生产工艺和设备未改变的改建和技术改造项目按照建成投产后年综合能源消费增量计算，其他项目按照建成投产后年综合能源消费量计算，下同；电力折算系数按等价值或当量值，年综合能源消费量取高值）50万吨标准煤及以上（或年煤炭消费量50万吨及以上）项目。有关审查的行业范围、审查条件、工作程序等，依据国家发展改革委文件执行。</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（二）报送省发展改革委实施节能审查的项目：</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1.除应报国家发展改革委实施节能审查的重点领域项目外，通过国家发展改革委核报国务院审批（核准）和报国家发展改革委审批（核准）的固定资产投资项目，以及年综合能源消费</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量（电力折算系数按当量值，本条下同）10000吨标准煤及以上（或年煤炭消费量10000吨及以上）的固定资产投资项目。</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lang w:val="en-US" w:eastAsia="zh-CN"/>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2.省人民政府交办的其他固定资产投资项目。</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（三）报送市（州）节能审查机关实施节能审查的项目：</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1.通过省发展改革委核报省人民政府审批以及省级投资主管部门审批、核准、备案，且年综合能源消费量1000（含）-10000吨标准煤（或年煤炭消费量1000（含）-10000吨）的固定资产投资项目。</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2.年综合能源消费量5000（含）-10000吨标准煤（或年煤炭消费量5000（含）-10000吨）的固定资产投资项目。</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除上述范围外，其他必须开展节能审查的固定资产投资项目节能审查管理权限由市（州）节能审查机关依据实际情况自行决定。禁止将高耗能高排放项目节能审查权限下放至县级节能审查机关。对节能降碳相关指标进展滞后、专业力量不足、审查质量偏低的市（州）及以下地区，省发展改革委及时调整或暂停其节能审查权限。</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四）年综合能源消费量不满1000吨标准煤且年煤炭消费量不满1000吨的固定资产投资项目，涉及国家秘密（保密事项范围及密级应由具备定密权限的机关、单位确定）的固定资产投资项目，以及用能工艺简单、节能潜力小的行业（具体行业目录由国家发展改革委制定公布并适时更新）的固定资产投资项目，可不单独编制节能报告。项目建设单位应按照相关节能标准、规范建设，在项目可行性研究报告或项目申请报告中应对项目能源利用、节能降碳措施、能效和碳排放水平等进行分析，并在投资项目在线审批监管平台如实填报项目年综合能源消费量、年煤炭消费量等内容。节能审查机关对项目不再单独进行节能审查，不再出具节能审查意见。</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b/>
                <w:bCs/>
                <w:kern w:val="0"/>
                <w:szCs w:val="21"/>
              </w:rPr>
            </w:pPr>
            <w:r>
              <w:rPr>
                <w:rFonts w:hint="eastAsia" w:ascii="宋体" w:hAnsi="宋体" w:eastAsia="宋体" w:cs="宋体"/>
                <w:kern w:val="0"/>
                <w:szCs w:val="21"/>
                <w:lang w:val="en-US" w:eastAsia="zh-CN"/>
              </w:rPr>
              <w:t>单个项目涉及两个及以上市（州）的，其节能审查工作由项目主体工程（或控制性工程）所在市（州）节能审查机关牵头商其他市（州）节能审查机关研究确定后实施。打捆项目涉及两个及以上市（州）的，其节能审查工作分别由子项目所在市（州）节能审查机关依审查权限组织实施。</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color w:val="000000"/>
                <w:sz w:val="21"/>
                <w:szCs w:val="21"/>
                <w:lang w:val="en-US" w:eastAsia="zh-CN"/>
              </w:rPr>
              <w:t>2</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涉案物价格认定</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行政确认</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认证中心</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 xml:space="preserve">《湖南省涉案物价格认定若干规定》第二条第二款  </w:t>
            </w:r>
            <w:r>
              <w:rPr>
                <w:rFonts w:hint="eastAsia" w:ascii="宋体" w:hAnsi="宋体" w:eastAsia="宋体" w:cs="宋体"/>
                <w:kern w:val="0"/>
                <w:szCs w:val="21"/>
              </w:rPr>
              <w:t>本规定所称涉案物价格认定，是指县级以上人民政府价格主管部门设立的价格认定机构（以下简称价格认定机构）对纪检监察、行政、司法机关（以下简称提出机关）提出的对市场价格不明或者价格有争议的有形物品、无形资产和各类有偿服务等的价值进行确认的行为。</w:t>
            </w:r>
          </w:p>
          <w:p>
            <w:pPr>
              <w:widowControl/>
              <w:jc w:val="left"/>
              <w:rPr>
                <w:rFonts w:hint="eastAsia" w:ascii="宋体" w:hAnsi="宋体" w:eastAsia="宋体" w:cs="宋体"/>
                <w:kern w:val="0"/>
                <w:szCs w:val="21"/>
              </w:rPr>
            </w:pPr>
            <w:r>
              <w:rPr>
                <w:rFonts w:hint="eastAsia" w:ascii="宋体" w:hAnsi="宋体" w:eastAsia="宋体" w:cs="宋体"/>
                <w:b/>
                <w:bCs/>
                <w:kern w:val="0"/>
                <w:szCs w:val="21"/>
              </w:rPr>
              <w:t>第四条</w:t>
            </w:r>
            <w:r>
              <w:rPr>
                <w:rFonts w:hint="eastAsia" w:ascii="宋体" w:hAnsi="宋体" w:eastAsia="宋体" w:cs="宋体"/>
                <w:kern w:val="0"/>
                <w:szCs w:val="21"/>
              </w:rPr>
              <w:t>　县级以上人民政府价格主管部门负责本行政区域内涉案物价格认定工作的指导、协调和监督管理，加强价格认定机构能力建设，督促价格认定机构建立健全价格认定工作制度以及人员培训考核、档案管理等制度，受理举报和投诉。</w:t>
            </w:r>
          </w:p>
          <w:p>
            <w:pPr>
              <w:widowControl/>
              <w:jc w:val="left"/>
              <w:rPr>
                <w:rFonts w:hint="eastAsia" w:ascii="宋体" w:hAnsi="宋体" w:eastAsia="宋体" w:cs="宋体"/>
                <w:b/>
                <w:bCs/>
                <w:kern w:val="0"/>
                <w:szCs w:val="21"/>
              </w:rPr>
            </w:pPr>
            <w:r>
              <w:rPr>
                <w:rFonts w:hint="eastAsia" w:ascii="宋体" w:hAnsi="宋体" w:eastAsia="宋体" w:cs="宋体"/>
                <w:kern w:val="0"/>
                <w:szCs w:val="21"/>
              </w:rPr>
              <w:t>价格认定机构应当加强队伍建设，配备一定数量的具有价格认定专业知识和实践工作经验的人员。从事价格认定工作的人员，应当参加专业培训，具备相应职业能力水平，并经考试依法取得行政执法证。</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4"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color w:val="000000"/>
                <w:sz w:val="21"/>
                <w:szCs w:val="21"/>
                <w:lang w:val="en-US" w:eastAsia="zh-CN"/>
              </w:rPr>
              <w:t>3</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对招标人规避招标的行政处罚</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 xml:space="preserve">1.《中华人民共和国招标投标法》第四十九条  </w:t>
            </w:r>
            <w:r>
              <w:rPr>
                <w:rFonts w:hint="eastAsia" w:ascii="宋体" w:hAnsi="宋体" w:eastAsia="宋体" w:cs="宋体"/>
                <w:kern w:val="0"/>
                <w:szCs w:val="21"/>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宋体" w:hAnsi="宋体" w:eastAsia="宋体" w:cs="宋体"/>
                <w:kern w:val="0"/>
                <w:szCs w:val="21"/>
              </w:rPr>
              <w:br w:type="textWrapping"/>
            </w:r>
            <w:r>
              <w:rPr>
                <w:rFonts w:hint="eastAsia" w:ascii="宋体" w:hAnsi="宋体" w:eastAsia="宋体" w:cs="宋体"/>
                <w:b/>
                <w:bCs/>
                <w:kern w:val="0"/>
                <w:szCs w:val="21"/>
              </w:rPr>
              <w:t xml:space="preserve">2.《中华人民共和国招标投标法实施条例》第六十三条第二款  </w:t>
            </w:r>
            <w:r>
              <w:rPr>
                <w:rFonts w:hint="eastAsia" w:ascii="宋体" w:hAnsi="宋体" w:eastAsia="宋体" w:cs="宋体"/>
                <w:kern w:val="0"/>
                <w:szCs w:val="21"/>
              </w:rPr>
              <w:t>依法必须进行招标的项目的招标人不按照规定发布资格预审公告或者招标公告，构成规避招标的，依照招标投标法第四十九条的规定处罚。</w:t>
            </w:r>
            <w:r>
              <w:rPr>
                <w:rFonts w:hint="eastAsia" w:ascii="宋体" w:hAnsi="宋体" w:eastAsia="宋体" w:cs="宋体"/>
                <w:kern w:val="0"/>
                <w:szCs w:val="21"/>
              </w:rPr>
              <w:br w:type="textWrapping"/>
            </w:r>
            <w:r>
              <w:rPr>
                <w:rFonts w:hint="eastAsia" w:ascii="宋体" w:hAnsi="宋体" w:eastAsia="宋体" w:cs="宋体"/>
                <w:b/>
                <w:bCs/>
                <w:kern w:val="0"/>
                <w:szCs w:val="21"/>
              </w:rPr>
              <w:t>3.《湖南省实施&lt;中华人民共和国招标投标法&gt;办法》第四十二条　</w:t>
            </w:r>
            <w:r>
              <w:rPr>
                <w:rFonts w:hint="eastAsia" w:ascii="宋体" w:hAnsi="宋体" w:eastAsia="宋体" w:cs="宋体"/>
                <w:kern w:val="0"/>
                <w:szCs w:val="21"/>
              </w:rPr>
              <w:t>违反本办法第十六条第一款规定，应当公开招标而未公开招标的，招标结果无效，由项目审批部门责令限期改正，属全部或者部分使用国有资金的项目，可以暂停项目执行或者暂停资金拨付；对单位直接负责的主管人员和其他直接责任人员依法给予行政处分。</w:t>
            </w:r>
            <w:r>
              <w:rPr>
                <w:rFonts w:hint="eastAsia" w:ascii="宋体" w:hAnsi="宋体" w:eastAsia="宋体" w:cs="宋体"/>
                <w:b/>
                <w:bCs/>
                <w:kern w:val="0"/>
                <w:szCs w:val="21"/>
              </w:rPr>
              <w:t>第四十三条</w:t>
            </w:r>
            <w:r>
              <w:rPr>
                <w:rFonts w:hint="eastAsia" w:ascii="宋体" w:hAnsi="宋体" w:eastAsia="宋体" w:cs="宋体"/>
                <w:kern w:val="0"/>
                <w:szCs w:val="21"/>
              </w:rPr>
              <w:t>　违反本办法第十九条规定，发布招标公告不合要求的，由有关行政监督部门责令限期改正；未发布招标公告而招标的，招标无效，并对单位直接负责的主管人员和其他直接责任人员依法给予行政处分。</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color w:val="000000"/>
                <w:sz w:val="21"/>
                <w:szCs w:val="21"/>
                <w:lang w:val="en-US" w:eastAsia="zh-CN"/>
              </w:rPr>
              <w:t>4</w:t>
            </w:r>
          </w:p>
        </w:tc>
        <w:tc>
          <w:tcPr>
            <w:tcW w:w="10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Cs w:val="21"/>
              </w:rPr>
            </w:pPr>
            <w:r>
              <w:rPr>
                <w:rFonts w:hint="eastAsia" w:ascii="宋体" w:hAnsi="宋体" w:eastAsia="宋体" w:cs="宋体"/>
                <w:kern w:val="0"/>
                <w:szCs w:val="21"/>
              </w:rPr>
              <w:t>对工业项目及按规定履行监管职责项目招标人以不合理的条件限制或者排斥潜在投标人的行政处罚</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b/>
                <w:bCs/>
                <w:kern w:val="0"/>
                <w:szCs w:val="21"/>
              </w:rPr>
            </w:pPr>
            <w:r>
              <w:rPr>
                <w:rFonts w:hint="eastAsia" w:ascii="宋体" w:hAnsi="宋体" w:eastAsia="宋体" w:cs="宋体"/>
                <w:b/>
                <w:bCs/>
                <w:kern w:val="0"/>
                <w:szCs w:val="21"/>
              </w:rPr>
              <w:t>1.《中华人民共和国招标投标法》第五十一条</w:t>
            </w:r>
            <w:r>
              <w:rPr>
                <w:rFonts w:hint="eastAsia" w:ascii="宋体" w:hAnsi="宋体" w:eastAsia="宋体" w:cs="宋体"/>
                <w:kern w:val="0"/>
                <w:szCs w:val="21"/>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宋体" w:hAnsi="宋体" w:eastAsia="宋体" w:cs="宋体"/>
                <w:kern w:val="0"/>
                <w:szCs w:val="21"/>
              </w:rPr>
              <w:br w:type="textWrapping"/>
            </w:r>
            <w:r>
              <w:rPr>
                <w:rFonts w:hint="eastAsia" w:ascii="宋体" w:hAnsi="宋体" w:eastAsia="宋体" w:cs="宋体"/>
                <w:b/>
                <w:bCs/>
                <w:kern w:val="0"/>
                <w:szCs w:val="21"/>
              </w:rPr>
              <w:t>2.《中华人民共和国招标投标法实施条例》第六十三条第一款</w:t>
            </w:r>
            <w:r>
              <w:rPr>
                <w:rFonts w:hint="eastAsia" w:ascii="宋体" w:hAnsi="宋体" w:eastAsia="宋体" w:cs="宋体"/>
                <w:kern w:val="0"/>
                <w:szCs w:val="21"/>
              </w:rPr>
              <w:t>　招标人有下列限制或者排斥潜在投标人行为之一的，由有关行政监督部门依照招标投标法第五十一条的规定处罚：</w:t>
            </w:r>
            <w:r>
              <w:rPr>
                <w:rFonts w:hint="eastAsia" w:ascii="宋体" w:hAnsi="宋体" w:eastAsia="宋体" w:cs="宋体"/>
                <w:kern w:val="0"/>
                <w:szCs w:val="21"/>
              </w:rPr>
              <w:br w:type="textWrapping"/>
            </w:r>
            <w:r>
              <w:rPr>
                <w:rFonts w:hint="eastAsia" w:ascii="宋体" w:hAnsi="宋体" w:eastAsia="宋体" w:cs="宋体"/>
                <w:kern w:val="0"/>
                <w:szCs w:val="21"/>
              </w:rPr>
              <w:t>（一）依法应当公开招标的项目不按照规定在指定媒介发布资格预审公告或者招标公告；</w:t>
            </w:r>
            <w:r>
              <w:rPr>
                <w:rFonts w:hint="eastAsia" w:ascii="宋体" w:hAnsi="宋体" w:eastAsia="宋体" w:cs="宋体"/>
                <w:kern w:val="0"/>
                <w:szCs w:val="21"/>
              </w:rPr>
              <w:br w:type="textWrapping"/>
            </w:r>
            <w:r>
              <w:rPr>
                <w:rFonts w:hint="eastAsia" w:ascii="宋体" w:hAnsi="宋体" w:eastAsia="宋体" w:cs="宋体"/>
                <w:kern w:val="0"/>
                <w:szCs w:val="21"/>
              </w:rPr>
              <w:t>（二）在不同媒介发布的同一招标项目的资格预审公告或者招标公告的内容不一致，影响潜在投标人申请资格预审或者投标。</w:t>
            </w:r>
            <w:r>
              <w:rPr>
                <w:rFonts w:hint="eastAsia" w:ascii="宋体" w:hAnsi="宋体" w:eastAsia="宋体" w:cs="宋体"/>
                <w:kern w:val="0"/>
                <w:szCs w:val="21"/>
              </w:rPr>
              <w:br w:type="textWrapping"/>
            </w:r>
            <w:r>
              <w:rPr>
                <w:rFonts w:hint="eastAsia" w:ascii="宋体" w:hAnsi="宋体" w:eastAsia="宋体" w:cs="宋体"/>
                <w:b/>
                <w:bCs/>
                <w:kern w:val="0"/>
                <w:szCs w:val="21"/>
              </w:rPr>
              <w:t>3.《湖南省人民政府办公厅《关于建立健全招标投标监管长效机制规范招标投标活动的意见》（湘政办发〔2021〕77号）第(一)条</w:t>
            </w:r>
            <w:r>
              <w:rPr>
                <w:rFonts w:hint="eastAsia" w:ascii="宋体" w:hAnsi="宋体" w:eastAsia="宋体" w:cs="宋体"/>
                <w:kern w:val="0"/>
                <w:szCs w:val="21"/>
              </w:rPr>
              <w:t xml:space="preserve">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5"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color w:val="000000"/>
                <w:sz w:val="21"/>
                <w:szCs w:val="21"/>
                <w:lang w:val="en-US" w:eastAsia="zh-CN"/>
              </w:rPr>
              <w:t>5</w:t>
            </w:r>
          </w:p>
        </w:tc>
        <w:tc>
          <w:tcPr>
            <w:tcW w:w="10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kern w:val="0"/>
                <w:szCs w:val="21"/>
              </w:rPr>
            </w:pPr>
            <w:r>
              <w:rPr>
                <w:rFonts w:hint="eastAsia" w:ascii="宋体" w:hAnsi="宋体" w:eastAsia="宋体" w:cs="宋体"/>
                <w:kern w:val="0"/>
                <w:szCs w:val="21"/>
              </w:rPr>
              <w:t>对工业项目及按规定履行监管职责项目的招标人向他人透露已获取招标文件的潜在投标人的名称、数量或者可能影响公平竞争的有关招标投标的其他情况的，或者泄露标底的行政处罚</w:t>
            </w:r>
          </w:p>
        </w:tc>
        <w:tc>
          <w:tcPr>
            <w:tcW w:w="6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b/>
                <w:bCs/>
                <w:kern w:val="0"/>
                <w:szCs w:val="21"/>
              </w:rPr>
            </w:pPr>
            <w:r>
              <w:rPr>
                <w:rFonts w:hint="eastAsia" w:ascii="宋体" w:hAnsi="宋体" w:eastAsia="宋体" w:cs="宋体"/>
                <w:b/>
                <w:bCs/>
                <w:kern w:val="0"/>
                <w:szCs w:val="21"/>
              </w:rPr>
              <w:t>1.《中华人民共和国招标投标法》第五十二条</w:t>
            </w:r>
            <w:r>
              <w:rPr>
                <w:rFonts w:hint="eastAsia" w:ascii="宋体" w:hAnsi="宋体" w:eastAsia="宋体" w:cs="宋体"/>
                <w:kern w:val="0"/>
                <w:szCs w:val="21"/>
              </w:rPr>
              <w:t xml:space="preserve">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宋体" w:hAnsi="宋体" w:eastAsia="宋体" w:cs="宋体"/>
                <w:kern w:val="0"/>
                <w:szCs w:val="21"/>
              </w:rPr>
              <w:br w:type="textWrapping"/>
            </w:r>
            <w:r>
              <w:rPr>
                <w:rFonts w:hint="eastAsia" w:ascii="宋体" w:hAnsi="宋体" w:eastAsia="宋体" w:cs="宋体"/>
                <w:kern w:val="0"/>
                <w:szCs w:val="21"/>
              </w:rPr>
              <w:t>前款所列行为影响中标结果的，中标无效。</w:t>
            </w:r>
            <w:r>
              <w:rPr>
                <w:rFonts w:hint="eastAsia" w:ascii="宋体" w:hAnsi="宋体" w:eastAsia="宋体" w:cs="宋体"/>
                <w:kern w:val="0"/>
                <w:szCs w:val="21"/>
              </w:rPr>
              <w:br w:type="textWrapping"/>
            </w:r>
            <w:r>
              <w:rPr>
                <w:rFonts w:hint="eastAsia" w:ascii="宋体" w:hAnsi="宋体" w:eastAsia="宋体" w:cs="宋体"/>
                <w:b/>
                <w:bCs/>
                <w:kern w:val="0"/>
                <w:szCs w:val="21"/>
              </w:rPr>
              <w:t>2.《湖南省实施&lt;中华人民共和国招标投标法&gt;办法》第四十六条　</w:t>
            </w:r>
            <w:r>
              <w:rPr>
                <w:rFonts w:hint="eastAsia" w:ascii="宋体" w:hAnsi="宋体" w:eastAsia="宋体" w:cs="宋体"/>
                <w:kern w:val="0"/>
                <w:szCs w:val="21"/>
              </w:rPr>
              <w:t>违反本办法规定，有必须招标的项目不招标、泄露标底、串通投标、评标委员会成员收受贿赂、中标人将中标项目转让给他人等违法行为的，依照《中华人民共和国招标投标法》的有关规定处理。</w:t>
            </w:r>
            <w:r>
              <w:rPr>
                <w:rFonts w:hint="eastAsia" w:ascii="宋体" w:hAnsi="宋体" w:eastAsia="宋体" w:cs="宋体"/>
                <w:kern w:val="0"/>
                <w:szCs w:val="21"/>
              </w:rPr>
              <w:br w:type="textWrapping"/>
            </w:r>
            <w:r>
              <w:rPr>
                <w:rFonts w:hint="eastAsia" w:ascii="宋体" w:hAnsi="宋体" w:eastAsia="宋体" w:cs="宋体"/>
                <w:b/>
                <w:bCs/>
                <w:kern w:val="0"/>
                <w:szCs w:val="21"/>
              </w:rPr>
              <w:t>3.《湖南省人民政府办公厅《关于建立健全招标投标监管长效机制规范招标投标活动的意见》（湘政办发〔2021〕77号）第(一)条</w:t>
            </w:r>
            <w:r>
              <w:rPr>
                <w:rFonts w:hint="eastAsia" w:ascii="宋体" w:hAnsi="宋体" w:eastAsia="宋体" w:cs="宋体"/>
                <w:kern w:val="0"/>
                <w:szCs w:val="21"/>
              </w:rPr>
              <w:t xml:space="preserve">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spacing w:line="28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color w:val="000000"/>
                <w:sz w:val="21"/>
                <w:szCs w:val="21"/>
                <w:lang w:val="en-US" w:eastAsia="zh-CN"/>
              </w:rPr>
              <w:t>6</w:t>
            </w:r>
          </w:p>
        </w:tc>
        <w:tc>
          <w:tcPr>
            <w:tcW w:w="1065"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kern w:val="0"/>
                <w:szCs w:val="21"/>
              </w:rPr>
            </w:pPr>
            <w:r>
              <w:rPr>
                <w:rFonts w:hint="eastAsia" w:ascii="宋体" w:hAnsi="宋体" w:eastAsia="宋体" w:cs="宋体"/>
                <w:kern w:val="0"/>
                <w:szCs w:val="21"/>
              </w:rPr>
              <w:t>对工业项目及按规定履行监管职责项目的投标人相互串通投标或者与招标人串通投标的，投标人以向招标人或者评标委员会成员行贿的手段谋取中标的行政处罚</w:t>
            </w:r>
          </w:p>
        </w:tc>
        <w:tc>
          <w:tcPr>
            <w:tcW w:w="67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spacing w:line="280" w:lineRule="exact"/>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b/>
                <w:bCs/>
                <w:kern w:val="0"/>
                <w:szCs w:val="21"/>
              </w:rPr>
            </w:pPr>
            <w:r>
              <w:rPr>
                <w:rFonts w:hint="eastAsia" w:ascii="宋体" w:hAnsi="宋体" w:eastAsia="宋体" w:cs="宋体"/>
                <w:b/>
                <w:bCs/>
                <w:kern w:val="0"/>
                <w:szCs w:val="21"/>
              </w:rPr>
              <w:t>1.《中华人民共和国招标投标法》第五十三条</w:t>
            </w:r>
            <w:r>
              <w:rPr>
                <w:rFonts w:hint="eastAsia" w:ascii="宋体" w:hAnsi="宋体" w:eastAsia="宋体" w:cs="宋体"/>
                <w:kern w:val="0"/>
                <w:szCs w:val="21"/>
              </w:rPr>
              <w:t xml:space="preserve">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宋体" w:hAnsi="宋体" w:eastAsia="宋体" w:cs="宋体"/>
                <w:kern w:val="0"/>
                <w:szCs w:val="21"/>
              </w:rPr>
              <w:br w:type="textWrapping"/>
            </w:r>
            <w:r>
              <w:rPr>
                <w:rFonts w:hint="eastAsia" w:ascii="宋体" w:hAnsi="宋体" w:eastAsia="宋体" w:cs="宋体"/>
                <w:b/>
                <w:bCs/>
                <w:kern w:val="0"/>
                <w:szCs w:val="21"/>
              </w:rPr>
              <w:t>2.《中华人民共和国招标投标法实施条例》第六十七条</w:t>
            </w:r>
            <w:r>
              <w:rPr>
                <w:rFonts w:hint="eastAsia" w:ascii="宋体" w:hAnsi="宋体" w:eastAsia="宋体" w:cs="宋体"/>
                <w:kern w:val="0"/>
                <w:szCs w:val="21"/>
              </w:rPr>
              <w:t xml:space="preserve">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宋体" w:hAnsi="宋体" w:eastAsia="宋体" w:cs="宋体"/>
                <w:kern w:val="0"/>
                <w:szCs w:val="21"/>
              </w:rPr>
              <w:br w:type="textWrapping"/>
            </w:r>
            <w:r>
              <w:rPr>
                <w:rFonts w:hint="eastAsia" w:ascii="宋体" w:hAnsi="宋体" w:eastAsia="宋体" w:cs="宋体"/>
                <w:kern w:val="0"/>
                <w:szCs w:val="21"/>
              </w:rPr>
              <w:t>投标人有下列行为之一的，属于招标投标法第五十三条规定的情节严重行为，由有关行政监督部门取消其1年至2年内参加依法必须进行招标的项目的投标资格：</w:t>
            </w:r>
            <w:r>
              <w:rPr>
                <w:rFonts w:hint="eastAsia" w:ascii="宋体" w:hAnsi="宋体" w:eastAsia="宋体" w:cs="宋体"/>
                <w:kern w:val="0"/>
                <w:szCs w:val="21"/>
              </w:rPr>
              <w:br w:type="textWrapping"/>
            </w:r>
            <w:r>
              <w:rPr>
                <w:rFonts w:hint="eastAsia" w:ascii="宋体" w:hAnsi="宋体" w:eastAsia="宋体" w:cs="宋体"/>
                <w:kern w:val="0"/>
                <w:szCs w:val="21"/>
              </w:rPr>
              <w:t>（一）以行贿谋取中标；</w:t>
            </w:r>
            <w:r>
              <w:rPr>
                <w:rFonts w:hint="eastAsia" w:ascii="宋体" w:hAnsi="宋体" w:eastAsia="宋体" w:cs="宋体"/>
                <w:kern w:val="0"/>
                <w:szCs w:val="21"/>
              </w:rPr>
              <w:br w:type="textWrapping"/>
            </w:r>
            <w:r>
              <w:rPr>
                <w:rFonts w:hint="eastAsia" w:ascii="宋体" w:hAnsi="宋体" w:eastAsia="宋体" w:cs="宋体"/>
                <w:kern w:val="0"/>
                <w:szCs w:val="21"/>
              </w:rPr>
              <w:t>（二）3年内2次以上串通投标；</w:t>
            </w:r>
            <w:r>
              <w:rPr>
                <w:rFonts w:hint="eastAsia" w:ascii="宋体" w:hAnsi="宋体" w:eastAsia="宋体" w:cs="宋体"/>
                <w:kern w:val="0"/>
                <w:szCs w:val="21"/>
              </w:rPr>
              <w:br w:type="textWrapping"/>
            </w:r>
            <w:r>
              <w:rPr>
                <w:rFonts w:hint="eastAsia" w:ascii="宋体" w:hAnsi="宋体" w:eastAsia="宋体" w:cs="宋体"/>
                <w:kern w:val="0"/>
                <w:szCs w:val="21"/>
              </w:rPr>
              <w:t>（三）串通投标行为损害招标人、其他投标人或者国家、集体、公民的合法利益，造成直接经济损失30万元以上；</w:t>
            </w:r>
            <w:r>
              <w:rPr>
                <w:rFonts w:hint="eastAsia" w:ascii="宋体" w:hAnsi="宋体" w:eastAsia="宋体" w:cs="宋体"/>
                <w:kern w:val="0"/>
                <w:szCs w:val="21"/>
              </w:rPr>
              <w:br w:type="textWrapping"/>
            </w:r>
            <w:r>
              <w:rPr>
                <w:rFonts w:hint="eastAsia" w:ascii="宋体" w:hAnsi="宋体" w:eastAsia="宋体" w:cs="宋体"/>
                <w:kern w:val="0"/>
                <w:szCs w:val="21"/>
              </w:rPr>
              <w:t>（四）其他串通投标情节严重的行为。</w:t>
            </w:r>
            <w:r>
              <w:rPr>
                <w:rFonts w:hint="eastAsia" w:ascii="宋体" w:hAnsi="宋体" w:eastAsia="宋体" w:cs="宋体"/>
                <w:kern w:val="0"/>
                <w:szCs w:val="21"/>
              </w:rPr>
              <w:br w:type="textWrapping"/>
            </w:r>
            <w:r>
              <w:rPr>
                <w:rFonts w:hint="eastAsia" w:ascii="宋体" w:hAnsi="宋体" w:eastAsia="宋体" w:cs="宋体"/>
                <w:kern w:val="0"/>
                <w:szCs w:val="21"/>
              </w:rPr>
              <w:t>投标人自本条第二款规定的处罚执行期限届满之日起3年内又有该款所列违法行为之一的，或者串通投标、以行贿谋取中标情节特别严重的，由工商行政管理机关吊销营业执照。</w:t>
            </w:r>
            <w:r>
              <w:rPr>
                <w:rFonts w:hint="eastAsia" w:ascii="宋体" w:hAnsi="宋体" w:eastAsia="宋体" w:cs="宋体"/>
                <w:kern w:val="0"/>
                <w:szCs w:val="21"/>
              </w:rPr>
              <w:br w:type="textWrapping"/>
            </w:r>
            <w:r>
              <w:rPr>
                <w:rFonts w:hint="eastAsia" w:ascii="宋体" w:hAnsi="宋体" w:eastAsia="宋体" w:cs="宋体"/>
                <w:kern w:val="0"/>
                <w:szCs w:val="21"/>
              </w:rPr>
              <w:t>法律、行政法规对串通投标报价行为的处罚另有规定的，从其规定。</w:t>
            </w:r>
            <w:r>
              <w:rPr>
                <w:rFonts w:hint="eastAsia" w:ascii="宋体" w:hAnsi="宋体" w:eastAsia="宋体" w:cs="宋体"/>
                <w:kern w:val="0"/>
                <w:szCs w:val="21"/>
              </w:rPr>
              <w:br w:type="textWrapping"/>
            </w:r>
            <w:r>
              <w:rPr>
                <w:rFonts w:hint="eastAsia" w:ascii="宋体" w:hAnsi="宋体" w:eastAsia="宋体" w:cs="宋体"/>
                <w:b/>
                <w:bCs/>
                <w:kern w:val="0"/>
                <w:szCs w:val="21"/>
              </w:rPr>
              <w:t>3.《湖南省实施&lt;中华人民共和国招标投标法&gt;办法》第四十六条</w:t>
            </w:r>
            <w:r>
              <w:rPr>
                <w:rFonts w:hint="eastAsia" w:ascii="宋体" w:hAnsi="宋体" w:eastAsia="宋体" w:cs="宋体"/>
                <w:kern w:val="0"/>
                <w:szCs w:val="21"/>
              </w:rPr>
              <w:t>　违反本办法规定，有必须招标的项目不招标、泄露标底、串通投标、评标委员会成员收受贿赂、中标人将中标项目转让给他人等违法行为的，依照《中华人民共和国招标投标法》的有关规定处理。</w:t>
            </w:r>
            <w:r>
              <w:rPr>
                <w:rFonts w:hint="eastAsia" w:ascii="宋体" w:hAnsi="宋体" w:eastAsia="宋体" w:cs="宋体"/>
                <w:kern w:val="0"/>
                <w:szCs w:val="21"/>
              </w:rPr>
              <w:br w:type="textWrapping"/>
            </w:r>
            <w:r>
              <w:rPr>
                <w:rFonts w:hint="eastAsia" w:ascii="宋体" w:hAnsi="宋体" w:eastAsia="宋体" w:cs="宋体"/>
                <w:b/>
                <w:bCs/>
                <w:kern w:val="0"/>
                <w:szCs w:val="21"/>
              </w:rPr>
              <w:t xml:space="preserve">4.《湖南省人民政府办公厅《关于建立健全招标投标监管长效机制规范招标投标活动的意见》（湘政办发〔2021〕77号）第(一)条 </w:t>
            </w:r>
            <w:r>
              <w:rPr>
                <w:rFonts w:hint="eastAsia" w:ascii="宋体" w:hAnsi="宋体" w:eastAsia="宋体" w:cs="宋体"/>
                <w:kern w:val="0"/>
                <w:szCs w:val="21"/>
              </w:rPr>
              <w:t xml:space="preserve">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spacing w:line="34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7"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对工业项目及按规定履行监管职责项目的投标人以他人名义投标或者以其他方式弄虚作假，骗取中标的行政处罚</w:t>
            </w:r>
          </w:p>
        </w:tc>
        <w:tc>
          <w:tcPr>
            <w:tcW w:w="6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 xml:space="preserve">1.《中华人民共和国招标投标法》第五十四条 </w:t>
            </w:r>
            <w:r>
              <w:rPr>
                <w:rFonts w:hint="eastAsia" w:ascii="宋体" w:hAnsi="宋体" w:eastAsia="宋体" w:cs="宋体"/>
                <w:kern w:val="0"/>
                <w:szCs w:val="21"/>
              </w:rPr>
              <w:t xml:space="preserve"> 投标人以他人名义投标或者以其他方式弄虚作假，骗取中标的，中标无效，给招标人造成损失的，依法承担赔偿责任；构成犯罪的，依法追究刑事责任。</w:t>
            </w:r>
            <w:r>
              <w:rPr>
                <w:rFonts w:hint="eastAsia" w:ascii="宋体" w:hAnsi="宋体" w:eastAsia="宋体" w:cs="宋体"/>
                <w:kern w:val="0"/>
                <w:szCs w:val="21"/>
              </w:rPr>
              <w:br w:type="textWrapping"/>
            </w:r>
            <w:r>
              <w:rPr>
                <w:rFonts w:hint="eastAsia" w:ascii="宋体" w:hAnsi="宋体" w:eastAsia="宋体" w:cs="宋体"/>
                <w:kern w:val="0"/>
                <w:szCs w:val="21"/>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宋体" w:hAnsi="宋体" w:eastAsia="宋体" w:cs="宋体"/>
                <w:kern w:val="0"/>
                <w:szCs w:val="21"/>
              </w:rPr>
              <w:br w:type="textWrapping"/>
            </w:r>
            <w:r>
              <w:rPr>
                <w:rFonts w:hint="eastAsia" w:ascii="宋体" w:hAnsi="宋体" w:eastAsia="宋体" w:cs="宋体"/>
                <w:b/>
                <w:bCs/>
                <w:kern w:val="0"/>
                <w:szCs w:val="21"/>
              </w:rPr>
              <w:t xml:space="preserve">2.《中华人民共和国招标投标法实施条例》第六十八条  </w:t>
            </w:r>
            <w:r>
              <w:rPr>
                <w:rFonts w:hint="eastAsia" w:ascii="宋体" w:hAnsi="宋体" w:eastAsia="宋体" w:cs="宋体"/>
                <w:kern w:val="0"/>
                <w:szCs w:val="21"/>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宋体" w:hAnsi="宋体" w:eastAsia="宋体" w:cs="宋体"/>
                <w:kern w:val="0"/>
                <w:szCs w:val="21"/>
              </w:rPr>
              <w:br w:type="textWrapping"/>
            </w:r>
            <w:r>
              <w:rPr>
                <w:rFonts w:hint="eastAsia" w:ascii="宋体" w:hAnsi="宋体" w:eastAsia="宋体" w:cs="宋体"/>
                <w:kern w:val="0"/>
                <w:szCs w:val="21"/>
              </w:rPr>
              <w:t>投标人有下列行为之一的，属于招标投标法第五十四条规定的情节严重行为，由有关行政监督部门取消其1年至3年内参加依法必须进行招标的项目的投标资格：</w:t>
            </w:r>
            <w:r>
              <w:rPr>
                <w:rFonts w:hint="eastAsia" w:ascii="宋体" w:hAnsi="宋体" w:eastAsia="宋体" w:cs="宋体"/>
                <w:kern w:val="0"/>
                <w:szCs w:val="21"/>
              </w:rPr>
              <w:br w:type="textWrapping"/>
            </w:r>
            <w:r>
              <w:rPr>
                <w:rFonts w:hint="eastAsia" w:ascii="宋体" w:hAnsi="宋体" w:eastAsia="宋体" w:cs="宋体"/>
                <w:kern w:val="0"/>
                <w:szCs w:val="21"/>
              </w:rPr>
              <w:t>（一）伪造、变造资格、资质证书或者其他许可证件骗取中标；</w:t>
            </w:r>
            <w:r>
              <w:rPr>
                <w:rFonts w:hint="eastAsia" w:ascii="宋体" w:hAnsi="宋体" w:eastAsia="宋体" w:cs="宋体"/>
                <w:kern w:val="0"/>
                <w:szCs w:val="21"/>
              </w:rPr>
              <w:br w:type="textWrapping"/>
            </w:r>
            <w:r>
              <w:rPr>
                <w:rFonts w:hint="eastAsia" w:ascii="宋体" w:hAnsi="宋体" w:eastAsia="宋体" w:cs="宋体"/>
                <w:kern w:val="0"/>
                <w:szCs w:val="21"/>
              </w:rPr>
              <w:t>（二）3年内2次以上使用他人名义投标；</w:t>
            </w:r>
            <w:r>
              <w:rPr>
                <w:rFonts w:hint="eastAsia" w:ascii="宋体" w:hAnsi="宋体" w:eastAsia="宋体" w:cs="宋体"/>
                <w:kern w:val="0"/>
                <w:szCs w:val="21"/>
              </w:rPr>
              <w:br w:type="textWrapping"/>
            </w:r>
            <w:r>
              <w:rPr>
                <w:rFonts w:hint="eastAsia" w:ascii="宋体" w:hAnsi="宋体" w:eastAsia="宋体" w:cs="宋体"/>
                <w:kern w:val="0"/>
                <w:szCs w:val="21"/>
              </w:rPr>
              <w:t>（三）弄虚作假骗取中标给招标人造成直接经济损失30万元以上；</w:t>
            </w:r>
            <w:r>
              <w:rPr>
                <w:rFonts w:hint="eastAsia" w:ascii="宋体" w:hAnsi="宋体" w:eastAsia="宋体" w:cs="宋体"/>
                <w:kern w:val="0"/>
                <w:szCs w:val="21"/>
              </w:rPr>
              <w:br w:type="textWrapping"/>
            </w:r>
            <w:r>
              <w:rPr>
                <w:rFonts w:hint="eastAsia" w:ascii="宋体" w:hAnsi="宋体" w:eastAsia="宋体" w:cs="宋体"/>
                <w:kern w:val="0"/>
                <w:szCs w:val="21"/>
              </w:rPr>
              <w:t>（四）其他弄虚作假骗取中标情节严重的行为。</w:t>
            </w:r>
            <w:r>
              <w:rPr>
                <w:rFonts w:hint="eastAsia" w:ascii="宋体" w:hAnsi="宋体" w:eastAsia="宋体" w:cs="宋体"/>
                <w:kern w:val="0"/>
                <w:szCs w:val="21"/>
              </w:rPr>
              <w:br w:type="textWrapping"/>
            </w:r>
            <w:r>
              <w:rPr>
                <w:rFonts w:hint="eastAsia" w:ascii="宋体" w:hAnsi="宋体" w:eastAsia="宋体" w:cs="宋体"/>
                <w:kern w:val="0"/>
                <w:szCs w:val="21"/>
              </w:rPr>
              <w:t>投标人自本条第二款规定的处罚执行期限届满之日起3年内又有该款所列违法行为之一的，或者弄虚作假骗取中标情节特别严重的，由工商行政管理机关吊销营业执照。</w:t>
            </w:r>
            <w:r>
              <w:rPr>
                <w:rFonts w:hint="eastAsia" w:ascii="宋体" w:hAnsi="宋体" w:eastAsia="宋体" w:cs="宋体"/>
                <w:kern w:val="0"/>
                <w:szCs w:val="21"/>
              </w:rPr>
              <w:br w:type="textWrapping"/>
            </w:r>
            <w:r>
              <w:rPr>
                <w:rFonts w:hint="eastAsia" w:ascii="宋体" w:hAnsi="宋体" w:eastAsia="宋体" w:cs="宋体"/>
                <w:b/>
                <w:bCs/>
                <w:kern w:val="0"/>
                <w:szCs w:val="21"/>
              </w:rPr>
              <w:t>3.《湖南省人民政府办公厅《关于建立健全招标投标监管长效机制规范招标投标活动的意见》（湘政办发〔2021〕77号）第(一)条</w:t>
            </w:r>
            <w:r>
              <w:rPr>
                <w:rFonts w:hint="eastAsia" w:ascii="宋体" w:hAnsi="宋体" w:eastAsia="宋体" w:cs="宋体"/>
                <w:kern w:val="0"/>
                <w:szCs w:val="21"/>
              </w:rPr>
              <w:t xml:space="preserve">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spacing w:line="28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0"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0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0"/>
                <w:szCs w:val="21"/>
              </w:rPr>
            </w:pPr>
            <w:r>
              <w:rPr>
                <w:rFonts w:hint="eastAsia" w:ascii="宋体" w:hAnsi="宋体" w:eastAsia="宋体" w:cs="宋体"/>
                <w:kern w:val="0"/>
                <w:szCs w:val="21"/>
              </w:rPr>
              <w:t>对工业项目及按规定履行监管职责项目招标人违反招投标法律规定，与投标人就投标价格、投标方案等实质性内容进行谈判的行政处罚</w:t>
            </w:r>
          </w:p>
        </w:tc>
        <w:tc>
          <w:tcPr>
            <w:tcW w:w="677" w:type="dxa"/>
            <w:tcBorders>
              <w:top w:val="nil"/>
              <w:left w:val="nil"/>
              <w:bottom w:val="single" w:color="auto" w:sz="4" w:space="0"/>
              <w:right w:val="single" w:color="auto" w:sz="4" w:space="0"/>
            </w:tcBorders>
            <w:noWrap/>
            <w:vAlign w:val="center"/>
          </w:tcPr>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b/>
                <w:bCs/>
                <w:kern w:val="0"/>
                <w:szCs w:val="21"/>
              </w:rPr>
            </w:pPr>
            <w:r>
              <w:rPr>
                <w:rFonts w:hint="eastAsia" w:ascii="宋体" w:hAnsi="宋体" w:eastAsia="宋体" w:cs="宋体"/>
                <w:b/>
                <w:bCs/>
                <w:kern w:val="0"/>
                <w:szCs w:val="21"/>
              </w:rPr>
              <w:t xml:space="preserve">1.《中华人民共和国招标投标法》第五十五条 </w:t>
            </w:r>
            <w:r>
              <w:rPr>
                <w:rFonts w:hint="eastAsia" w:ascii="宋体" w:hAnsi="宋体" w:eastAsia="宋体" w:cs="宋体"/>
                <w:kern w:val="0"/>
                <w:szCs w:val="21"/>
              </w:rPr>
              <w:t xml:space="preserve"> 依法必须进行招标的项目，招标人违反本法规定，与投标人就投标价格、投标方案等实质性内容进行谈判的，给予警告，对单位直接负责的主管人员和其他直接责任人员依法给予处分。</w:t>
            </w:r>
            <w:r>
              <w:rPr>
                <w:rFonts w:hint="eastAsia" w:ascii="宋体" w:hAnsi="宋体" w:eastAsia="宋体" w:cs="宋体"/>
                <w:kern w:val="0"/>
                <w:szCs w:val="21"/>
              </w:rPr>
              <w:br w:type="textWrapping"/>
            </w:r>
            <w:r>
              <w:rPr>
                <w:rFonts w:hint="eastAsia" w:ascii="宋体" w:hAnsi="宋体" w:eastAsia="宋体" w:cs="宋体"/>
                <w:kern w:val="0"/>
                <w:szCs w:val="21"/>
              </w:rPr>
              <w:t>前款所列行为影响中标结果的，中标无效。</w:t>
            </w:r>
            <w:r>
              <w:rPr>
                <w:rFonts w:hint="eastAsia" w:ascii="宋体" w:hAnsi="宋体" w:eastAsia="宋体" w:cs="宋体"/>
                <w:kern w:val="0"/>
                <w:szCs w:val="21"/>
              </w:rPr>
              <w:br w:type="textWrapping"/>
            </w:r>
            <w:r>
              <w:rPr>
                <w:rFonts w:hint="eastAsia" w:ascii="宋体" w:hAnsi="宋体" w:eastAsia="宋体" w:cs="宋体"/>
                <w:b/>
                <w:bCs/>
                <w:kern w:val="0"/>
                <w:szCs w:val="21"/>
              </w:rPr>
              <w:t xml:space="preserve">2.《湖南省人民政府办公厅《关于建立健全招标投标监管长效机制规范招标投标活动的意见》（湘政办发〔2021〕77号）第(一)条  </w:t>
            </w:r>
            <w:r>
              <w:rPr>
                <w:rFonts w:hint="eastAsia" w:ascii="宋体" w:hAnsi="宋体" w:eastAsia="宋体" w:cs="宋体"/>
                <w:kern w:val="0"/>
                <w:szCs w:val="21"/>
              </w:rPr>
              <w:t>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0"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065" w:type="dxa"/>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宋体" w:hAnsi="宋体" w:eastAsia="宋体" w:cs="宋体"/>
                <w:kern w:val="0"/>
                <w:szCs w:val="21"/>
              </w:rPr>
            </w:pPr>
            <w:r>
              <w:rPr>
                <w:rFonts w:hint="eastAsia" w:ascii="宋体" w:hAnsi="宋体" w:eastAsia="宋体" w:cs="宋体"/>
                <w:kern w:val="0"/>
                <w:szCs w:val="21"/>
              </w:rPr>
              <w:t>对评标专家违规的行政处罚</w:t>
            </w:r>
          </w:p>
        </w:tc>
        <w:tc>
          <w:tcPr>
            <w:tcW w:w="677" w:type="dxa"/>
            <w:tcBorders>
              <w:top w:val="nil"/>
              <w:left w:val="nil"/>
              <w:bottom w:val="single" w:color="auto" w:sz="4" w:space="0"/>
              <w:right w:val="single" w:color="auto" w:sz="4" w:space="0"/>
            </w:tcBorders>
            <w:noWrap/>
            <w:vAlign w:val="center"/>
          </w:tcPr>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0"/>
                <w:szCs w:val="21"/>
              </w:rPr>
            </w:pPr>
            <w:r>
              <w:rPr>
                <w:rFonts w:hint="eastAsia" w:ascii="宋体" w:hAnsi="宋体" w:eastAsia="宋体" w:cs="宋体"/>
                <w:b/>
                <w:bCs/>
                <w:kern w:val="0"/>
                <w:szCs w:val="21"/>
              </w:rPr>
              <w:t xml:space="preserve">1.《中华人民共和国招标投标法》第五十六条 </w:t>
            </w:r>
            <w:r>
              <w:rPr>
                <w:rFonts w:hint="eastAsia" w:ascii="宋体" w:hAnsi="宋体" w:eastAsia="宋体" w:cs="宋体"/>
                <w:kern w:val="0"/>
                <w:szCs w:val="21"/>
              </w:rPr>
              <w:t xml:space="preserve">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宋体" w:hAnsi="宋体" w:eastAsia="宋体" w:cs="宋体"/>
                <w:kern w:val="0"/>
                <w:szCs w:val="21"/>
              </w:rPr>
              <w:br w:type="textWrapping"/>
            </w:r>
            <w:r>
              <w:rPr>
                <w:rFonts w:hint="eastAsia" w:ascii="宋体" w:hAnsi="宋体" w:eastAsia="宋体" w:cs="宋体"/>
                <w:b/>
                <w:bCs/>
                <w:kern w:val="0"/>
                <w:szCs w:val="21"/>
              </w:rPr>
              <w:t>2.《中华人民共和国招标投标法实施条例》第七十一条</w:t>
            </w:r>
            <w:r>
              <w:rPr>
                <w:rFonts w:hint="eastAsia" w:ascii="宋体" w:hAnsi="宋体" w:eastAsia="宋体" w:cs="宋体"/>
                <w:kern w:val="0"/>
                <w:szCs w:val="21"/>
              </w:rPr>
              <w:t xml:space="preserve">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宋体" w:hAnsi="宋体" w:eastAsia="宋体" w:cs="宋体"/>
                <w:kern w:val="0"/>
                <w:szCs w:val="21"/>
              </w:rPr>
              <w:br w:type="textWrapping"/>
            </w:r>
            <w:r>
              <w:rPr>
                <w:rFonts w:hint="eastAsia" w:ascii="宋体" w:hAnsi="宋体" w:eastAsia="宋体" w:cs="宋体"/>
                <w:kern w:val="0"/>
                <w:szCs w:val="21"/>
              </w:rPr>
              <w:t>（一）应当回避而不回避；</w:t>
            </w:r>
            <w:r>
              <w:rPr>
                <w:rFonts w:hint="eastAsia" w:ascii="宋体" w:hAnsi="宋体" w:eastAsia="宋体" w:cs="宋体"/>
                <w:kern w:val="0"/>
                <w:szCs w:val="21"/>
              </w:rPr>
              <w:br w:type="textWrapping"/>
            </w:r>
            <w:r>
              <w:rPr>
                <w:rFonts w:hint="eastAsia" w:ascii="宋体" w:hAnsi="宋体" w:eastAsia="宋体" w:cs="宋体"/>
                <w:kern w:val="0"/>
                <w:szCs w:val="21"/>
              </w:rPr>
              <w:t>（二）擅离职守；</w:t>
            </w:r>
            <w:r>
              <w:rPr>
                <w:rFonts w:hint="eastAsia" w:ascii="宋体" w:hAnsi="宋体" w:eastAsia="宋体" w:cs="宋体"/>
                <w:kern w:val="0"/>
                <w:szCs w:val="21"/>
              </w:rPr>
              <w:br w:type="textWrapping"/>
            </w:r>
            <w:r>
              <w:rPr>
                <w:rFonts w:hint="eastAsia" w:ascii="宋体" w:hAnsi="宋体" w:eastAsia="宋体" w:cs="宋体"/>
                <w:kern w:val="0"/>
                <w:szCs w:val="21"/>
              </w:rPr>
              <w:t>（三）不按照招标文件规定的评标标准和方法评标；</w:t>
            </w:r>
            <w:r>
              <w:rPr>
                <w:rFonts w:hint="eastAsia" w:ascii="宋体" w:hAnsi="宋体" w:eastAsia="宋体" w:cs="宋体"/>
                <w:kern w:val="0"/>
                <w:szCs w:val="21"/>
              </w:rPr>
              <w:br w:type="textWrapping"/>
            </w:r>
            <w:r>
              <w:rPr>
                <w:rFonts w:hint="eastAsia" w:ascii="宋体" w:hAnsi="宋体" w:eastAsia="宋体" w:cs="宋体"/>
                <w:kern w:val="0"/>
                <w:szCs w:val="21"/>
              </w:rPr>
              <w:t>（四）私下接触投标人；</w:t>
            </w:r>
            <w:r>
              <w:rPr>
                <w:rFonts w:hint="eastAsia" w:ascii="宋体" w:hAnsi="宋体" w:eastAsia="宋体" w:cs="宋体"/>
                <w:kern w:val="0"/>
                <w:szCs w:val="21"/>
              </w:rPr>
              <w:br w:type="textWrapping"/>
            </w:r>
            <w:r>
              <w:rPr>
                <w:rFonts w:hint="eastAsia" w:ascii="宋体" w:hAnsi="宋体" w:eastAsia="宋体" w:cs="宋体"/>
                <w:kern w:val="0"/>
                <w:szCs w:val="21"/>
              </w:rPr>
              <w:t>（五）向招标人征询确定中标人的意向或者接受任何单位或者个人明示或者暗示提出的倾向或者排斥特定投标人的要求；</w:t>
            </w:r>
            <w:r>
              <w:rPr>
                <w:rFonts w:hint="eastAsia" w:ascii="宋体" w:hAnsi="宋体" w:eastAsia="宋体" w:cs="宋体"/>
                <w:kern w:val="0"/>
                <w:szCs w:val="21"/>
              </w:rPr>
              <w:br w:type="textWrapping"/>
            </w:r>
            <w:r>
              <w:rPr>
                <w:rFonts w:hint="eastAsia" w:ascii="宋体" w:hAnsi="宋体" w:eastAsia="宋体" w:cs="宋体"/>
                <w:kern w:val="0"/>
                <w:szCs w:val="21"/>
              </w:rPr>
              <w:t>（六）对依法应当否决的投标不提出否决意见；</w:t>
            </w:r>
            <w:r>
              <w:rPr>
                <w:rFonts w:hint="eastAsia" w:ascii="宋体" w:hAnsi="宋体" w:eastAsia="宋体" w:cs="宋体"/>
                <w:kern w:val="0"/>
                <w:szCs w:val="21"/>
              </w:rPr>
              <w:br w:type="textWrapping"/>
            </w:r>
            <w:r>
              <w:rPr>
                <w:rFonts w:hint="eastAsia" w:ascii="宋体" w:hAnsi="宋体" w:eastAsia="宋体" w:cs="宋体"/>
                <w:kern w:val="0"/>
                <w:szCs w:val="21"/>
              </w:rPr>
              <w:t>（七）暗示或者诱导投标人作出澄清、说明或者接受投标人主动提出的澄清、说明；</w:t>
            </w:r>
            <w:r>
              <w:rPr>
                <w:rFonts w:hint="eastAsia" w:ascii="宋体" w:hAnsi="宋体" w:eastAsia="宋体" w:cs="宋体"/>
                <w:kern w:val="0"/>
                <w:szCs w:val="21"/>
              </w:rPr>
              <w:br w:type="textWrapping"/>
            </w:r>
            <w:r>
              <w:rPr>
                <w:rFonts w:hint="eastAsia" w:ascii="宋体" w:hAnsi="宋体" w:eastAsia="宋体" w:cs="宋体"/>
                <w:kern w:val="0"/>
                <w:szCs w:val="21"/>
              </w:rPr>
              <w:t>（八）其他不客观、不公正履行职务的行为。</w:t>
            </w:r>
            <w:r>
              <w:rPr>
                <w:rFonts w:hint="eastAsia" w:ascii="宋体" w:hAnsi="宋体" w:eastAsia="宋体" w:cs="宋体"/>
                <w:b/>
                <w:bCs/>
                <w:kern w:val="0"/>
                <w:szCs w:val="21"/>
              </w:rPr>
              <w:t xml:space="preserve">七十二条  </w:t>
            </w:r>
            <w:r>
              <w:rPr>
                <w:rFonts w:hint="eastAsia" w:ascii="宋体" w:hAnsi="宋体" w:eastAsia="宋体" w:cs="宋体"/>
                <w:kern w:val="0"/>
                <w:szCs w:val="21"/>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609" w:type="dxa"/>
            <w:tcBorders>
              <w:top w:val="nil"/>
              <w:left w:val="nil"/>
              <w:bottom w:val="single" w:color="auto" w:sz="4" w:space="0"/>
              <w:right w:val="single" w:color="auto" w:sz="4" w:space="0"/>
            </w:tcBorders>
            <w:noWrap/>
            <w:vAlign w:val="center"/>
          </w:tcPr>
          <w:p>
            <w:pPr>
              <w:widowControl/>
              <w:spacing w:line="26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6"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对工业项目及按规定履行监管职责项目招标人在评标委员会依法推荐的中标候选人以外确定中标人的，依法必须进行招标的项目在所有投标被评标委员会否决后自行确定中标人的行政处罚</w:t>
            </w:r>
          </w:p>
        </w:tc>
        <w:tc>
          <w:tcPr>
            <w:tcW w:w="6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1.《中华人民共和国招标投标法》第五十七条</w:t>
            </w:r>
            <w:r>
              <w:rPr>
                <w:rFonts w:hint="eastAsia" w:ascii="宋体" w:hAnsi="宋体" w:eastAsia="宋体" w:cs="宋体"/>
                <w:kern w:val="0"/>
                <w:szCs w:val="21"/>
              </w:rPr>
              <w:t xml:space="preserve">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宋体" w:hAnsi="宋体" w:eastAsia="宋体" w:cs="宋体"/>
                <w:kern w:val="0"/>
                <w:szCs w:val="21"/>
              </w:rPr>
              <w:br w:type="textWrapping"/>
            </w:r>
            <w:r>
              <w:rPr>
                <w:rFonts w:hint="eastAsia" w:ascii="宋体" w:hAnsi="宋体" w:eastAsia="宋体" w:cs="宋体"/>
                <w:b/>
                <w:bCs/>
                <w:kern w:val="0"/>
                <w:szCs w:val="21"/>
              </w:rPr>
              <w:t xml:space="preserve">2.《中华人民共和国招标投标法实施条例》第七十三条  </w:t>
            </w:r>
            <w:r>
              <w:rPr>
                <w:rFonts w:hint="eastAsia" w:ascii="宋体" w:hAnsi="宋体" w:eastAsia="宋体" w:cs="宋体"/>
                <w:kern w:val="0"/>
                <w:szCs w:val="21"/>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宋体" w:hAnsi="宋体" w:eastAsia="宋体" w:cs="宋体"/>
                <w:kern w:val="0"/>
                <w:szCs w:val="21"/>
              </w:rPr>
              <w:br w:type="textWrapping"/>
            </w:r>
            <w:r>
              <w:rPr>
                <w:rFonts w:hint="eastAsia" w:ascii="宋体" w:hAnsi="宋体" w:eastAsia="宋体" w:cs="宋体"/>
                <w:kern w:val="0"/>
                <w:szCs w:val="21"/>
              </w:rPr>
              <w:t>（一）无正当理由不发出中标通知书；</w:t>
            </w:r>
            <w:r>
              <w:rPr>
                <w:rFonts w:hint="eastAsia" w:ascii="宋体" w:hAnsi="宋体" w:eastAsia="宋体" w:cs="宋体"/>
                <w:kern w:val="0"/>
                <w:szCs w:val="21"/>
              </w:rPr>
              <w:br w:type="textWrapping"/>
            </w:r>
            <w:r>
              <w:rPr>
                <w:rFonts w:hint="eastAsia" w:ascii="宋体" w:hAnsi="宋体" w:eastAsia="宋体" w:cs="宋体"/>
                <w:kern w:val="0"/>
                <w:szCs w:val="21"/>
              </w:rPr>
              <w:t>（二）不按照规定确定中标人；</w:t>
            </w:r>
            <w:r>
              <w:rPr>
                <w:rFonts w:hint="eastAsia" w:ascii="宋体" w:hAnsi="宋体" w:eastAsia="宋体" w:cs="宋体"/>
                <w:kern w:val="0"/>
                <w:szCs w:val="21"/>
              </w:rPr>
              <w:br w:type="textWrapping"/>
            </w:r>
            <w:r>
              <w:rPr>
                <w:rFonts w:hint="eastAsia" w:ascii="宋体" w:hAnsi="宋体" w:eastAsia="宋体" w:cs="宋体"/>
                <w:kern w:val="0"/>
                <w:szCs w:val="21"/>
              </w:rPr>
              <w:t>（三）中标通知书发出后无正当理由改变中标结果；</w:t>
            </w:r>
            <w:r>
              <w:rPr>
                <w:rFonts w:hint="eastAsia" w:ascii="宋体" w:hAnsi="宋体" w:eastAsia="宋体" w:cs="宋体"/>
                <w:kern w:val="0"/>
                <w:szCs w:val="21"/>
              </w:rPr>
              <w:br w:type="textWrapping"/>
            </w:r>
            <w:r>
              <w:rPr>
                <w:rFonts w:hint="eastAsia" w:ascii="宋体" w:hAnsi="宋体" w:eastAsia="宋体" w:cs="宋体"/>
                <w:kern w:val="0"/>
                <w:szCs w:val="21"/>
              </w:rPr>
              <w:t>（四）无正当理由不与中标人订立合同；</w:t>
            </w:r>
            <w:r>
              <w:rPr>
                <w:rFonts w:hint="eastAsia" w:ascii="宋体" w:hAnsi="宋体" w:eastAsia="宋体" w:cs="宋体"/>
                <w:kern w:val="0"/>
                <w:szCs w:val="21"/>
              </w:rPr>
              <w:br w:type="textWrapping"/>
            </w:r>
            <w:r>
              <w:rPr>
                <w:rFonts w:hint="eastAsia" w:ascii="宋体" w:hAnsi="宋体" w:eastAsia="宋体" w:cs="宋体"/>
                <w:kern w:val="0"/>
                <w:szCs w:val="21"/>
              </w:rPr>
              <w:t>（五）在订立合同时向中标人提出附加条件。</w:t>
            </w:r>
            <w:r>
              <w:rPr>
                <w:rFonts w:hint="eastAsia" w:ascii="宋体" w:hAnsi="宋体" w:eastAsia="宋体" w:cs="宋体"/>
                <w:kern w:val="0"/>
                <w:szCs w:val="21"/>
              </w:rPr>
              <w:br w:type="textWrapping"/>
            </w:r>
            <w:r>
              <w:rPr>
                <w:rFonts w:hint="eastAsia" w:ascii="宋体" w:hAnsi="宋体" w:eastAsia="宋体" w:cs="宋体"/>
                <w:b/>
                <w:bCs/>
                <w:kern w:val="0"/>
                <w:szCs w:val="21"/>
              </w:rPr>
              <w:t>3.《湖南省人民政府办公厅《关于建立健全招标投标监管长效机制规范招标投标活动的意见》（湘政办发〔2021〕77号）第(一)条</w:t>
            </w:r>
            <w:r>
              <w:rPr>
                <w:rFonts w:hint="eastAsia" w:ascii="宋体" w:hAnsi="宋体" w:eastAsia="宋体" w:cs="宋体"/>
                <w:kern w:val="0"/>
                <w:szCs w:val="21"/>
              </w:rPr>
              <w:t xml:space="preserve">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spacing w:line="26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6"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对工业项目及按规定履行监管职责项目中标人将中标项目转让给他人的，将中标项目肢解后分别转让给他人的， 违反《招标投标法》规定将中标项目的部分主体、关键性工作分包给他人的，或者分包人再次分包的行政处罚</w:t>
            </w:r>
          </w:p>
        </w:tc>
        <w:tc>
          <w:tcPr>
            <w:tcW w:w="6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1.《中华人民共和国招标投标法》第五十八条</w:t>
            </w:r>
            <w:r>
              <w:rPr>
                <w:rFonts w:hint="eastAsia" w:ascii="宋体" w:hAnsi="宋体" w:eastAsia="宋体" w:cs="宋体"/>
                <w:kern w:val="0"/>
                <w:szCs w:val="21"/>
              </w:rPr>
              <w:t xml:space="preserve">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宋体" w:hAnsi="宋体" w:eastAsia="宋体" w:cs="宋体"/>
                <w:kern w:val="0"/>
                <w:szCs w:val="21"/>
              </w:rPr>
              <w:br w:type="textWrapping"/>
            </w:r>
            <w:r>
              <w:rPr>
                <w:rFonts w:hint="eastAsia" w:ascii="宋体" w:hAnsi="宋体" w:eastAsia="宋体" w:cs="宋体"/>
                <w:b/>
                <w:bCs/>
                <w:kern w:val="0"/>
                <w:szCs w:val="21"/>
              </w:rPr>
              <w:t xml:space="preserve">2.《中华人民共和国招标投标法实施条例》第七十六条 </w:t>
            </w:r>
            <w:r>
              <w:rPr>
                <w:rFonts w:hint="eastAsia" w:ascii="宋体" w:hAnsi="宋体" w:eastAsia="宋体" w:cs="宋体"/>
                <w:kern w:val="0"/>
                <w:szCs w:val="21"/>
              </w:rPr>
              <w:t xml:space="preserve">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ascii="宋体" w:hAnsi="宋体" w:eastAsia="宋体" w:cs="宋体"/>
                <w:kern w:val="0"/>
                <w:szCs w:val="21"/>
              </w:rPr>
              <w:br w:type="textWrapping"/>
            </w:r>
            <w:r>
              <w:rPr>
                <w:rFonts w:hint="eastAsia" w:ascii="宋体" w:hAnsi="宋体" w:eastAsia="宋体" w:cs="宋体"/>
                <w:b/>
                <w:bCs/>
                <w:kern w:val="0"/>
                <w:szCs w:val="21"/>
              </w:rPr>
              <w:t>3.《湖南省实施&lt;中华人民共和国招标投标法&gt;办法》第四十六条　</w:t>
            </w:r>
            <w:r>
              <w:rPr>
                <w:rFonts w:hint="eastAsia" w:ascii="宋体" w:hAnsi="宋体" w:eastAsia="宋体" w:cs="宋体"/>
                <w:kern w:val="0"/>
                <w:szCs w:val="21"/>
              </w:rPr>
              <w:t>违反本办法规定，有必须招标的项目不招标、泄露标底、串通投标、评标委员会成员收受贿赂、中标人将中标项目转让给他人等违法行为的，依照《中华人民共和国招标投标法 》的有关规定处理。</w:t>
            </w:r>
            <w:r>
              <w:rPr>
                <w:rFonts w:hint="eastAsia" w:ascii="宋体" w:hAnsi="宋体" w:eastAsia="宋体" w:cs="宋体"/>
                <w:kern w:val="0"/>
                <w:szCs w:val="21"/>
              </w:rPr>
              <w:br w:type="textWrapping"/>
            </w:r>
            <w:r>
              <w:rPr>
                <w:rFonts w:hint="eastAsia" w:ascii="宋体" w:hAnsi="宋体" w:eastAsia="宋体" w:cs="宋体"/>
                <w:b/>
                <w:bCs/>
                <w:kern w:val="0"/>
                <w:szCs w:val="21"/>
              </w:rPr>
              <w:t>4.《湖南省人民政府办公厅《关于建立健全招标投标监管长效机制规范招标投标活动的意见》（湘政办发〔2021〕77号）第(一)条</w:t>
            </w:r>
            <w:r>
              <w:rPr>
                <w:rFonts w:hint="eastAsia" w:ascii="宋体" w:hAnsi="宋体" w:eastAsia="宋体" w:cs="宋体"/>
                <w:kern w:val="0"/>
                <w:szCs w:val="21"/>
              </w:rPr>
              <w:t xml:space="preserve">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4"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工业项目及按规定履行监管职责项目的招标人和中标人不按照招标文件和中标人的投标文件订立合同，合同的主要条款与招标文件、中标人的投标文件的内容不一致，或者招标人、中标人订立背离合同实质性内容的协议的行政处罚</w:t>
            </w:r>
          </w:p>
        </w:tc>
        <w:tc>
          <w:tcPr>
            <w:tcW w:w="6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1.《中华人民共和国招标投标法》第五十九条</w:t>
            </w:r>
            <w:r>
              <w:rPr>
                <w:rFonts w:hint="eastAsia" w:ascii="宋体" w:hAnsi="宋体" w:eastAsia="宋体" w:cs="宋体"/>
                <w:kern w:val="0"/>
                <w:szCs w:val="21"/>
              </w:rPr>
              <w:t xml:space="preserve">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宋体" w:hAnsi="宋体" w:eastAsia="宋体" w:cs="宋体"/>
                <w:kern w:val="0"/>
                <w:szCs w:val="21"/>
              </w:rPr>
              <w:br w:type="textWrapping"/>
            </w:r>
            <w:r>
              <w:rPr>
                <w:rFonts w:hint="eastAsia" w:ascii="宋体" w:hAnsi="宋体" w:eastAsia="宋体" w:cs="宋体"/>
                <w:b/>
                <w:bCs/>
                <w:kern w:val="0"/>
                <w:szCs w:val="21"/>
              </w:rPr>
              <w:t>2.《中华人民共和国招标投标法实施条例》第七十五条</w:t>
            </w:r>
            <w:r>
              <w:rPr>
                <w:rFonts w:hint="eastAsia" w:ascii="宋体" w:hAnsi="宋体" w:eastAsia="宋体" w:cs="宋体"/>
                <w:kern w:val="0"/>
                <w:szCs w:val="21"/>
              </w:rPr>
              <w:t xml:space="preserve">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宋体" w:hAnsi="宋体" w:eastAsia="宋体" w:cs="宋体"/>
                <w:kern w:val="0"/>
                <w:szCs w:val="21"/>
              </w:rPr>
              <w:br w:type="textWrapping"/>
            </w:r>
            <w:r>
              <w:rPr>
                <w:rFonts w:hint="eastAsia" w:ascii="宋体" w:hAnsi="宋体" w:eastAsia="宋体" w:cs="宋体"/>
                <w:b/>
                <w:bCs/>
                <w:kern w:val="0"/>
                <w:szCs w:val="21"/>
              </w:rPr>
              <w:t>3.《湖南省人民政府办公厅《关于建立健全招标投标监管长效机制规范招标投标活动的意见》（湘政办发〔2021〕77号）第(一)条</w:t>
            </w:r>
            <w:r>
              <w:rPr>
                <w:rFonts w:hint="eastAsia" w:ascii="宋体" w:hAnsi="宋体" w:eastAsia="宋体" w:cs="宋体"/>
                <w:kern w:val="0"/>
                <w:szCs w:val="21"/>
              </w:rPr>
              <w:t xml:space="preserve">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0"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0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kern w:val="0"/>
                <w:szCs w:val="21"/>
              </w:rPr>
            </w:pPr>
            <w:r>
              <w:rPr>
                <w:rFonts w:hint="eastAsia" w:ascii="宋体" w:hAnsi="宋体" w:eastAsia="宋体" w:cs="宋体"/>
                <w:kern w:val="0"/>
                <w:szCs w:val="21"/>
              </w:rPr>
              <w:t>对工业项目及按规定履行监管职责项目中标人不履行与招标人订立的合同、不按照与招标人订立的合同履行义务的行政处罚</w:t>
            </w:r>
          </w:p>
        </w:tc>
        <w:tc>
          <w:tcPr>
            <w:tcW w:w="67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kern w:val="0"/>
                <w:szCs w:val="21"/>
              </w:rPr>
            </w:pPr>
            <w:r>
              <w:rPr>
                <w:rFonts w:hint="eastAsia" w:ascii="宋体" w:hAnsi="宋体" w:eastAsia="宋体" w:cs="宋体"/>
                <w:b/>
                <w:bCs/>
                <w:kern w:val="0"/>
                <w:szCs w:val="21"/>
              </w:rPr>
              <w:t xml:space="preserve">1.《中华人民共和国招标投标法》第六十条  </w:t>
            </w:r>
            <w:r>
              <w:rPr>
                <w:rFonts w:hint="eastAsia" w:ascii="宋体" w:hAnsi="宋体" w:eastAsia="宋体" w:cs="宋体"/>
                <w:kern w:val="0"/>
                <w:szCs w:val="21"/>
              </w:rPr>
              <w:t>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宋体" w:hAnsi="宋体" w:eastAsia="宋体" w:cs="宋体"/>
                <w:kern w:val="0"/>
                <w:szCs w:val="21"/>
              </w:rPr>
              <w:br w:type="textWrapping"/>
            </w:r>
            <w:r>
              <w:rPr>
                <w:rFonts w:hint="eastAsia" w:ascii="宋体" w:hAnsi="宋体" w:eastAsia="宋体" w:cs="宋体"/>
                <w:kern w:val="0"/>
                <w:szCs w:val="21"/>
              </w:rPr>
              <w:t>中标人不按照与招标人订立的合同履行义务，情节严重的，取消其二年至五年内参加依法必须进行招标的项目的投标资格并予以公告，直至由工商行政管理机关吊销营业执照。</w:t>
            </w:r>
            <w:r>
              <w:rPr>
                <w:rFonts w:hint="eastAsia" w:ascii="宋体" w:hAnsi="宋体" w:eastAsia="宋体" w:cs="宋体"/>
                <w:kern w:val="0"/>
                <w:szCs w:val="21"/>
              </w:rPr>
              <w:br w:type="textWrapping"/>
            </w:r>
            <w:r>
              <w:rPr>
                <w:rFonts w:hint="eastAsia" w:ascii="宋体" w:hAnsi="宋体" w:eastAsia="宋体" w:cs="宋体"/>
                <w:kern w:val="0"/>
                <w:szCs w:val="21"/>
              </w:rPr>
              <w:t>因不可抗力不能履行合同的，不适用前两款规定。</w:t>
            </w:r>
            <w:r>
              <w:rPr>
                <w:rFonts w:hint="eastAsia" w:ascii="宋体" w:hAnsi="宋体" w:eastAsia="宋体" w:cs="宋体"/>
                <w:kern w:val="0"/>
                <w:szCs w:val="21"/>
              </w:rPr>
              <w:br w:type="textWrapping"/>
            </w:r>
            <w:r>
              <w:rPr>
                <w:rFonts w:hint="eastAsia" w:ascii="宋体" w:hAnsi="宋体" w:eastAsia="宋体" w:cs="宋体"/>
                <w:b/>
                <w:bCs/>
                <w:kern w:val="0"/>
                <w:szCs w:val="21"/>
              </w:rPr>
              <w:t>2.《湖南省人民政府办公厅《关于建立健全招标投标监管长效机制规范招标投标活动的意见》（湘政办发〔2021〕77号）第(一)条</w:t>
            </w:r>
            <w:r>
              <w:rPr>
                <w:rFonts w:hint="eastAsia" w:ascii="宋体" w:hAnsi="宋体" w:eastAsia="宋体" w:cs="宋体"/>
                <w:kern w:val="0"/>
                <w:szCs w:val="21"/>
              </w:rPr>
              <w:t xml:space="preserve">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5"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w:t>
            </w:r>
          </w:p>
        </w:tc>
        <w:tc>
          <w:tcPr>
            <w:tcW w:w="10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0"/>
                <w:szCs w:val="21"/>
              </w:rPr>
            </w:pPr>
            <w:r>
              <w:rPr>
                <w:rFonts w:hint="eastAsia" w:ascii="宋体" w:hAnsi="宋体" w:eastAsia="宋体" w:cs="宋体"/>
                <w:kern w:val="0"/>
                <w:szCs w:val="21"/>
              </w:rPr>
              <w:t>对依法必须进行招标的工业项目及按规定履行监管职责项目的招标人不按照规定组建评标委员会的行政处罚</w:t>
            </w:r>
          </w:p>
        </w:tc>
        <w:tc>
          <w:tcPr>
            <w:tcW w:w="67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b/>
                <w:bCs/>
                <w:kern w:val="0"/>
                <w:szCs w:val="21"/>
              </w:rPr>
            </w:pPr>
            <w:r>
              <w:rPr>
                <w:rFonts w:hint="eastAsia" w:ascii="宋体" w:hAnsi="宋体" w:eastAsia="宋体" w:cs="宋体"/>
                <w:b/>
                <w:bCs/>
                <w:spacing w:val="-8"/>
                <w:kern w:val="0"/>
                <w:szCs w:val="21"/>
              </w:rPr>
              <w:t xml:space="preserve">1.《中华人民共和国招标投标法实施条例》第七十条  </w:t>
            </w:r>
            <w:r>
              <w:rPr>
                <w:rFonts w:hint="eastAsia" w:ascii="宋体" w:hAnsi="宋体" w:eastAsia="宋体" w:cs="宋体"/>
                <w:spacing w:val="-8"/>
                <w:kern w:val="0"/>
                <w:szCs w:val="21"/>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宋体" w:hAnsi="宋体" w:eastAsia="宋体" w:cs="宋体"/>
                <w:spacing w:val="-8"/>
                <w:kern w:val="0"/>
                <w:szCs w:val="21"/>
              </w:rPr>
              <w:br w:type="textWrapping"/>
            </w:r>
            <w:r>
              <w:rPr>
                <w:rFonts w:hint="eastAsia" w:ascii="宋体" w:hAnsi="宋体" w:eastAsia="宋体" w:cs="宋体"/>
                <w:spacing w:val="-10"/>
                <w:kern w:val="0"/>
                <w:szCs w:val="21"/>
              </w:rPr>
              <w:t>国家工作人员以任何方式非法干涉选取评标委员会成员的，依照本条例第八十条的规定追究法律责任。</w:t>
            </w:r>
            <w:r>
              <w:rPr>
                <w:rFonts w:hint="eastAsia" w:ascii="宋体" w:hAnsi="宋体" w:eastAsia="宋体" w:cs="宋体"/>
                <w:kern w:val="0"/>
                <w:szCs w:val="21"/>
              </w:rPr>
              <w:br w:type="textWrapping"/>
            </w:r>
            <w:r>
              <w:rPr>
                <w:rFonts w:hint="eastAsia" w:ascii="宋体" w:hAnsi="宋体" w:eastAsia="宋体" w:cs="宋体"/>
                <w:b/>
                <w:bCs/>
                <w:kern w:val="0"/>
                <w:szCs w:val="21"/>
              </w:rPr>
              <w:t xml:space="preserve">2.《评标专家和评标专家库管理办法》第三十四条  </w:t>
            </w:r>
            <w:r>
              <w:rPr>
                <w:rFonts w:hint="eastAsia" w:ascii="宋体" w:hAnsi="宋体" w:eastAsia="宋体" w:cs="宋体"/>
                <w:kern w:val="0"/>
                <w:szCs w:val="21"/>
              </w:rPr>
              <w:t>依法必须进行招标项目的招标人违法组建评标委员会，或者违法确定、更换评标委员会成员的，由有关行政监督部门责令改正，可以处十万元以下的罚款；对负有责任的领导人员和直接责任人员依法给予处分；涉嫌违纪违法犯罪的，及时移送纪检监察机关、司法机关处理。</w:t>
            </w:r>
            <w:r>
              <w:rPr>
                <w:rFonts w:hint="eastAsia" w:ascii="宋体" w:hAnsi="宋体" w:eastAsia="宋体" w:cs="宋体"/>
                <w:kern w:val="0"/>
                <w:szCs w:val="21"/>
              </w:rPr>
              <w:br w:type="textWrapping"/>
            </w:r>
            <w:r>
              <w:rPr>
                <w:rFonts w:hint="eastAsia" w:ascii="宋体" w:hAnsi="宋体" w:eastAsia="宋体" w:cs="宋体"/>
                <w:kern w:val="0"/>
                <w:szCs w:val="21"/>
              </w:rPr>
              <w:t>政府投资项目的招标人不按照本办法规定抽取专家的，由有关行政监督部门责令改正；对负有责任的领导人员和直接责任人员依法给予处分；涉嫌违纪违法犯罪的，及时移送纪检监察机关、司法机关处理。</w:t>
            </w:r>
            <w:r>
              <w:rPr>
                <w:rFonts w:hint="eastAsia" w:ascii="宋体" w:hAnsi="宋体" w:eastAsia="宋体" w:cs="宋体"/>
                <w:kern w:val="0"/>
                <w:szCs w:val="21"/>
              </w:rPr>
              <w:br w:type="textWrapping"/>
            </w:r>
            <w:r>
              <w:rPr>
                <w:rFonts w:hint="eastAsia" w:ascii="宋体" w:hAnsi="宋体" w:eastAsia="宋体" w:cs="宋体"/>
                <w:kern w:val="0"/>
                <w:szCs w:val="21"/>
              </w:rPr>
              <w:t>违法确定或者更换的评标委员会成员作出的评标结论无效。</w:t>
            </w:r>
            <w:r>
              <w:rPr>
                <w:rFonts w:hint="eastAsia" w:ascii="宋体" w:hAnsi="宋体" w:eastAsia="宋体" w:cs="宋体"/>
                <w:kern w:val="0"/>
                <w:szCs w:val="21"/>
              </w:rPr>
              <w:br w:type="textWrapping"/>
            </w:r>
            <w:r>
              <w:rPr>
                <w:rFonts w:hint="eastAsia" w:ascii="宋体" w:hAnsi="宋体" w:eastAsia="宋体" w:cs="宋体"/>
                <w:b/>
                <w:bCs/>
                <w:kern w:val="0"/>
                <w:szCs w:val="21"/>
              </w:rPr>
              <w:t xml:space="preserve">3.《湖南省人民政府办公厅《关于建立健全招标投标监管长效机制规范招标投标活动的意见》（湘政办发〔2021〕77号）第(一)条  </w:t>
            </w:r>
            <w:r>
              <w:rPr>
                <w:rFonts w:hint="eastAsia" w:ascii="宋体" w:hAnsi="宋体" w:eastAsia="宋体" w:cs="宋体"/>
                <w:kern w:val="0"/>
                <w:szCs w:val="21"/>
              </w:rPr>
              <w:t>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spacing w:line="28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2"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1065"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Cs w:val="21"/>
              </w:rPr>
            </w:pPr>
            <w:r>
              <w:rPr>
                <w:rFonts w:hint="eastAsia" w:ascii="宋体" w:hAnsi="宋体" w:eastAsia="宋体" w:cs="宋体"/>
                <w:kern w:val="0"/>
                <w:szCs w:val="21"/>
              </w:rPr>
              <w:t>对依法必须进行招标的工业项目及按规定履行监管职责项目的中标人无正当理由不与招标人订立合同，在签订合同时向招标人提出附加条件，或者不按照招标文件要求提交履约保证金的行政处罚</w:t>
            </w:r>
          </w:p>
        </w:tc>
        <w:tc>
          <w:tcPr>
            <w:tcW w:w="67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spacing w:line="240" w:lineRule="exact"/>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b/>
                <w:bCs/>
                <w:kern w:val="0"/>
                <w:szCs w:val="21"/>
              </w:rPr>
            </w:pPr>
            <w:r>
              <w:rPr>
                <w:rFonts w:hint="eastAsia" w:ascii="宋体" w:hAnsi="宋体" w:eastAsia="宋体" w:cs="宋体"/>
                <w:b/>
                <w:bCs/>
                <w:kern w:val="0"/>
                <w:szCs w:val="21"/>
              </w:rPr>
              <w:t>1.《中华人民共和国招标投标法实施条例》第七十四条</w:t>
            </w:r>
            <w:r>
              <w:rPr>
                <w:rFonts w:hint="eastAsia" w:ascii="宋体" w:hAnsi="宋体" w:eastAsia="宋体" w:cs="宋体"/>
                <w:kern w:val="0"/>
                <w:szCs w:val="21"/>
              </w:rPr>
              <w:t xml:space="preserve">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宋体" w:hAnsi="宋体" w:eastAsia="宋体" w:cs="宋体"/>
                <w:kern w:val="0"/>
                <w:szCs w:val="21"/>
              </w:rPr>
              <w:br w:type="textWrapping"/>
            </w:r>
            <w:r>
              <w:rPr>
                <w:rFonts w:hint="eastAsia" w:ascii="宋体" w:hAnsi="宋体" w:eastAsia="宋体" w:cs="宋体"/>
                <w:b/>
                <w:bCs/>
                <w:kern w:val="0"/>
                <w:szCs w:val="21"/>
              </w:rPr>
              <w:t xml:space="preserve">2.《湖南省人民政府办公厅《关于建立健全招标投标监管长效机制规范招标投标活动的意见》（湘政办发〔2021〕77号）第(一)条 </w:t>
            </w:r>
            <w:r>
              <w:rPr>
                <w:rFonts w:hint="eastAsia" w:ascii="宋体" w:hAnsi="宋体" w:eastAsia="宋体" w:cs="宋体"/>
                <w:kern w:val="0"/>
                <w:szCs w:val="21"/>
              </w:rPr>
              <w:t xml:space="preserve">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spacing w:line="28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6"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1065"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Cs w:val="21"/>
              </w:rPr>
            </w:pPr>
            <w:r>
              <w:rPr>
                <w:rFonts w:hint="eastAsia" w:ascii="宋体" w:hAnsi="宋体" w:eastAsia="宋体" w:cs="宋体"/>
                <w:kern w:val="0"/>
                <w:szCs w:val="21"/>
              </w:rPr>
              <w:t>对工业项目及按规定履行监管职责项目招标代理机构及其工作人员违反法律、法规和规章从事与招标代理活动有关行为的行政处罚</w:t>
            </w:r>
          </w:p>
        </w:tc>
        <w:tc>
          <w:tcPr>
            <w:tcW w:w="677"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spacing w:line="240" w:lineRule="exact"/>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b/>
                <w:bCs/>
                <w:kern w:val="0"/>
                <w:szCs w:val="21"/>
              </w:rPr>
            </w:pPr>
            <w:r>
              <w:rPr>
                <w:rFonts w:hint="eastAsia" w:ascii="宋体" w:hAnsi="宋体" w:eastAsia="宋体" w:cs="宋体"/>
                <w:b/>
                <w:bCs/>
                <w:kern w:val="0"/>
                <w:szCs w:val="21"/>
              </w:rPr>
              <w:t xml:space="preserve">1.《中华人民共和国招标投标法》第五十条 </w:t>
            </w:r>
            <w:r>
              <w:rPr>
                <w:rFonts w:hint="eastAsia" w:ascii="宋体" w:hAnsi="宋体" w:eastAsia="宋体" w:cs="宋体"/>
                <w:kern w:val="0"/>
                <w:szCs w:val="21"/>
              </w:rPr>
              <w:t xml:space="preserve">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宋体" w:hAnsi="宋体" w:eastAsia="宋体" w:cs="宋体"/>
                <w:kern w:val="0"/>
                <w:szCs w:val="21"/>
              </w:rPr>
              <w:br w:type="textWrapping"/>
            </w:r>
            <w:r>
              <w:rPr>
                <w:rFonts w:hint="eastAsia" w:ascii="宋体" w:hAnsi="宋体" w:eastAsia="宋体" w:cs="宋体"/>
                <w:kern w:val="0"/>
                <w:szCs w:val="21"/>
              </w:rPr>
              <w:t>前款所列行为影响中标结果的，中标无效。</w:t>
            </w:r>
            <w:r>
              <w:rPr>
                <w:rFonts w:hint="eastAsia" w:ascii="宋体" w:hAnsi="宋体" w:eastAsia="宋体" w:cs="宋体"/>
                <w:kern w:val="0"/>
                <w:szCs w:val="21"/>
              </w:rPr>
              <w:br w:type="textWrapping"/>
            </w:r>
            <w:r>
              <w:rPr>
                <w:rFonts w:hint="eastAsia" w:ascii="宋体" w:hAnsi="宋体" w:eastAsia="宋体" w:cs="宋体"/>
                <w:b/>
                <w:bCs/>
                <w:kern w:val="0"/>
                <w:szCs w:val="21"/>
              </w:rPr>
              <w:t>2.《中华人民共和国招标投标法实施条例》第六十五条</w:t>
            </w:r>
            <w:r>
              <w:rPr>
                <w:rFonts w:hint="eastAsia" w:ascii="宋体" w:hAnsi="宋体" w:eastAsia="宋体" w:cs="宋体"/>
                <w:kern w:val="0"/>
                <w:szCs w:val="21"/>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宋体" w:hAnsi="宋体" w:eastAsia="宋体" w:cs="宋体"/>
                <w:kern w:val="0"/>
                <w:szCs w:val="21"/>
              </w:rPr>
              <w:br w:type="textWrapping"/>
            </w:r>
            <w:r>
              <w:rPr>
                <w:rFonts w:hint="eastAsia" w:ascii="宋体" w:hAnsi="宋体" w:eastAsia="宋体" w:cs="宋体"/>
                <w:b/>
                <w:bCs/>
                <w:kern w:val="0"/>
                <w:szCs w:val="21"/>
              </w:rPr>
              <w:t xml:space="preserve">3.《湖南省人民政府办公厅《关于建立健全招标投标监管长效机制规范招标投标活动的意见》（湘政办发〔2021〕77号）第(一)条 </w:t>
            </w:r>
            <w:r>
              <w:rPr>
                <w:rFonts w:hint="eastAsia" w:ascii="宋体" w:hAnsi="宋体" w:eastAsia="宋体" w:cs="宋体"/>
                <w:kern w:val="0"/>
                <w:szCs w:val="21"/>
              </w:rPr>
              <w:t xml:space="preserve">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spacing w:line="24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0"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w:t>
            </w:r>
          </w:p>
        </w:tc>
        <w:tc>
          <w:tcPr>
            <w:tcW w:w="1065"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对固定资产投资项目建设单位未按照规定进行节能审查、节能审查未通过、未经节能验收、节能验收不合格或者不符合强制性节能标准的行政处罚</w:t>
            </w:r>
          </w:p>
        </w:tc>
        <w:tc>
          <w:tcPr>
            <w:tcW w:w="677" w:type="dxa"/>
            <w:tcBorders>
              <w:top w:val="nil"/>
              <w:left w:val="nil"/>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spacing w:line="300" w:lineRule="exact"/>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资源环境和区域协调发展股</w:t>
            </w:r>
          </w:p>
        </w:tc>
        <w:tc>
          <w:tcPr>
            <w:tcW w:w="867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b/>
                <w:bCs/>
                <w:kern w:val="0"/>
                <w:szCs w:val="21"/>
              </w:rPr>
            </w:pPr>
            <w:r>
              <w:rPr>
                <w:rFonts w:hint="eastAsia" w:ascii="宋体" w:hAnsi="宋体" w:eastAsia="宋体" w:cs="宋体"/>
                <w:b/>
                <w:bCs/>
                <w:kern w:val="0"/>
                <w:szCs w:val="21"/>
              </w:rPr>
              <w:t xml:space="preserve">1.《中华人民共和国节约能源法》第六十八条  </w:t>
            </w:r>
            <w:r>
              <w:rPr>
                <w:rFonts w:hint="eastAsia" w:ascii="宋体" w:hAnsi="宋体" w:eastAsia="宋体" w:cs="宋体"/>
                <w:kern w:val="0"/>
                <w:szCs w:val="21"/>
              </w:rPr>
              <w:t>负责审批政府投资项目的机关违反本法规定，对不符合强制性节能标准的项目予以批准建设的，对直接负责的主管人员和其他直接责任人员依法给予处分。</w:t>
            </w:r>
            <w:r>
              <w:rPr>
                <w:rFonts w:hint="eastAsia" w:ascii="宋体" w:hAnsi="宋体" w:eastAsia="宋体" w:cs="宋体"/>
                <w:kern w:val="0"/>
                <w:szCs w:val="21"/>
              </w:rPr>
              <w:br w:type="textWrapping"/>
            </w:r>
            <w:r>
              <w:rPr>
                <w:rFonts w:hint="eastAsia" w:ascii="宋体" w:hAnsi="宋体" w:eastAsia="宋体" w:cs="宋体"/>
                <w:kern w:val="0"/>
                <w:szCs w:val="21"/>
              </w:rPr>
              <w:t>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r>
              <w:rPr>
                <w:rFonts w:hint="eastAsia" w:ascii="宋体" w:hAnsi="宋体" w:eastAsia="宋体" w:cs="宋体"/>
                <w:kern w:val="0"/>
                <w:szCs w:val="21"/>
              </w:rPr>
              <w:br w:type="textWrapping"/>
            </w:r>
            <w:r>
              <w:rPr>
                <w:rFonts w:hint="eastAsia" w:ascii="宋体" w:hAnsi="宋体" w:eastAsia="宋体" w:cs="宋体"/>
                <w:b/>
                <w:bCs/>
                <w:kern w:val="0"/>
                <w:szCs w:val="21"/>
              </w:rPr>
              <w:t>2.《湖南省节能监察办法》第二十八条</w:t>
            </w:r>
            <w:r>
              <w:rPr>
                <w:rFonts w:hint="eastAsia" w:ascii="宋体" w:hAnsi="宋体" w:eastAsia="宋体" w:cs="宋体"/>
                <w:kern w:val="0"/>
                <w:szCs w:val="21"/>
              </w:rPr>
              <w:t>　负责节能工作的部门在节能监察中发现被监察单位违反《中华人民共和国节约能源法》等有关节能法律、法规、规章，应当给予行政处罚的，依法予以处罚，或者移送其他有关行政主管部门依法予以处罚。</w:t>
            </w:r>
          </w:p>
        </w:tc>
        <w:tc>
          <w:tcPr>
            <w:tcW w:w="609" w:type="dxa"/>
            <w:tcBorders>
              <w:top w:val="nil"/>
              <w:left w:val="nil"/>
              <w:bottom w:val="single" w:color="auto" w:sz="4" w:space="0"/>
              <w:right w:val="single" w:color="auto" w:sz="4" w:space="0"/>
            </w:tcBorders>
            <w:noWrap/>
            <w:vAlign w:val="center"/>
          </w:tcPr>
          <w:p>
            <w:pPr>
              <w:widowControl/>
              <w:spacing w:line="24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w:t>
            </w:r>
          </w:p>
        </w:tc>
        <w:tc>
          <w:tcPr>
            <w:tcW w:w="1065"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对使用国家明令淘汰的用能设备或者生产工艺的行政处罚</w:t>
            </w:r>
          </w:p>
        </w:tc>
        <w:tc>
          <w:tcPr>
            <w:tcW w:w="677" w:type="dxa"/>
            <w:tcBorders>
              <w:top w:val="nil"/>
              <w:left w:val="nil"/>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spacing w:line="300" w:lineRule="exact"/>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资源环境和区域协调发展股</w:t>
            </w:r>
          </w:p>
        </w:tc>
        <w:tc>
          <w:tcPr>
            <w:tcW w:w="867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b/>
                <w:bCs/>
                <w:kern w:val="0"/>
                <w:szCs w:val="21"/>
              </w:rPr>
            </w:pPr>
            <w:r>
              <w:rPr>
                <w:rFonts w:hint="eastAsia" w:ascii="宋体" w:hAnsi="宋体" w:eastAsia="宋体" w:cs="宋体"/>
                <w:b/>
                <w:bCs/>
                <w:kern w:val="0"/>
                <w:szCs w:val="21"/>
              </w:rPr>
              <w:t>1.《中华人民共和国节约能源法》第七十一条</w:t>
            </w:r>
            <w:r>
              <w:rPr>
                <w:rFonts w:hint="eastAsia" w:ascii="宋体" w:hAnsi="宋体" w:eastAsia="宋体" w:cs="宋体"/>
                <w:kern w:val="0"/>
                <w:szCs w:val="21"/>
              </w:rPr>
              <w:t xml:space="preserve">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r>
              <w:rPr>
                <w:rFonts w:hint="eastAsia" w:ascii="宋体" w:hAnsi="宋体" w:eastAsia="宋体" w:cs="宋体"/>
                <w:kern w:val="0"/>
                <w:szCs w:val="21"/>
              </w:rPr>
              <w:br w:type="textWrapping"/>
            </w:r>
            <w:r>
              <w:rPr>
                <w:rFonts w:hint="eastAsia" w:ascii="宋体" w:hAnsi="宋体" w:eastAsia="宋体" w:cs="宋体"/>
                <w:b/>
                <w:bCs/>
                <w:kern w:val="0"/>
                <w:szCs w:val="21"/>
              </w:rPr>
              <w:t>2.《湖南省节能监察办法》第二十八条</w:t>
            </w:r>
            <w:r>
              <w:rPr>
                <w:rFonts w:hint="eastAsia" w:ascii="宋体" w:hAnsi="宋体" w:eastAsia="宋体" w:cs="宋体"/>
                <w:kern w:val="0"/>
                <w:szCs w:val="21"/>
              </w:rPr>
              <w:t>　负责节能工作的部门在节能监察中发现被监察单位违反《中华人民共和国节约能源法》等有关节能法律、法规、规章，应当给予行政处罚的，依法予以处罚，或者移送其他有关行政主管部门依法予以处罚。</w:t>
            </w:r>
          </w:p>
        </w:tc>
        <w:tc>
          <w:tcPr>
            <w:tcW w:w="609" w:type="dxa"/>
            <w:tcBorders>
              <w:top w:val="nil"/>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1065" w:type="dxa"/>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对生产单位超过单位产品能耗限额标准用能的行政处罚</w:t>
            </w:r>
          </w:p>
        </w:tc>
        <w:tc>
          <w:tcPr>
            <w:tcW w:w="677" w:type="dxa"/>
            <w:tcBorders>
              <w:top w:val="nil"/>
              <w:left w:val="nil"/>
              <w:bottom w:val="single" w:color="auto" w:sz="4" w:space="0"/>
              <w:right w:val="single" w:color="auto" w:sz="4" w:space="0"/>
            </w:tcBorders>
            <w:noWrap/>
            <w:vAlign w:val="center"/>
          </w:tcPr>
          <w:p>
            <w:pPr>
              <w:widowControl/>
              <w:spacing w:line="300" w:lineRule="exact"/>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spacing w:line="300" w:lineRule="exact"/>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资源环境和区域协调发展股</w:t>
            </w:r>
          </w:p>
        </w:tc>
        <w:tc>
          <w:tcPr>
            <w:tcW w:w="867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b/>
                <w:bCs/>
                <w:kern w:val="0"/>
                <w:szCs w:val="21"/>
              </w:rPr>
            </w:pPr>
            <w:r>
              <w:rPr>
                <w:rFonts w:hint="eastAsia" w:ascii="宋体" w:hAnsi="宋体" w:eastAsia="宋体" w:cs="宋体"/>
                <w:b/>
                <w:bCs/>
                <w:kern w:val="0"/>
                <w:szCs w:val="21"/>
              </w:rPr>
              <w:t>1.《中华人民共和国节约能源法》第七十二条</w:t>
            </w:r>
            <w:r>
              <w:rPr>
                <w:rFonts w:hint="eastAsia" w:ascii="宋体" w:hAnsi="宋体" w:eastAsia="宋体" w:cs="宋体"/>
                <w:kern w:val="0"/>
                <w:szCs w:val="21"/>
              </w:rPr>
              <w:t xml:space="preserve">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r>
              <w:rPr>
                <w:rFonts w:hint="eastAsia" w:ascii="宋体" w:hAnsi="宋体" w:eastAsia="宋体" w:cs="宋体"/>
                <w:kern w:val="0"/>
                <w:szCs w:val="21"/>
              </w:rPr>
              <w:br w:type="textWrapping"/>
            </w:r>
            <w:r>
              <w:rPr>
                <w:rFonts w:hint="eastAsia" w:ascii="宋体" w:hAnsi="宋体" w:eastAsia="宋体" w:cs="宋体"/>
                <w:b/>
                <w:bCs/>
                <w:kern w:val="0"/>
                <w:szCs w:val="21"/>
              </w:rPr>
              <w:t>2.《湖南省节能监察办法》第二十八条</w:t>
            </w:r>
            <w:r>
              <w:rPr>
                <w:rFonts w:hint="eastAsia" w:ascii="宋体" w:hAnsi="宋体" w:eastAsia="宋体" w:cs="宋体"/>
                <w:kern w:val="0"/>
                <w:szCs w:val="21"/>
              </w:rPr>
              <w:t>　负责节能工作的部门在节能监察中发现被监察单位违反《中华人民共和国节约能源法》等有关节能法律、法规、规章，应当给予行政处罚的，依法予以处罚，或者移送其他有关行政主管部门依法予以处罚。</w:t>
            </w:r>
          </w:p>
        </w:tc>
        <w:tc>
          <w:tcPr>
            <w:tcW w:w="609" w:type="dxa"/>
            <w:tcBorders>
              <w:top w:val="nil"/>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对从事节能咨询、设计、评估、检测、审计、认证等服务的机构提供虚假信息的行政处罚</w:t>
            </w:r>
          </w:p>
        </w:tc>
        <w:tc>
          <w:tcPr>
            <w:tcW w:w="6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资源环境和区域协调发展股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《中华人民共和国节约能源法》第七十六条</w:t>
            </w:r>
            <w:r>
              <w:rPr>
                <w:rFonts w:hint="eastAsia" w:ascii="宋体" w:hAnsi="宋体" w:eastAsia="宋体" w:cs="宋体"/>
                <w:kern w:val="0"/>
                <w:szCs w:val="21"/>
              </w:rPr>
              <w:t xml:space="preserve">  从事节能咨询、设计、评估、检测、审计、认证等服务的机构提供虚假信息的，由管理节能工作的部门责令改正，没收违法所得，并处五万元以上十万元以下罚款。</w:t>
            </w:r>
          </w:p>
        </w:tc>
        <w:tc>
          <w:tcPr>
            <w:tcW w:w="609" w:type="dxa"/>
            <w:tcBorders>
              <w:top w:val="nil"/>
              <w:left w:val="nil"/>
              <w:bottom w:val="single" w:color="auto" w:sz="4" w:space="0"/>
              <w:right w:val="single" w:color="auto" w:sz="4" w:space="0"/>
            </w:tcBorders>
            <w:noWrap/>
            <w:vAlign w:val="center"/>
          </w:tcPr>
          <w:p>
            <w:pPr>
              <w:widowControl/>
              <w:spacing w:line="30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对无偿向本单位职工提供能源或者对能源消费实行包费制的行政处罚</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资源环境和区域协调发展股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1.《中华人民共和国节约能源法》第七十七条</w:t>
            </w:r>
            <w:r>
              <w:rPr>
                <w:rFonts w:hint="eastAsia" w:ascii="宋体" w:hAnsi="宋体" w:eastAsia="宋体" w:cs="宋体"/>
                <w:kern w:val="0"/>
                <w:szCs w:val="21"/>
              </w:rPr>
              <w:t xml:space="preserve">  违反本法规定，无偿向本单位职工提供能源或者对能源消费实行包费制的，由管理节能工作的部门责令限期改正；逾期不改正的，处五万元以上二十万元以下罚款。</w:t>
            </w:r>
            <w:r>
              <w:rPr>
                <w:rFonts w:hint="eastAsia" w:ascii="宋体" w:hAnsi="宋体" w:eastAsia="宋体" w:cs="宋体"/>
                <w:kern w:val="0"/>
                <w:szCs w:val="21"/>
              </w:rPr>
              <w:br w:type="textWrapping"/>
            </w:r>
            <w:r>
              <w:rPr>
                <w:rFonts w:hint="eastAsia" w:ascii="宋体" w:hAnsi="宋体" w:eastAsia="宋体" w:cs="宋体"/>
                <w:b/>
                <w:bCs/>
                <w:kern w:val="0"/>
                <w:szCs w:val="21"/>
              </w:rPr>
              <w:t xml:space="preserve">2.《湖南省节能监察办法》第二十八条  </w:t>
            </w:r>
            <w:r>
              <w:rPr>
                <w:rFonts w:hint="eastAsia" w:ascii="宋体" w:hAnsi="宋体" w:eastAsia="宋体" w:cs="宋体"/>
                <w:kern w:val="0"/>
                <w:szCs w:val="21"/>
              </w:rPr>
              <w:t>负责节能工作的部门在节能监察中发现被监察单位违反《中华人民共和国节约能源法》等有关节能法律、法规、规章，应当给予行政处罚的，依法予以处罚，或者移送其他有关行政主管部门依法予以处罚。</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对重点用能单位未履行节能管理义务的行政处罚</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资源环境和区域协调发展股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1.《中华人民共和国节约能源法》第八十二条</w:t>
            </w:r>
            <w:r>
              <w:rPr>
                <w:rFonts w:hint="eastAsia" w:ascii="宋体" w:hAnsi="宋体" w:eastAsia="宋体" w:cs="宋体"/>
                <w:kern w:val="0"/>
                <w:szCs w:val="21"/>
              </w:rPr>
              <w:t xml:space="preserve">  重点用能单位未按照本法规定报送能源利用状况报告或者报告内容不实的，由管理节能工作的部门责令限期改正；逾期不改正的，处一万元以上五万元以下罚款。</w:t>
            </w:r>
            <w:r>
              <w:rPr>
                <w:rFonts w:hint="eastAsia" w:ascii="宋体" w:hAnsi="宋体" w:eastAsia="宋体" w:cs="宋体"/>
                <w:kern w:val="0"/>
                <w:szCs w:val="21"/>
              </w:rPr>
              <w:br w:type="textWrapping"/>
            </w:r>
            <w:r>
              <w:rPr>
                <w:rFonts w:hint="eastAsia" w:ascii="宋体" w:hAnsi="宋体" w:eastAsia="宋体" w:cs="宋体"/>
                <w:b/>
                <w:bCs/>
                <w:kern w:val="0"/>
                <w:szCs w:val="21"/>
              </w:rPr>
              <w:t>第八十三条　</w:t>
            </w:r>
            <w:r>
              <w:rPr>
                <w:rFonts w:hint="eastAsia" w:ascii="宋体" w:hAnsi="宋体" w:eastAsia="宋体" w:cs="宋体"/>
                <w:kern w:val="0"/>
                <w:szCs w:val="21"/>
              </w:rPr>
              <w:t>重点用能单位无正当理由拒不落实本法第五十四条规定的整改要求或者整改没有达到要求的，由管理节能工作的部门处十万元以上三十万元以下罚款。</w:t>
            </w:r>
            <w:r>
              <w:rPr>
                <w:rFonts w:hint="eastAsia" w:ascii="宋体" w:hAnsi="宋体" w:eastAsia="宋体" w:cs="宋体"/>
                <w:kern w:val="0"/>
                <w:szCs w:val="21"/>
              </w:rPr>
              <w:br w:type="textWrapping"/>
            </w:r>
            <w:r>
              <w:rPr>
                <w:rFonts w:hint="eastAsia" w:ascii="宋体" w:hAnsi="宋体" w:eastAsia="宋体" w:cs="宋体"/>
                <w:b/>
                <w:bCs/>
                <w:kern w:val="0"/>
                <w:szCs w:val="21"/>
              </w:rPr>
              <w:t>第八十四条</w:t>
            </w:r>
            <w:r>
              <w:rPr>
                <w:rFonts w:hint="eastAsia" w:ascii="宋体" w:hAnsi="宋体" w:eastAsia="宋体" w:cs="宋体"/>
                <w:kern w:val="0"/>
                <w:szCs w:val="21"/>
              </w:rPr>
              <w:t>　重点用能单位未按照本法规定设立能源管理岗位，聘任能源管理负责人，并报管理节能工作的部门和有关部门备案的，由管理节能工作的部门责令改正；拒不改正的，处一万元以上三万元以下罚款。</w:t>
            </w:r>
            <w:r>
              <w:rPr>
                <w:rFonts w:hint="eastAsia" w:ascii="宋体" w:hAnsi="宋体" w:eastAsia="宋体" w:cs="宋体"/>
                <w:kern w:val="0"/>
                <w:szCs w:val="21"/>
              </w:rPr>
              <w:br w:type="textWrapping"/>
            </w:r>
            <w:r>
              <w:rPr>
                <w:rFonts w:hint="eastAsia" w:ascii="宋体" w:hAnsi="宋体" w:eastAsia="宋体" w:cs="宋体"/>
                <w:b/>
                <w:bCs/>
                <w:kern w:val="0"/>
                <w:szCs w:val="21"/>
              </w:rPr>
              <w:t>2.《湖南省节能监察办法》第二十八条</w:t>
            </w:r>
            <w:r>
              <w:rPr>
                <w:rFonts w:hint="eastAsia" w:ascii="宋体" w:hAnsi="宋体" w:eastAsia="宋体" w:cs="宋体"/>
                <w:kern w:val="0"/>
                <w:szCs w:val="21"/>
              </w:rPr>
              <w:t>　负责节能工作的部门在节能监察中发现被监察单位违反《中华人民共和国节约能源法》等有关节能法律、法规、规章，应当给予行政处罚的，依法予以处罚，或者移送其他有关行政主管部门依法予以处罚。</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对电力、石油加工、化工、钢铁、有色金属和建材等企业未在规定的范围或者期限内停止使用不符合国家规定的燃油发电机组或者燃油锅炉的行政处罚</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资源环境和区域协调发展股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《中华人民共和国循环经济促进法》第五十二条</w:t>
            </w:r>
            <w:r>
              <w:rPr>
                <w:rFonts w:hint="eastAsia" w:ascii="宋体" w:hAnsi="宋体" w:eastAsia="宋体" w:cs="宋体"/>
                <w:kern w:val="0"/>
                <w:szCs w:val="21"/>
              </w:rPr>
              <w:t xml:space="preserve">  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9"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对企业分拆项目、隐瞒有关情况或者提供虚假申报材料等不正当手段申请项目核准、备案的行政处罚</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投资</w:t>
            </w:r>
            <w:r>
              <w:rPr>
                <w:rFonts w:hint="eastAsia" w:ascii="宋体" w:hAnsi="宋体" w:eastAsia="宋体" w:cs="宋体"/>
                <w:kern w:val="0"/>
                <w:szCs w:val="21"/>
                <w:lang w:eastAsia="zh-CN"/>
              </w:rPr>
              <w:t>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社</w:t>
            </w:r>
            <w:r>
              <w:rPr>
                <w:rFonts w:hint="eastAsia" w:ascii="宋体" w:hAnsi="宋体" w:eastAsia="宋体" w:cs="宋体"/>
                <w:kern w:val="0"/>
                <w:szCs w:val="21"/>
                <w:lang w:eastAsia="zh-CN"/>
              </w:rPr>
              <w:t>会股</w:t>
            </w:r>
          </w:p>
          <w:p>
            <w:pPr>
              <w:widowControl w:val="0"/>
              <w:jc w:val="center"/>
              <w:rPr>
                <w:rFonts w:hint="eastAsia" w:ascii="Calibri" w:hAnsi="Calibri" w:eastAsia="宋体" w:cs="Times New Roman"/>
                <w:kern w:val="2"/>
                <w:sz w:val="21"/>
                <w:szCs w:val="24"/>
                <w:lang w:val="en-US" w:eastAsia="zh-CN" w:bidi="ar-SA"/>
              </w:rPr>
            </w:pPr>
            <w:r>
              <w:rPr>
                <w:rFonts w:hint="eastAsia" w:ascii="宋体" w:hAnsi="宋体" w:eastAsia="宋体" w:cs="宋体"/>
                <w:kern w:val="0"/>
                <w:sz w:val="21"/>
                <w:szCs w:val="21"/>
                <w:lang w:val="en-US" w:eastAsia="zh-CN" w:bidi="ar-SA"/>
              </w:rPr>
              <w:t>区域股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产业股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能源股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农经股</w:t>
            </w:r>
          </w:p>
          <w:p>
            <w:pPr>
              <w:widowControl/>
              <w:jc w:val="center"/>
              <w:rPr>
                <w:rFonts w:hint="eastAsia" w:ascii="宋体" w:hAnsi="宋体" w:eastAsia="宋体" w:cs="宋体"/>
                <w:kern w:val="0"/>
                <w:szCs w:val="21"/>
              </w:rPr>
            </w:pPr>
            <w:r>
              <w:rPr>
                <w:rFonts w:hint="eastAsia" w:ascii="宋体" w:hAnsi="宋体" w:eastAsia="宋体" w:cs="宋体"/>
                <w:kern w:val="0"/>
                <w:szCs w:val="21"/>
                <w:lang w:eastAsia="zh-CN"/>
              </w:rPr>
              <w:t>行审股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《企业投资项目核准和备案管理办法》第五十五条</w:t>
            </w:r>
            <w:r>
              <w:rPr>
                <w:rFonts w:hint="eastAsia" w:ascii="宋体" w:hAnsi="宋体" w:eastAsia="宋体" w:cs="宋体"/>
                <w:kern w:val="0"/>
                <w:szCs w:val="21"/>
              </w:rPr>
              <w:t xml:space="preserve">  企业以分拆项目、隐瞒有关情况或者提供虚假申报材料等不正当手段申请核准、备案的，项目核准机关不予受理或者不予核准、备案，并给予警告。</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w:t>
            </w:r>
          </w:p>
        </w:tc>
        <w:tc>
          <w:tcPr>
            <w:tcW w:w="1065" w:type="dxa"/>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宋体" w:hAnsi="宋体" w:eastAsia="宋体" w:cs="宋体"/>
                <w:kern w:val="0"/>
                <w:szCs w:val="21"/>
              </w:rPr>
            </w:pPr>
            <w:r>
              <w:rPr>
                <w:rFonts w:hint="eastAsia" w:ascii="宋体" w:hAnsi="宋体" w:eastAsia="宋体" w:cs="宋体"/>
                <w:kern w:val="0"/>
                <w:szCs w:val="21"/>
              </w:rPr>
              <w:t>对企业未依法办理核准手续开工建设或者未按照核准的建设地点、建设规模、建设内容等进行建设的行政处罚</w:t>
            </w:r>
          </w:p>
        </w:tc>
        <w:tc>
          <w:tcPr>
            <w:tcW w:w="6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投资</w:t>
            </w:r>
            <w:r>
              <w:rPr>
                <w:rFonts w:hint="eastAsia" w:ascii="宋体" w:hAnsi="宋体" w:eastAsia="宋体" w:cs="宋体"/>
                <w:kern w:val="0"/>
                <w:szCs w:val="21"/>
                <w:lang w:eastAsia="zh-CN"/>
              </w:rPr>
              <w:t>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社</w:t>
            </w:r>
            <w:r>
              <w:rPr>
                <w:rFonts w:hint="eastAsia" w:ascii="宋体" w:hAnsi="宋体" w:eastAsia="宋体" w:cs="宋体"/>
                <w:kern w:val="0"/>
                <w:szCs w:val="21"/>
                <w:lang w:eastAsia="zh-CN"/>
              </w:rPr>
              <w:t>会股</w:t>
            </w:r>
          </w:p>
          <w:p>
            <w:pPr>
              <w:widowControl w:val="0"/>
              <w:jc w:val="center"/>
              <w:rPr>
                <w:rFonts w:hint="eastAsia" w:ascii="Calibri" w:hAnsi="Calibri" w:eastAsia="宋体" w:cs="Times New Roman"/>
                <w:kern w:val="2"/>
                <w:sz w:val="21"/>
                <w:szCs w:val="24"/>
                <w:lang w:val="en-US" w:eastAsia="zh-CN" w:bidi="ar-SA"/>
              </w:rPr>
            </w:pPr>
            <w:r>
              <w:rPr>
                <w:rFonts w:hint="eastAsia" w:ascii="宋体" w:hAnsi="宋体" w:eastAsia="宋体" w:cs="宋体"/>
                <w:kern w:val="0"/>
                <w:sz w:val="21"/>
                <w:szCs w:val="21"/>
                <w:lang w:val="en-US" w:eastAsia="zh-CN" w:bidi="ar-SA"/>
              </w:rPr>
              <w:t>区域股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产业股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能源股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农经股</w:t>
            </w:r>
          </w:p>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lang w:eastAsia="zh-CN"/>
              </w:rPr>
              <w:t>行审股</w:t>
            </w:r>
          </w:p>
        </w:tc>
        <w:tc>
          <w:tcPr>
            <w:tcW w:w="8670" w:type="dxa"/>
            <w:tcBorders>
              <w:top w:val="nil"/>
              <w:left w:val="nil"/>
              <w:bottom w:val="single" w:color="auto" w:sz="4" w:space="0"/>
              <w:right w:val="single" w:color="auto" w:sz="4" w:space="0"/>
            </w:tcBorders>
            <w:noWrap w:val="0"/>
            <w:vAlign w:val="center"/>
          </w:tcPr>
          <w:p>
            <w:pPr>
              <w:widowControl/>
              <w:spacing w:line="260" w:lineRule="exact"/>
              <w:jc w:val="left"/>
              <w:rPr>
                <w:rFonts w:hint="eastAsia" w:ascii="宋体" w:hAnsi="宋体" w:eastAsia="宋体" w:cs="宋体"/>
                <w:b/>
                <w:bCs/>
                <w:kern w:val="0"/>
                <w:szCs w:val="21"/>
              </w:rPr>
            </w:pPr>
            <w:r>
              <w:rPr>
                <w:rFonts w:hint="eastAsia" w:ascii="宋体" w:hAnsi="宋体" w:eastAsia="宋体" w:cs="宋体"/>
                <w:b/>
                <w:bCs/>
                <w:kern w:val="0"/>
                <w:szCs w:val="21"/>
              </w:rPr>
              <w:t>1.《企业投资项目核准和备案管理条例》第十八条第一款</w:t>
            </w:r>
            <w:r>
              <w:rPr>
                <w:rFonts w:hint="eastAsia" w:ascii="宋体" w:hAnsi="宋体" w:eastAsia="宋体" w:cs="宋体"/>
                <w:kern w:val="0"/>
                <w:szCs w:val="21"/>
              </w:rPr>
              <w:t xml:space="preserve">  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w:t>
            </w:r>
            <w:r>
              <w:rPr>
                <w:rFonts w:hint="eastAsia" w:ascii="宋体" w:hAnsi="宋体" w:eastAsia="宋体" w:cs="宋体"/>
                <w:kern w:val="0"/>
                <w:szCs w:val="21"/>
              </w:rPr>
              <w:br w:type="textWrapping"/>
            </w:r>
            <w:r>
              <w:rPr>
                <w:rFonts w:hint="eastAsia" w:ascii="宋体" w:hAnsi="宋体" w:eastAsia="宋体" w:cs="宋体"/>
                <w:b/>
                <w:bCs/>
                <w:kern w:val="0"/>
                <w:szCs w:val="21"/>
              </w:rPr>
              <w:t>2.《企业投资项目核准和备案管理办法》第五十六条第一款</w:t>
            </w:r>
            <w:r>
              <w:rPr>
                <w:rFonts w:hint="eastAsia" w:ascii="宋体" w:hAnsi="宋体" w:eastAsia="宋体" w:cs="宋体"/>
                <w:kern w:val="0"/>
                <w:szCs w:val="21"/>
              </w:rPr>
              <w:t xml:space="preserve">  实行核准管理的项目，企业未依法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项目应视情况予以拆除或者补办相关手续。</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9"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w:t>
            </w:r>
          </w:p>
        </w:tc>
        <w:tc>
          <w:tcPr>
            <w:tcW w:w="1065" w:type="dxa"/>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宋体" w:hAnsi="宋体" w:eastAsia="宋体" w:cs="宋体"/>
                <w:kern w:val="0"/>
                <w:szCs w:val="21"/>
              </w:rPr>
            </w:pPr>
            <w:r>
              <w:rPr>
                <w:rFonts w:hint="eastAsia" w:ascii="宋体" w:hAnsi="宋体" w:eastAsia="宋体" w:cs="宋体"/>
                <w:kern w:val="0"/>
                <w:szCs w:val="21"/>
              </w:rPr>
              <w:t>对企业以欺骗、贿赂等不正当手段取得项目核准文件的行政处罚</w:t>
            </w:r>
          </w:p>
        </w:tc>
        <w:tc>
          <w:tcPr>
            <w:tcW w:w="6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投资</w:t>
            </w:r>
            <w:r>
              <w:rPr>
                <w:rFonts w:hint="eastAsia" w:ascii="宋体" w:hAnsi="宋体" w:eastAsia="宋体" w:cs="宋体"/>
                <w:kern w:val="0"/>
                <w:szCs w:val="21"/>
                <w:lang w:eastAsia="zh-CN"/>
              </w:rPr>
              <w:t>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社</w:t>
            </w:r>
            <w:r>
              <w:rPr>
                <w:rFonts w:hint="eastAsia" w:ascii="宋体" w:hAnsi="宋体" w:eastAsia="宋体" w:cs="宋体"/>
                <w:kern w:val="0"/>
                <w:szCs w:val="21"/>
                <w:lang w:eastAsia="zh-CN"/>
              </w:rPr>
              <w:t>会股</w:t>
            </w:r>
          </w:p>
          <w:p>
            <w:pPr>
              <w:widowControl w:val="0"/>
              <w:jc w:val="center"/>
              <w:rPr>
                <w:rFonts w:hint="eastAsia" w:ascii="Calibri" w:hAnsi="Calibri" w:eastAsia="宋体" w:cs="Times New Roman"/>
                <w:kern w:val="2"/>
                <w:sz w:val="21"/>
                <w:szCs w:val="24"/>
                <w:lang w:val="en-US" w:eastAsia="zh-CN" w:bidi="ar-SA"/>
              </w:rPr>
            </w:pPr>
            <w:r>
              <w:rPr>
                <w:rFonts w:hint="eastAsia" w:ascii="宋体" w:hAnsi="宋体" w:eastAsia="宋体" w:cs="宋体"/>
                <w:kern w:val="0"/>
                <w:sz w:val="21"/>
                <w:szCs w:val="21"/>
                <w:lang w:val="en-US" w:eastAsia="zh-CN" w:bidi="ar-SA"/>
              </w:rPr>
              <w:t>区域股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产业股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能源股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农经股</w:t>
            </w:r>
          </w:p>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lang w:eastAsia="zh-CN"/>
              </w:rPr>
              <w:t>行审股</w:t>
            </w:r>
          </w:p>
        </w:tc>
        <w:tc>
          <w:tcPr>
            <w:tcW w:w="8670" w:type="dxa"/>
            <w:tcBorders>
              <w:top w:val="nil"/>
              <w:left w:val="nil"/>
              <w:bottom w:val="single" w:color="auto" w:sz="4" w:space="0"/>
              <w:right w:val="single" w:color="auto" w:sz="4" w:space="0"/>
            </w:tcBorders>
            <w:noWrap w:val="0"/>
            <w:vAlign w:val="center"/>
          </w:tcPr>
          <w:p>
            <w:pPr>
              <w:widowControl/>
              <w:spacing w:line="260" w:lineRule="exact"/>
              <w:jc w:val="left"/>
              <w:rPr>
                <w:rFonts w:hint="eastAsia" w:ascii="宋体" w:hAnsi="宋体" w:eastAsia="宋体" w:cs="宋体"/>
                <w:b/>
                <w:bCs/>
                <w:kern w:val="0"/>
                <w:szCs w:val="21"/>
              </w:rPr>
            </w:pPr>
            <w:r>
              <w:rPr>
                <w:rFonts w:hint="eastAsia" w:ascii="宋体" w:hAnsi="宋体" w:eastAsia="宋体" w:cs="宋体"/>
                <w:b/>
                <w:bCs/>
                <w:kern w:val="0"/>
                <w:szCs w:val="21"/>
              </w:rPr>
              <w:t>1.《企业投资项目核准和备案管理条例》第十八条第二款</w:t>
            </w:r>
            <w:r>
              <w:rPr>
                <w:rFonts w:hint="eastAsia" w:ascii="宋体" w:hAnsi="宋体" w:eastAsia="宋体" w:cs="宋体"/>
                <w:kern w:val="0"/>
                <w:szCs w:val="21"/>
              </w:rPr>
              <w:t xml:space="preserve">  以欺骗、贿赂等不正当手段取得项目核准文件，尚未开工建设的，由核准机关撤销核准文件，处项目总投资额1‰以上5‰以下的罚款；已经开工建设的，依照前款规定予以处罚；构成犯罪的，依法追究刑事责任。</w:t>
            </w:r>
            <w:r>
              <w:rPr>
                <w:rFonts w:hint="eastAsia" w:ascii="宋体" w:hAnsi="宋体" w:eastAsia="宋体" w:cs="宋体"/>
                <w:kern w:val="0"/>
                <w:szCs w:val="21"/>
              </w:rPr>
              <w:br w:type="textWrapping"/>
            </w:r>
            <w:r>
              <w:rPr>
                <w:rFonts w:hint="eastAsia" w:ascii="宋体" w:hAnsi="宋体" w:eastAsia="宋体" w:cs="宋体"/>
                <w:b/>
                <w:bCs/>
                <w:kern w:val="0"/>
                <w:szCs w:val="21"/>
              </w:rPr>
              <w:t xml:space="preserve">2.《企业投资项目核准和备案管理办法》第五十六条第二款 </w:t>
            </w:r>
            <w:r>
              <w:rPr>
                <w:rFonts w:hint="eastAsia" w:ascii="宋体" w:hAnsi="宋体" w:eastAsia="宋体" w:cs="宋体"/>
                <w:kern w:val="0"/>
                <w:szCs w:val="21"/>
              </w:rPr>
              <w:t xml:space="preserve"> 以欺骗、贿赂等不正当手段取得项目核准文件，尚未开工建设的，由核准机关撤销核准文件，处项目总投资额 1‰以上5‰以下的罚款；已经开工建设的，依照前款规定予以处罚；构成犯罪的，依法追究刑事责任。</w:t>
            </w:r>
          </w:p>
        </w:tc>
        <w:tc>
          <w:tcPr>
            <w:tcW w:w="609" w:type="dxa"/>
            <w:tcBorders>
              <w:top w:val="nil"/>
              <w:left w:val="nil"/>
              <w:bottom w:val="single" w:color="auto" w:sz="4" w:space="0"/>
              <w:right w:val="single" w:color="auto" w:sz="4" w:space="0"/>
            </w:tcBorders>
            <w:noWrap/>
            <w:vAlign w:val="center"/>
          </w:tcPr>
          <w:p>
            <w:pPr>
              <w:widowControl/>
              <w:spacing w:line="26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27</w:t>
            </w:r>
          </w:p>
        </w:tc>
        <w:tc>
          <w:tcPr>
            <w:tcW w:w="1065" w:type="dxa"/>
            <w:tcBorders>
              <w:top w:val="nil"/>
              <w:left w:val="single" w:color="auto" w:sz="4" w:space="0"/>
              <w:bottom w:val="single" w:color="auto" w:sz="4" w:space="0"/>
              <w:right w:val="single" w:color="auto" w:sz="4" w:space="0"/>
            </w:tcBorders>
            <w:noWrap w:val="0"/>
            <w:vAlign w:val="center"/>
          </w:tcPr>
          <w:p>
            <w:pPr>
              <w:widowControl/>
              <w:spacing w:line="260" w:lineRule="exact"/>
              <w:jc w:val="left"/>
              <w:rPr>
                <w:rFonts w:hint="eastAsia" w:ascii="宋体" w:hAnsi="宋体" w:eastAsia="宋体" w:cs="宋体"/>
                <w:kern w:val="0"/>
                <w:szCs w:val="21"/>
              </w:rPr>
            </w:pPr>
            <w:r>
              <w:rPr>
                <w:rFonts w:hint="eastAsia" w:ascii="宋体" w:hAnsi="宋体" w:eastAsia="宋体" w:cs="宋体"/>
                <w:kern w:val="0"/>
                <w:szCs w:val="21"/>
              </w:rPr>
              <w:t>对企业未依法将备案制项目信息或者已备案项目信息变更情况告知备案机关，或者向备案机关提供虚假信息的行政处罚</w:t>
            </w:r>
          </w:p>
        </w:tc>
        <w:tc>
          <w:tcPr>
            <w:tcW w:w="6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投资</w:t>
            </w:r>
            <w:r>
              <w:rPr>
                <w:rFonts w:hint="eastAsia" w:ascii="宋体" w:hAnsi="宋体" w:eastAsia="宋体" w:cs="宋体"/>
                <w:kern w:val="0"/>
                <w:szCs w:val="21"/>
                <w:lang w:eastAsia="zh-CN"/>
              </w:rPr>
              <w:t>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社</w:t>
            </w:r>
            <w:r>
              <w:rPr>
                <w:rFonts w:hint="eastAsia" w:ascii="宋体" w:hAnsi="宋体" w:eastAsia="宋体" w:cs="宋体"/>
                <w:kern w:val="0"/>
                <w:szCs w:val="21"/>
                <w:lang w:eastAsia="zh-CN"/>
              </w:rPr>
              <w:t>会股</w:t>
            </w:r>
          </w:p>
          <w:p>
            <w:pPr>
              <w:widowControl w:val="0"/>
              <w:jc w:val="center"/>
              <w:rPr>
                <w:rFonts w:hint="eastAsia" w:ascii="Calibri" w:hAnsi="Calibri" w:eastAsia="宋体" w:cs="Times New Roman"/>
                <w:kern w:val="2"/>
                <w:sz w:val="21"/>
                <w:szCs w:val="24"/>
                <w:lang w:val="en-US" w:eastAsia="zh-CN" w:bidi="ar-SA"/>
              </w:rPr>
            </w:pPr>
            <w:r>
              <w:rPr>
                <w:rFonts w:hint="eastAsia" w:ascii="宋体" w:hAnsi="宋体" w:eastAsia="宋体" w:cs="宋体"/>
                <w:kern w:val="0"/>
                <w:sz w:val="21"/>
                <w:szCs w:val="21"/>
                <w:lang w:val="en-US" w:eastAsia="zh-CN" w:bidi="ar-SA"/>
              </w:rPr>
              <w:t>区域股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产业股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能源股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农经股</w:t>
            </w:r>
          </w:p>
          <w:p>
            <w:pPr>
              <w:widowControl/>
              <w:spacing w:line="260" w:lineRule="exact"/>
              <w:jc w:val="center"/>
              <w:rPr>
                <w:rFonts w:hint="eastAsia" w:ascii="宋体" w:hAnsi="宋体" w:eastAsia="宋体" w:cs="宋体"/>
                <w:kern w:val="0"/>
                <w:szCs w:val="21"/>
              </w:rPr>
            </w:pPr>
            <w:r>
              <w:rPr>
                <w:rFonts w:hint="eastAsia" w:ascii="宋体" w:hAnsi="宋体" w:eastAsia="宋体" w:cs="宋体"/>
                <w:kern w:val="0"/>
                <w:szCs w:val="21"/>
                <w:lang w:eastAsia="zh-CN"/>
              </w:rPr>
              <w:t>行审股</w:t>
            </w:r>
          </w:p>
        </w:tc>
        <w:tc>
          <w:tcPr>
            <w:tcW w:w="8670" w:type="dxa"/>
            <w:tcBorders>
              <w:top w:val="nil"/>
              <w:left w:val="nil"/>
              <w:bottom w:val="single" w:color="auto" w:sz="4" w:space="0"/>
              <w:right w:val="single" w:color="auto" w:sz="4" w:space="0"/>
            </w:tcBorders>
            <w:noWrap w:val="0"/>
            <w:vAlign w:val="center"/>
          </w:tcPr>
          <w:p>
            <w:pPr>
              <w:widowControl/>
              <w:spacing w:line="260" w:lineRule="exact"/>
              <w:jc w:val="left"/>
              <w:rPr>
                <w:rFonts w:hint="eastAsia" w:ascii="宋体" w:hAnsi="宋体" w:eastAsia="宋体" w:cs="宋体"/>
                <w:b/>
                <w:bCs/>
                <w:kern w:val="0"/>
                <w:szCs w:val="21"/>
              </w:rPr>
            </w:pPr>
            <w:r>
              <w:rPr>
                <w:rFonts w:hint="eastAsia" w:ascii="宋体" w:hAnsi="宋体" w:eastAsia="宋体" w:cs="宋体"/>
                <w:b/>
                <w:bCs/>
                <w:kern w:val="0"/>
                <w:szCs w:val="21"/>
              </w:rPr>
              <w:t xml:space="preserve">1.《企业投资项目核准和备案管理条例》第十九条 </w:t>
            </w:r>
            <w:r>
              <w:rPr>
                <w:rFonts w:hint="eastAsia" w:ascii="宋体" w:hAnsi="宋体" w:eastAsia="宋体" w:cs="宋体"/>
                <w:kern w:val="0"/>
                <w:szCs w:val="21"/>
              </w:rPr>
              <w:t xml:space="preserve"> 实行备案管理的项目，企业未依照本条例规定将项目信息或者已备案项目的信息变更情况告知备案机关，或者向备案机关提供虚假信息的，由备案机关责令限期改正；逾期不改正的，处2万元以上5万元以下的罚款。</w:t>
            </w:r>
            <w:r>
              <w:rPr>
                <w:rFonts w:hint="eastAsia" w:ascii="宋体" w:hAnsi="宋体" w:eastAsia="宋体" w:cs="宋体"/>
                <w:kern w:val="0"/>
                <w:szCs w:val="21"/>
              </w:rPr>
              <w:br w:type="textWrapping"/>
            </w:r>
            <w:r>
              <w:rPr>
                <w:rFonts w:hint="eastAsia" w:ascii="宋体" w:hAnsi="宋体" w:eastAsia="宋体" w:cs="宋体"/>
                <w:b/>
                <w:bCs/>
                <w:kern w:val="0"/>
                <w:szCs w:val="21"/>
              </w:rPr>
              <w:t>2.《企业投资项目核准和备案管理办法》第五十七条</w:t>
            </w:r>
            <w:r>
              <w:rPr>
                <w:rFonts w:hint="eastAsia" w:ascii="宋体" w:hAnsi="宋体" w:eastAsia="宋体" w:cs="宋体"/>
                <w:kern w:val="0"/>
                <w:szCs w:val="21"/>
              </w:rPr>
              <w:t xml:space="preserve">  实行备案管理的项目，企业未依法将项目信息或者已备案项目信息变更情况告知备案机关，或者向备案机关提供虚假信息的，由备案机关责令限期改正；逾期不改正的，处2万元以上5万元以下的罚款。</w:t>
            </w:r>
          </w:p>
        </w:tc>
        <w:tc>
          <w:tcPr>
            <w:tcW w:w="609" w:type="dxa"/>
            <w:tcBorders>
              <w:top w:val="nil"/>
              <w:left w:val="nil"/>
              <w:bottom w:val="single" w:color="auto" w:sz="4" w:space="0"/>
              <w:right w:val="single" w:color="auto" w:sz="4" w:space="0"/>
            </w:tcBorders>
            <w:noWrap/>
            <w:vAlign w:val="center"/>
          </w:tcPr>
          <w:p>
            <w:pPr>
              <w:widowControl/>
              <w:spacing w:line="26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对企业投资建设产业政策禁止投资建设项目的行政处罚</w:t>
            </w:r>
          </w:p>
        </w:tc>
        <w:tc>
          <w:tcPr>
            <w:tcW w:w="6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投资</w:t>
            </w:r>
            <w:r>
              <w:rPr>
                <w:rFonts w:hint="eastAsia" w:ascii="宋体" w:hAnsi="宋体" w:eastAsia="宋体" w:cs="宋体"/>
                <w:kern w:val="0"/>
                <w:szCs w:val="21"/>
                <w:lang w:eastAsia="zh-CN"/>
              </w:rPr>
              <w:t>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社</w:t>
            </w:r>
            <w:r>
              <w:rPr>
                <w:rFonts w:hint="eastAsia" w:ascii="宋体" w:hAnsi="宋体" w:eastAsia="宋体" w:cs="宋体"/>
                <w:kern w:val="0"/>
                <w:szCs w:val="21"/>
                <w:lang w:eastAsia="zh-CN"/>
              </w:rPr>
              <w:t>会股</w:t>
            </w:r>
          </w:p>
          <w:p>
            <w:pPr>
              <w:widowControl w:val="0"/>
              <w:jc w:val="center"/>
              <w:rPr>
                <w:rFonts w:hint="eastAsia" w:ascii="Calibri" w:hAnsi="Calibri" w:eastAsia="宋体" w:cs="Times New Roman"/>
                <w:kern w:val="2"/>
                <w:sz w:val="21"/>
                <w:szCs w:val="24"/>
                <w:lang w:val="en-US" w:eastAsia="zh-CN" w:bidi="ar-SA"/>
              </w:rPr>
            </w:pPr>
            <w:r>
              <w:rPr>
                <w:rFonts w:hint="eastAsia" w:ascii="宋体" w:hAnsi="宋体" w:eastAsia="宋体" w:cs="宋体"/>
                <w:kern w:val="0"/>
                <w:sz w:val="21"/>
                <w:szCs w:val="21"/>
                <w:lang w:val="en-US" w:eastAsia="zh-CN" w:bidi="ar-SA"/>
              </w:rPr>
              <w:t>区域股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产业股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能源股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农经股</w:t>
            </w:r>
          </w:p>
          <w:p>
            <w:pPr>
              <w:widowControl/>
              <w:jc w:val="center"/>
              <w:rPr>
                <w:rFonts w:hint="eastAsia" w:ascii="宋体" w:hAnsi="宋体" w:eastAsia="宋体" w:cs="宋体"/>
                <w:kern w:val="0"/>
                <w:szCs w:val="21"/>
              </w:rPr>
            </w:pPr>
            <w:r>
              <w:rPr>
                <w:rFonts w:hint="eastAsia" w:ascii="宋体" w:hAnsi="宋体" w:eastAsia="宋体" w:cs="宋体"/>
                <w:kern w:val="0"/>
                <w:szCs w:val="21"/>
                <w:lang w:eastAsia="zh-CN"/>
              </w:rPr>
              <w:t>行审股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1.《企业投资项目核准和备案管理条例》第二十条</w:t>
            </w:r>
            <w:r>
              <w:rPr>
                <w:rFonts w:hint="eastAsia" w:ascii="宋体" w:hAnsi="宋体" w:eastAsia="宋体" w:cs="宋体"/>
                <w:kern w:val="0"/>
                <w:szCs w:val="21"/>
              </w:rPr>
              <w:t xml:space="preserve">  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r>
              <w:rPr>
                <w:rFonts w:hint="eastAsia" w:ascii="宋体" w:hAnsi="宋体" w:eastAsia="宋体" w:cs="宋体"/>
                <w:kern w:val="0"/>
                <w:szCs w:val="21"/>
              </w:rPr>
              <w:br w:type="textWrapping"/>
            </w:r>
            <w:r>
              <w:rPr>
                <w:rFonts w:hint="eastAsia" w:ascii="宋体" w:hAnsi="宋体" w:eastAsia="宋体" w:cs="宋体"/>
                <w:b/>
                <w:bCs/>
                <w:kern w:val="0"/>
                <w:szCs w:val="21"/>
              </w:rPr>
              <w:t>2.《企业投资项目核准和备案管理办法》第五十八条</w:t>
            </w:r>
            <w:r>
              <w:rPr>
                <w:rFonts w:hint="eastAsia" w:ascii="宋体" w:hAnsi="宋体" w:eastAsia="宋体" w:cs="宋体"/>
                <w:kern w:val="0"/>
                <w:szCs w:val="21"/>
              </w:rPr>
              <w:t xml:space="preserve">  企业投资建设产业政策禁止投资建设项目的，由县级以上人民政府投资主管部门责令停止建设或者责令停产并恢复原状，对企业处项目总投资额5‰以上10‰以下的罚款；对直接负责的主管人员和其他直接责任人员处 5 万元以上 10 万元以下的罚款，属于国家工作人员的，依法给予处分。</w:t>
            </w:r>
            <w:r>
              <w:rPr>
                <w:rFonts w:hint="eastAsia" w:ascii="宋体" w:hAnsi="宋体" w:eastAsia="宋体" w:cs="宋体"/>
                <w:kern w:val="0"/>
                <w:szCs w:val="21"/>
              </w:rPr>
              <w:br w:type="textWrapping"/>
            </w:r>
            <w:r>
              <w:rPr>
                <w:rFonts w:hint="eastAsia" w:ascii="宋体" w:hAnsi="宋体" w:eastAsia="宋体" w:cs="宋体"/>
                <w:kern w:val="0"/>
                <w:szCs w:val="21"/>
              </w:rPr>
              <w:t>法律、行政法规另有规定的，依照其规定。</w:t>
            </w:r>
          </w:p>
        </w:tc>
        <w:tc>
          <w:tcPr>
            <w:tcW w:w="609" w:type="dxa"/>
            <w:tcBorders>
              <w:top w:val="nil"/>
              <w:left w:val="nil"/>
              <w:bottom w:val="single" w:color="auto" w:sz="4" w:space="0"/>
              <w:right w:val="single" w:color="auto" w:sz="4" w:space="0"/>
            </w:tcBorders>
            <w:noWrap/>
            <w:vAlign w:val="center"/>
          </w:tcPr>
          <w:p>
            <w:pPr>
              <w:widowControl/>
              <w:spacing w:line="260" w:lineRule="exact"/>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0"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对石油天然气管道企业未依法履行管道保护相关义务的行政处罚</w:t>
            </w:r>
          </w:p>
        </w:tc>
        <w:tc>
          <w:tcPr>
            <w:tcW w:w="6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能源股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《中华人民共和国石油天然气管道保护法》第五十条</w:t>
            </w:r>
            <w:r>
              <w:rPr>
                <w:rFonts w:hint="eastAsia" w:ascii="宋体" w:hAnsi="宋体" w:eastAsia="宋体" w:cs="宋体"/>
                <w:kern w:val="0"/>
                <w:szCs w:val="21"/>
              </w:rPr>
              <w:t xml:space="preserve">  管道企业有下列行为之一的，由县级以上地方人民政府主管管道保护工作的部门责令限期改正；逾期不改正的，处二万元以上十万元以下的罚款；对直接负责的主管人员和其他直接责任人员给予处分：</w:t>
            </w:r>
            <w:r>
              <w:rPr>
                <w:rFonts w:hint="eastAsia" w:ascii="宋体" w:hAnsi="宋体" w:eastAsia="宋体" w:cs="宋体"/>
                <w:kern w:val="0"/>
                <w:szCs w:val="21"/>
              </w:rPr>
              <w:br w:type="textWrapping"/>
            </w:r>
            <w:r>
              <w:rPr>
                <w:rFonts w:hint="eastAsia" w:ascii="宋体" w:hAnsi="宋体" w:eastAsia="宋体" w:cs="宋体"/>
                <w:kern w:val="0"/>
                <w:szCs w:val="21"/>
              </w:rPr>
              <w:t>（一）未依照本法规定对管道进行巡护、检测和维修的；</w:t>
            </w:r>
            <w:r>
              <w:rPr>
                <w:rFonts w:hint="eastAsia" w:ascii="宋体" w:hAnsi="宋体" w:eastAsia="宋体" w:cs="宋体"/>
                <w:kern w:val="0"/>
                <w:szCs w:val="21"/>
              </w:rPr>
              <w:br w:type="textWrapping"/>
            </w:r>
            <w:r>
              <w:rPr>
                <w:rFonts w:hint="eastAsia" w:ascii="宋体" w:hAnsi="宋体" w:eastAsia="宋体" w:cs="宋体"/>
                <w:kern w:val="0"/>
                <w:szCs w:val="21"/>
              </w:rPr>
              <w:t>（二）对不符合安全使用条件的管道未及时更新、改造或者停止使用的；</w:t>
            </w:r>
            <w:r>
              <w:rPr>
                <w:rFonts w:hint="eastAsia" w:ascii="宋体" w:hAnsi="宋体" w:eastAsia="宋体" w:cs="宋体"/>
                <w:kern w:val="0"/>
                <w:szCs w:val="21"/>
              </w:rPr>
              <w:br w:type="textWrapping"/>
            </w:r>
            <w:r>
              <w:rPr>
                <w:rFonts w:hint="eastAsia" w:ascii="宋体" w:hAnsi="宋体" w:eastAsia="宋体" w:cs="宋体"/>
                <w:kern w:val="0"/>
                <w:szCs w:val="21"/>
              </w:rPr>
              <w:t>（三）未依照本法规定设置、修复或者更新有关管道标志的；</w:t>
            </w:r>
            <w:r>
              <w:rPr>
                <w:rFonts w:hint="eastAsia" w:ascii="宋体" w:hAnsi="宋体" w:eastAsia="宋体" w:cs="宋体"/>
                <w:kern w:val="0"/>
                <w:szCs w:val="21"/>
              </w:rPr>
              <w:br w:type="textWrapping"/>
            </w:r>
            <w:r>
              <w:rPr>
                <w:rFonts w:hint="eastAsia" w:ascii="宋体" w:hAnsi="宋体" w:eastAsia="宋体" w:cs="宋体"/>
                <w:kern w:val="0"/>
                <w:szCs w:val="21"/>
              </w:rPr>
              <w:t>（四）未依照本法规定将管道竣工测量图报人民政府主管管道保护工作的部门备案的；</w:t>
            </w:r>
            <w:r>
              <w:rPr>
                <w:rFonts w:hint="eastAsia" w:ascii="宋体" w:hAnsi="宋体" w:eastAsia="宋体" w:cs="宋体"/>
                <w:kern w:val="0"/>
                <w:szCs w:val="21"/>
              </w:rPr>
              <w:br w:type="textWrapping"/>
            </w:r>
            <w:r>
              <w:rPr>
                <w:rFonts w:hint="eastAsia" w:ascii="宋体" w:hAnsi="宋体" w:eastAsia="宋体" w:cs="宋体"/>
                <w:kern w:val="0"/>
                <w:szCs w:val="21"/>
              </w:rPr>
              <w:t>（五）未制定本企业管道事故应急预案，或者未将本企业管道事故应急预案报人民政府主管管道保护工作的部门备案的；</w:t>
            </w:r>
            <w:r>
              <w:rPr>
                <w:rFonts w:hint="eastAsia" w:ascii="宋体" w:hAnsi="宋体" w:eastAsia="宋体" w:cs="宋体"/>
                <w:kern w:val="0"/>
                <w:szCs w:val="21"/>
              </w:rPr>
              <w:br w:type="textWrapping"/>
            </w:r>
            <w:r>
              <w:rPr>
                <w:rFonts w:hint="eastAsia" w:ascii="宋体" w:hAnsi="宋体" w:eastAsia="宋体" w:cs="宋体"/>
                <w:kern w:val="0"/>
                <w:szCs w:val="21"/>
              </w:rPr>
              <w:t>（六）发生管道事故，未采取有效措施消除或者减轻事故危害的；</w:t>
            </w:r>
            <w:r>
              <w:rPr>
                <w:rFonts w:hint="eastAsia" w:ascii="宋体" w:hAnsi="宋体" w:eastAsia="宋体" w:cs="宋体"/>
                <w:kern w:val="0"/>
                <w:szCs w:val="21"/>
              </w:rPr>
              <w:br w:type="textWrapping"/>
            </w:r>
            <w:r>
              <w:rPr>
                <w:rFonts w:hint="eastAsia" w:ascii="宋体" w:hAnsi="宋体" w:eastAsia="宋体" w:cs="宋体"/>
                <w:kern w:val="0"/>
                <w:szCs w:val="21"/>
              </w:rPr>
              <w:t>（七）未对停止运行、封存、报废的管道采取必要的安全防护措施的。</w:t>
            </w:r>
            <w:r>
              <w:rPr>
                <w:rFonts w:hint="eastAsia" w:ascii="宋体" w:hAnsi="宋体" w:eastAsia="宋体" w:cs="宋体"/>
                <w:kern w:val="0"/>
                <w:szCs w:val="21"/>
              </w:rPr>
              <w:br w:type="textWrapping"/>
            </w:r>
            <w:r>
              <w:rPr>
                <w:rFonts w:hint="eastAsia" w:ascii="宋体" w:hAnsi="宋体" w:eastAsia="宋体" w:cs="宋体"/>
                <w:kern w:val="0"/>
                <w:szCs w:val="21"/>
              </w:rPr>
              <w:t>管道企业违反本法规定的行为同时违反建设工程质量管理、安全生产、消防等其他法律的，依照其他法律的规定处罚。</w:t>
            </w:r>
            <w:r>
              <w:rPr>
                <w:rFonts w:hint="eastAsia" w:ascii="宋体" w:hAnsi="宋体" w:eastAsia="宋体" w:cs="宋体"/>
                <w:kern w:val="0"/>
                <w:szCs w:val="21"/>
              </w:rPr>
              <w:br w:type="textWrapping"/>
            </w:r>
            <w:r>
              <w:rPr>
                <w:rFonts w:hint="eastAsia" w:ascii="宋体" w:hAnsi="宋体" w:eastAsia="宋体" w:cs="宋体"/>
                <w:kern w:val="0"/>
                <w:szCs w:val="21"/>
              </w:rPr>
              <w:t>管道企业给他人合法权益造成损害的，依法承担民事责任。</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对实施危害石油天然气管道安全行为的行政处罚</w:t>
            </w:r>
          </w:p>
        </w:tc>
        <w:tc>
          <w:tcPr>
            <w:tcW w:w="6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能源股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《中华人民共和国石油天然气管道保护法》第五十二条</w:t>
            </w:r>
            <w:r>
              <w:rPr>
                <w:rFonts w:hint="eastAsia" w:ascii="宋体" w:hAnsi="宋体" w:eastAsia="宋体" w:cs="宋体"/>
                <w:kern w:val="0"/>
                <w:szCs w:val="21"/>
              </w:rPr>
              <w:t xml:space="preserve">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对未经依法批准进行危害石油天然气管道安全的施工作业的行政处罚</w:t>
            </w:r>
          </w:p>
        </w:tc>
        <w:tc>
          <w:tcPr>
            <w:tcW w:w="6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能源股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b/>
                <w:bCs/>
                <w:kern w:val="0"/>
                <w:szCs w:val="21"/>
              </w:rPr>
              <w:t>《中华人民共和国石油天然气管道保护法》第五十三条</w:t>
            </w:r>
            <w:r>
              <w:rPr>
                <w:rFonts w:hint="eastAsia" w:ascii="宋体" w:hAnsi="宋体" w:eastAsia="宋体" w:cs="宋体"/>
                <w:kern w:val="0"/>
                <w:szCs w:val="21"/>
              </w:rPr>
              <w:t xml:space="preserve">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对擅自开启、关闭管道阀门等危害石油天然气管道安全及阻碍管道建设行为的行政处罚</w:t>
            </w:r>
          </w:p>
        </w:tc>
        <w:tc>
          <w:tcPr>
            <w:tcW w:w="677"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能源股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《中华人民共和国石油天然气管道保护法》第五十四条</w:t>
            </w:r>
            <w:r>
              <w:rPr>
                <w:rFonts w:hint="eastAsia" w:ascii="宋体" w:hAnsi="宋体" w:eastAsia="宋体" w:cs="宋体"/>
                <w:kern w:val="0"/>
                <w:szCs w:val="21"/>
              </w:rPr>
              <w:t xml:space="preserve">  违反本法规定，有下列行为之一的，由县级以上地方人民政府主管管道保护工作的部门责令改正；情节严重的，处二百元以上一千元以下的罚款：</w:t>
            </w:r>
            <w:r>
              <w:rPr>
                <w:rFonts w:hint="eastAsia" w:ascii="宋体" w:hAnsi="宋体" w:eastAsia="宋体" w:cs="宋体"/>
                <w:kern w:val="0"/>
                <w:szCs w:val="21"/>
              </w:rPr>
              <w:br w:type="textWrapping"/>
            </w:r>
            <w:r>
              <w:rPr>
                <w:rFonts w:hint="eastAsia" w:ascii="宋体" w:hAnsi="宋体" w:eastAsia="宋体" w:cs="宋体"/>
                <w:kern w:val="0"/>
                <w:szCs w:val="21"/>
              </w:rPr>
              <w:t>（一）擅自开启、关闭管道阀门的；</w:t>
            </w:r>
            <w:r>
              <w:rPr>
                <w:rFonts w:hint="eastAsia" w:ascii="宋体" w:hAnsi="宋体" w:eastAsia="宋体" w:cs="宋体"/>
                <w:kern w:val="0"/>
                <w:szCs w:val="21"/>
              </w:rPr>
              <w:br w:type="textWrapping"/>
            </w:r>
            <w:r>
              <w:rPr>
                <w:rFonts w:hint="eastAsia" w:ascii="宋体" w:hAnsi="宋体" w:eastAsia="宋体" w:cs="宋体"/>
                <w:kern w:val="0"/>
                <w:szCs w:val="21"/>
              </w:rPr>
              <w:t>（二）移动、毁损、涂改管道标志的；</w:t>
            </w:r>
            <w:r>
              <w:rPr>
                <w:rFonts w:hint="eastAsia" w:ascii="宋体" w:hAnsi="宋体" w:eastAsia="宋体" w:cs="宋体"/>
                <w:kern w:val="0"/>
                <w:szCs w:val="21"/>
              </w:rPr>
              <w:br w:type="textWrapping"/>
            </w:r>
            <w:r>
              <w:rPr>
                <w:rFonts w:hint="eastAsia" w:ascii="宋体" w:hAnsi="宋体" w:eastAsia="宋体" w:cs="宋体"/>
                <w:kern w:val="0"/>
                <w:szCs w:val="21"/>
              </w:rPr>
              <w:t>（三）在埋地管道上方巡查便道上行驶重型车辆的；</w:t>
            </w:r>
            <w:r>
              <w:rPr>
                <w:rFonts w:hint="eastAsia" w:ascii="宋体" w:hAnsi="宋体" w:eastAsia="宋体" w:cs="宋体"/>
                <w:kern w:val="0"/>
                <w:szCs w:val="21"/>
              </w:rPr>
              <w:br w:type="textWrapping"/>
            </w:r>
            <w:r>
              <w:rPr>
                <w:rFonts w:hint="eastAsia" w:ascii="宋体" w:hAnsi="宋体" w:eastAsia="宋体" w:cs="宋体"/>
                <w:kern w:val="0"/>
                <w:szCs w:val="21"/>
              </w:rPr>
              <w:t>（四）在地面管道线路、架空管道线路和管桥上行走或者放置重物的；</w:t>
            </w:r>
            <w:r>
              <w:rPr>
                <w:rFonts w:hint="eastAsia" w:ascii="宋体" w:hAnsi="宋体" w:eastAsia="宋体" w:cs="宋体"/>
                <w:kern w:val="0"/>
                <w:szCs w:val="21"/>
              </w:rPr>
              <w:br w:type="textWrapping"/>
            </w:r>
            <w:r>
              <w:rPr>
                <w:rFonts w:hint="eastAsia" w:ascii="宋体" w:hAnsi="宋体" w:eastAsia="宋体" w:cs="宋体"/>
                <w:kern w:val="0"/>
                <w:szCs w:val="21"/>
              </w:rPr>
              <w:t>（五）阻碍依法进行的管道建设的。</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对非公共信用信息提供单位及其工作人员侵害信用主体合法权益行为的处罚</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财</w:t>
            </w:r>
            <w:r>
              <w:rPr>
                <w:rFonts w:hint="eastAsia" w:ascii="宋体" w:hAnsi="宋体" w:eastAsia="宋体" w:cs="宋体"/>
                <w:kern w:val="0"/>
                <w:szCs w:val="21"/>
                <w:lang w:eastAsia="zh-CN"/>
              </w:rPr>
              <w:t>经股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1.《湖南省社会信用条例》第四十五条　</w:t>
            </w:r>
            <w:r>
              <w:rPr>
                <w:rFonts w:hint="eastAsia" w:ascii="宋体" w:hAnsi="宋体" w:eastAsia="宋体" w:cs="宋体"/>
                <w:kern w:val="0"/>
                <w:szCs w:val="21"/>
              </w:rPr>
              <w:t>非公共信用信息提供单位及其工作人员有下列行为之一的，由县级以上人民政府社会信用工作主管部门或者法律、法规规定的部门责令限期改正，对单位处五万元以上三十万元以下罚款，对直接负责的主管人员和其他直接责任人员处一万元以上十万元以下罚款；有违法所得的，没收违法所得；构成犯罪的，依法追究刑事责任：</w:t>
            </w:r>
            <w:r>
              <w:rPr>
                <w:rFonts w:hint="eastAsia" w:ascii="宋体" w:hAnsi="宋体" w:eastAsia="宋体" w:cs="宋体"/>
                <w:kern w:val="0"/>
                <w:szCs w:val="21"/>
              </w:rPr>
              <w:br w:type="textWrapping"/>
            </w:r>
            <w:r>
              <w:rPr>
                <w:rFonts w:hint="eastAsia" w:ascii="宋体" w:hAnsi="宋体" w:eastAsia="宋体" w:cs="宋体"/>
                <w:kern w:val="0"/>
                <w:szCs w:val="21"/>
              </w:rPr>
              <w:t>（一）虚构、篡改、违规删除非公共信用信息的;</w:t>
            </w:r>
            <w:r>
              <w:rPr>
                <w:rFonts w:hint="eastAsia" w:ascii="宋体" w:hAnsi="宋体" w:eastAsia="宋体" w:cs="宋体"/>
                <w:kern w:val="0"/>
                <w:szCs w:val="21"/>
              </w:rPr>
              <w:br w:type="textWrapping"/>
            </w:r>
            <w:r>
              <w:rPr>
                <w:rFonts w:hint="eastAsia" w:ascii="宋体" w:hAnsi="宋体" w:eastAsia="宋体" w:cs="宋体"/>
                <w:kern w:val="0"/>
                <w:szCs w:val="21"/>
              </w:rPr>
              <w:t>（二）泄露涉及国家秘密、商业秘密、个人隐私的非公共信用信息的;</w:t>
            </w:r>
            <w:r>
              <w:rPr>
                <w:rFonts w:hint="eastAsia" w:ascii="宋体" w:hAnsi="宋体" w:eastAsia="宋体" w:cs="宋体"/>
                <w:kern w:val="0"/>
                <w:szCs w:val="21"/>
              </w:rPr>
              <w:br w:type="textWrapping"/>
            </w:r>
            <w:r>
              <w:rPr>
                <w:rFonts w:hint="eastAsia" w:ascii="宋体" w:hAnsi="宋体" w:eastAsia="宋体" w:cs="宋体"/>
                <w:kern w:val="0"/>
                <w:szCs w:val="21"/>
              </w:rPr>
              <w:t>（三）非法获取、出售社会信用信息的;</w:t>
            </w:r>
            <w:r>
              <w:rPr>
                <w:rFonts w:hint="eastAsia" w:ascii="宋体" w:hAnsi="宋体" w:eastAsia="宋体" w:cs="宋体"/>
                <w:kern w:val="0"/>
                <w:szCs w:val="21"/>
              </w:rPr>
              <w:br w:type="textWrapping"/>
            </w:r>
            <w:r>
              <w:rPr>
                <w:rFonts w:hint="eastAsia" w:ascii="宋体" w:hAnsi="宋体" w:eastAsia="宋体" w:cs="宋体"/>
                <w:kern w:val="0"/>
                <w:szCs w:val="21"/>
              </w:rPr>
              <w:t>（四）通过虚假宣传、承诺评价等级等方式承揽业务的；</w:t>
            </w:r>
            <w:r>
              <w:rPr>
                <w:rFonts w:hint="eastAsia" w:ascii="宋体" w:hAnsi="宋体" w:eastAsia="宋体" w:cs="宋体"/>
                <w:kern w:val="0"/>
                <w:szCs w:val="21"/>
              </w:rPr>
              <w:br w:type="textWrapping"/>
            </w:r>
            <w:r>
              <w:rPr>
                <w:rFonts w:hint="eastAsia" w:ascii="宋体" w:hAnsi="宋体" w:eastAsia="宋体" w:cs="宋体"/>
                <w:kern w:val="0"/>
                <w:szCs w:val="21"/>
              </w:rPr>
              <w:t>（五）对信用主体进行恶意评级的；</w:t>
            </w:r>
            <w:r>
              <w:rPr>
                <w:rFonts w:hint="eastAsia" w:ascii="宋体" w:hAnsi="宋体" w:eastAsia="宋体" w:cs="宋体"/>
                <w:kern w:val="0"/>
                <w:szCs w:val="21"/>
              </w:rPr>
              <w:br w:type="textWrapping"/>
            </w:r>
            <w:r>
              <w:rPr>
                <w:rFonts w:hint="eastAsia" w:ascii="宋体" w:hAnsi="宋体" w:eastAsia="宋体" w:cs="宋体"/>
                <w:kern w:val="0"/>
                <w:szCs w:val="21"/>
              </w:rPr>
              <w:t>（六）法律、法规禁止的其他侵害信用主体合法权益的行为。</w:t>
            </w:r>
            <w:r>
              <w:rPr>
                <w:rFonts w:hint="eastAsia" w:ascii="宋体" w:hAnsi="宋体" w:eastAsia="宋体" w:cs="宋体"/>
                <w:kern w:val="0"/>
                <w:szCs w:val="21"/>
              </w:rPr>
              <w:br w:type="textWrapping"/>
            </w:r>
            <w:r>
              <w:rPr>
                <w:rFonts w:hint="eastAsia" w:ascii="宋体" w:hAnsi="宋体" w:eastAsia="宋体" w:cs="宋体"/>
                <w:b/>
                <w:bCs/>
                <w:kern w:val="0"/>
                <w:szCs w:val="21"/>
              </w:rPr>
              <w:t>2.《湖南省社会信用信息管理办法》第三十九条</w:t>
            </w:r>
            <w:r>
              <w:rPr>
                <w:rFonts w:hint="eastAsia" w:ascii="宋体" w:hAnsi="宋体" w:eastAsia="宋体" w:cs="宋体"/>
                <w:kern w:val="0"/>
                <w:szCs w:val="21"/>
              </w:rPr>
              <w:t>　非公共信用信息提供单位及其工作人员违反本办法第十八条规定，依法给予行政处罚；构成犯罪的，依法追究刑事责任。</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对公共资源交易项目发起方不遵守公共资源交易活动规则和公共资源交易平台现场管理制度的处罚</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 xml:space="preserve">《湖南省公共资源交易监督管理办法》第十六条   </w:t>
            </w:r>
            <w:r>
              <w:rPr>
                <w:rFonts w:hint="eastAsia" w:ascii="宋体" w:hAnsi="宋体" w:eastAsia="宋体" w:cs="宋体"/>
                <w:kern w:val="0"/>
                <w:szCs w:val="21"/>
              </w:rPr>
              <w:t>行政监督部门应当监督公共资源交易项目发起方遵守公共资源交易活动规则和公共资源交易平台现场管理制度。发起方不得有以下行为：</w:t>
            </w:r>
            <w:r>
              <w:rPr>
                <w:rFonts w:hint="eastAsia" w:ascii="宋体" w:hAnsi="宋体" w:eastAsia="宋体" w:cs="宋体"/>
                <w:kern w:val="0"/>
                <w:szCs w:val="21"/>
              </w:rPr>
              <w:br w:type="textWrapping"/>
            </w:r>
            <w:r>
              <w:rPr>
                <w:rFonts w:hint="eastAsia" w:ascii="宋体" w:hAnsi="宋体" w:eastAsia="宋体" w:cs="宋体"/>
                <w:kern w:val="0"/>
                <w:szCs w:val="21"/>
              </w:rPr>
              <w:t>（一）对列入公共资源交易目录的项目，采取化整为零或者以其他方式予以规避，不进入公共资源交易平台交易；</w:t>
            </w:r>
            <w:r>
              <w:rPr>
                <w:rFonts w:hint="eastAsia" w:ascii="宋体" w:hAnsi="宋体" w:eastAsia="宋体" w:cs="宋体"/>
                <w:kern w:val="0"/>
                <w:szCs w:val="21"/>
              </w:rPr>
              <w:br w:type="textWrapping"/>
            </w:r>
            <w:r>
              <w:rPr>
                <w:rFonts w:hint="eastAsia" w:ascii="宋体" w:hAnsi="宋体" w:eastAsia="宋体" w:cs="宋体"/>
                <w:kern w:val="0"/>
                <w:szCs w:val="21"/>
              </w:rPr>
              <w:t>（二）以不合理的条件排斥、歧视潜在响应方；</w:t>
            </w:r>
            <w:r>
              <w:rPr>
                <w:rFonts w:hint="eastAsia" w:ascii="宋体" w:hAnsi="宋体" w:eastAsia="宋体" w:cs="宋体"/>
                <w:kern w:val="0"/>
                <w:szCs w:val="21"/>
              </w:rPr>
              <w:br w:type="textWrapping"/>
            </w:r>
            <w:r>
              <w:rPr>
                <w:rFonts w:hint="eastAsia" w:ascii="宋体" w:hAnsi="宋体" w:eastAsia="宋体" w:cs="宋体"/>
                <w:kern w:val="0"/>
                <w:szCs w:val="21"/>
              </w:rPr>
              <w:t>（三）与公共资源交易项目响应方或者评标评审委员会成员串通；</w:t>
            </w:r>
            <w:r>
              <w:rPr>
                <w:rFonts w:hint="eastAsia" w:ascii="宋体" w:hAnsi="宋体" w:eastAsia="宋体" w:cs="宋体"/>
                <w:kern w:val="0"/>
                <w:szCs w:val="21"/>
              </w:rPr>
              <w:br w:type="textWrapping"/>
            </w:r>
            <w:r>
              <w:rPr>
                <w:rFonts w:hint="eastAsia" w:ascii="宋体" w:hAnsi="宋体" w:eastAsia="宋体" w:cs="宋体"/>
                <w:kern w:val="0"/>
                <w:szCs w:val="21"/>
              </w:rPr>
              <w:t>（四）其他违反法律、法规、规章的行为。</w:t>
            </w:r>
            <w:r>
              <w:rPr>
                <w:rFonts w:hint="eastAsia" w:ascii="宋体" w:hAnsi="宋体" w:eastAsia="宋体" w:cs="宋体"/>
                <w:b/>
                <w:bCs/>
                <w:kern w:val="0"/>
                <w:szCs w:val="21"/>
              </w:rPr>
              <w:br w:type="textWrapping"/>
            </w:r>
            <w:r>
              <w:rPr>
                <w:rFonts w:hint="eastAsia" w:ascii="宋体" w:hAnsi="宋体" w:eastAsia="宋体" w:cs="宋体"/>
                <w:b/>
                <w:bCs/>
                <w:kern w:val="0"/>
                <w:szCs w:val="21"/>
              </w:rPr>
              <w:t>第二十七条　</w:t>
            </w:r>
            <w:r>
              <w:rPr>
                <w:rFonts w:hint="eastAsia" w:ascii="宋体" w:hAnsi="宋体" w:eastAsia="宋体" w:cs="宋体"/>
                <w:kern w:val="0"/>
                <w:szCs w:val="21"/>
              </w:rPr>
              <w:t>公共资源交易项目发起方、响应方违反本办法第十六条、第十七条规定的，由相关行政监督部门责令改正；情节严重的，给予警告，可以处10000元以上50000元以下罚款，依法追究直接负责的主管人员和直接责任人员的责任；构成犯罪的，依法追究刑事责任。</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对公共资源交易项目响应方不遵守公共资源交易活动规则和公共资源交易平台现场管理制度的处罚</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《湖南省公共资源交易监督管理办法》第十七条　</w:t>
            </w:r>
            <w:r>
              <w:rPr>
                <w:rFonts w:hint="eastAsia" w:ascii="宋体" w:hAnsi="宋体" w:eastAsia="宋体" w:cs="宋体"/>
                <w:kern w:val="0"/>
                <w:szCs w:val="21"/>
              </w:rPr>
              <w:t>行政监督部门应当监督公共资源交易项目响应方遵守公共资源交易活动规则和公共资源交易平台现场管理制度。响应方不得有以下行为：</w:t>
            </w:r>
            <w:r>
              <w:rPr>
                <w:rFonts w:hint="eastAsia" w:ascii="宋体" w:hAnsi="宋体" w:eastAsia="宋体" w:cs="宋体"/>
                <w:kern w:val="0"/>
                <w:szCs w:val="21"/>
              </w:rPr>
              <w:br w:type="textWrapping"/>
            </w:r>
            <w:r>
              <w:rPr>
                <w:rFonts w:hint="eastAsia" w:ascii="宋体" w:hAnsi="宋体" w:eastAsia="宋体" w:cs="宋体"/>
                <w:kern w:val="0"/>
                <w:szCs w:val="21"/>
              </w:rPr>
              <w:t>（一）冒用、借用他人名义交易或者以其他方式弄虚作假骗取项目竞得；</w:t>
            </w:r>
            <w:r>
              <w:rPr>
                <w:rFonts w:hint="eastAsia" w:ascii="宋体" w:hAnsi="宋体" w:eastAsia="宋体" w:cs="宋体"/>
                <w:kern w:val="0"/>
                <w:szCs w:val="21"/>
              </w:rPr>
              <w:br w:type="textWrapping"/>
            </w:r>
            <w:r>
              <w:rPr>
                <w:rFonts w:hint="eastAsia" w:ascii="宋体" w:hAnsi="宋体" w:eastAsia="宋体" w:cs="宋体"/>
                <w:kern w:val="0"/>
                <w:szCs w:val="21"/>
              </w:rPr>
              <w:t>（二）串通或者通过行贿等违法手段谋取竞得；</w:t>
            </w:r>
            <w:r>
              <w:rPr>
                <w:rFonts w:hint="eastAsia" w:ascii="宋体" w:hAnsi="宋体" w:eastAsia="宋体" w:cs="宋体"/>
                <w:kern w:val="0"/>
                <w:szCs w:val="21"/>
              </w:rPr>
              <w:br w:type="textWrapping"/>
            </w:r>
            <w:r>
              <w:rPr>
                <w:rFonts w:hint="eastAsia" w:ascii="宋体" w:hAnsi="宋体" w:eastAsia="宋体" w:cs="宋体"/>
                <w:kern w:val="0"/>
                <w:szCs w:val="21"/>
              </w:rPr>
              <w:t>（三）虚假、恶意投诉排挤竞争对手，阻碍公共资源交易活动正常进行；</w:t>
            </w:r>
            <w:r>
              <w:rPr>
                <w:rFonts w:hint="eastAsia" w:ascii="宋体" w:hAnsi="宋体" w:eastAsia="宋体" w:cs="宋体"/>
                <w:kern w:val="0"/>
                <w:szCs w:val="21"/>
              </w:rPr>
              <w:br w:type="textWrapping"/>
            </w:r>
            <w:r>
              <w:rPr>
                <w:rFonts w:hint="eastAsia" w:ascii="宋体" w:hAnsi="宋体" w:eastAsia="宋体" w:cs="宋体"/>
                <w:kern w:val="0"/>
                <w:szCs w:val="21"/>
              </w:rPr>
              <w:t>（四）其他违反法律、法规、规章的行为。</w:t>
            </w:r>
            <w:r>
              <w:rPr>
                <w:rFonts w:hint="eastAsia" w:ascii="宋体" w:hAnsi="宋体" w:eastAsia="宋体" w:cs="宋体"/>
                <w:b/>
                <w:bCs/>
                <w:kern w:val="0"/>
                <w:szCs w:val="21"/>
              </w:rPr>
              <w:br w:type="textWrapping"/>
            </w:r>
            <w:r>
              <w:rPr>
                <w:rFonts w:hint="eastAsia" w:ascii="宋体" w:hAnsi="宋体" w:eastAsia="宋体" w:cs="宋体"/>
                <w:b/>
                <w:bCs/>
                <w:kern w:val="0"/>
                <w:szCs w:val="21"/>
              </w:rPr>
              <w:t>第二十七条　</w:t>
            </w:r>
            <w:r>
              <w:rPr>
                <w:rFonts w:hint="eastAsia" w:ascii="宋体" w:hAnsi="宋体" w:eastAsia="宋体" w:cs="宋体"/>
                <w:kern w:val="0"/>
                <w:szCs w:val="21"/>
              </w:rPr>
              <w:t>公共资源交易项目发起方、响应方违反本办法第十六条、第十七条规定的，由相关行政监督部门责令改正；情节严重的，给予警告，可以处10000元以上50000元以下罚款，依法追究直接负责的主管人员和直接责任人员的责任；构成犯罪的，依法追究刑事责任。</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3"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对公共资源交易中介机构违法参与公共资源交易活动的处罚</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行政处罚</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《湖南省公共资源交易监督管理办法》第十八条　</w:t>
            </w:r>
            <w:r>
              <w:rPr>
                <w:rFonts w:hint="eastAsia" w:ascii="宋体" w:hAnsi="宋体" w:eastAsia="宋体" w:cs="宋体"/>
                <w:kern w:val="0"/>
                <w:szCs w:val="21"/>
              </w:rPr>
              <w:t>行政监督部门应当监督公共资源交易中介机构依法参与公共资源交易活动。中介机构不得有以下行为：</w:t>
            </w:r>
            <w:r>
              <w:rPr>
                <w:rFonts w:hint="eastAsia" w:ascii="宋体" w:hAnsi="宋体" w:eastAsia="宋体" w:cs="宋体"/>
                <w:kern w:val="0"/>
                <w:szCs w:val="21"/>
              </w:rPr>
              <w:br w:type="textWrapping"/>
            </w:r>
            <w:r>
              <w:rPr>
                <w:rFonts w:hint="eastAsia" w:ascii="宋体" w:hAnsi="宋体" w:eastAsia="宋体" w:cs="宋体"/>
                <w:kern w:val="0"/>
                <w:szCs w:val="21"/>
              </w:rPr>
              <w:t>（一）泄露应当保密的与公共资源交易活动有关的情况和资料；</w:t>
            </w:r>
            <w:r>
              <w:rPr>
                <w:rFonts w:hint="eastAsia" w:ascii="宋体" w:hAnsi="宋体" w:eastAsia="宋体" w:cs="宋体"/>
                <w:kern w:val="0"/>
                <w:szCs w:val="21"/>
              </w:rPr>
              <w:br w:type="textWrapping"/>
            </w:r>
            <w:r>
              <w:rPr>
                <w:rFonts w:hint="eastAsia" w:ascii="宋体" w:hAnsi="宋体" w:eastAsia="宋体" w:cs="宋体"/>
                <w:kern w:val="0"/>
                <w:szCs w:val="21"/>
              </w:rPr>
              <w:t>（二）与公共资源交易项目发起方或者项目响应方串通损害国家利益、社会公共利益或者他人合法权益；</w:t>
            </w:r>
            <w:r>
              <w:rPr>
                <w:rFonts w:hint="eastAsia" w:ascii="宋体" w:hAnsi="宋体" w:eastAsia="宋体" w:cs="宋体"/>
                <w:kern w:val="0"/>
                <w:szCs w:val="21"/>
              </w:rPr>
              <w:br w:type="textWrapping"/>
            </w:r>
            <w:r>
              <w:rPr>
                <w:rFonts w:hint="eastAsia" w:ascii="宋体" w:hAnsi="宋体" w:eastAsia="宋体" w:cs="宋体"/>
                <w:kern w:val="0"/>
                <w:szCs w:val="21"/>
              </w:rPr>
              <w:t>（三）在交易过程中行贿、接受贿赂或者获取其他不正当利益；</w:t>
            </w:r>
            <w:r>
              <w:rPr>
                <w:rFonts w:hint="eastAsia" w:ascii="宋体" w:hAnsi="宋体" w:eastAsia="宋体" w:cs="宋体"/>
                <w:kern w:val="0"/>
                <w:szCs w:val="21"/>
              </w:rPr>
              <w:br w:type="textWrapping"/>
            </w:r>
            <w:r>
              <w:rPr>
                <w:rFonts w:hint="eastAsia" w:ascii="宋体" w:hAnsi="宋体" w:eastAsia="宋体" w:cs="宋体"/>
                <w:kern w:val="0"/>
                <w:szCs w:val="21"/>
              </w:rPr>
              <w:t>（四）其他违反法律、法规、规章的行为。</w:t>
            </w:r>
            <w:r>
              <w:rPr>
                <w:rFonts w:hint="eastAsia" w:ascii="宋体" w:hAnsi="宋体" w:eastAsia="宋体" w:cs="宋体"/>
                <w:b/>
                <w:bCs/>
                <w:kern w:val="0"/>
                <w:szCs w:val="21"/>
              </w:rPr>
              <w:br w:type="textWrapping"/>
            </w:r>
            <w:r>
              <w:rPr>
                <w:rFonts w:hint="eastAsia" w:ascii="宋体" w:hAnsi="宋体" w:eastAsia="宋体" w:cs="宋体"/>
                <w:b/>
                <w:bCs/>
                <w:kern w:val="0"/>
                <w:szCs w:val="21"/>
              </w:rPr>
              <w:t>第二十八条　</w:t>
            </w:r>
            <w:r>
              <w:rPr>
                <w:rFonts w:hint="eastAsia" w:ascii="宋体" w:hAnsi="宋体" w:eastAsia="宋体" w:cs="宋体"/>
                <w:kern w:val="0"/>
                <w:szCs w:val="21"/>
              </w:rPr>
              <w:t>中介机构违反本办法第十八条规定的，由相关行政监督部门责令改正；对交易结果造成实质性影响的，给予警告，无违法所得的，可以处10000元以上50000元以下罚款，有违法所得的，可以处50000元以上150000元以下罚款，依法追究直接负责的主管人员和直接责任人员的责任；构成犯罪的，依法追究刑事责任。</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2"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节能监察和检查</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行政检查</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资源环境和区域协调发展股</w:t>
            </w:r>
          </w:p>
        </w:tc>
        <w:tc>
          <w:tcPr>
            <w:tcW w:w="8670" w:type="dxa"/>
            <w:tcBorders>
              <w:top w:val="nil"/>
              <w:left w:val="nil"/>
              <w:bottom w:val="single" w:color="auto" w:sz="4" w:space="0"/>
              <w:right w:val="single" w:color="auto" w:sz="4" w:space="0"/>
            </w:tcBorders>
            <w:noWrap w:val="0"/>
            <w:vAlign w:val="center"/>
          </w:tcPr>
          <w:p>
            <w:pPr>
              <w:widowControl/>
              <w:numPr>
                <w:ilvl w:val="0"/>
                <w:numId w:val="1"/>
              </w:numPr>
              <w:jc w:val="left"/>
              <w:rPr>
                <w:rFonts w:hint="eastAsia" w:ascii="宋体" w:hAnsi="宋体" w:eastAsia="宋体" w:cs="宋体"/>
                <w:kern w:val="0"/>
                <w:szCs w:val="21"/>
              </w:rPr>
            </w:pPr>
            <w:r>
              <w:rPr>
                <w:rFonts w:hint="eastAsia" w:ascii="宋体" w:hAnsi="宋体" w:eastAsia="宋体" w:cs="宋体"/>
                <w:b/>
                <w:bCs/>
                <w:kern w:val="0"/>
                <w:szCs w:val="21"/>
              </w:rPr>
              <w:t>《中华人民共和国节约能源法》（中华人民共和国主席令〔2018〕第16号）第十条</w:t>
            </w:r>
            <w:r>
              <w:rPr>
                <w:rFonts w:hint="eastAsia" w:ascii="宋体" w:hAnsi="宋体" w:eastAsia="宋体" w:cs="宋体"/>
                <w:kern w:val="0"/>
                <w:szCs w:val="21"/>
              </w:rPr>
              <w:t xml:space="preserve">  国务院管理节能工作的部门主管全国的节能监督管理工作。国务院有关部门在各自的职责范围内负责节能监督管理工作，并接受国务院管理节能工作的部门的指导。 县级以上地方各级人民政府管理节能工作的部门负责本行政区域内的节能监督管理工作。县级以上地方各级人民政府有关部门在各自的职责范围内负责节能监督管理工作，并接受同级管理节能工作的部门的指导。第十二条  县级以上人民政府管理节能工作的部门和有关部门应当在各自的职责范围内，加强对节能法律、法规和节能标准执行情况的监督检查，依法查处违法用能行为。 履行节能监督管理职责不得向监督管理对象收取费用。</w:t>
            </w:r>
            <w:r>
              <w:rPr>
                <w:rFonts w:hint="eastAsia" w:ascii="宋体" w:hAnsi="宋体" w:eastAsia="宋体" w:cs="宋体"/>
                <w:kern w:val="0"/>
                <w:szCs w:val="21"/>
              </w:rPr>
              <w:br w:type="textWrapping"/>
            </w:r>
            <w:r>
              <w:rPr>
                <w:rFonts w:hint="eastAsia" w:ascii="宋体" w:hAnsi="宋体" w:eastAsia="宋体" w:cs="宋体"/>
                <w:b/>
                <w:bCs/>
                <w:kern w:val="0"/>
                <w:szCs w:val="21"/>
              </w:rPr>
              <w:t>2.《湖南省固定资产投资项目节能审查和碳排放评价实施办法》（湘发改环资规〔2025〕652号）第</w:t>
            </w:r>
            <w:r>
              <w:rPr>
                <w:rFonts w:hint="eastAsia" w:ascii="宋体" w:hAnsi="宋体" w:eastAsia="宋体" w:cs="宋体"/>
                <w:b/>
                <w:bCs/>
                <w:kern w:val="0"/>
                <w:szCs w:val="21"/>
                <w:lang w:eastAsia="zh-CN"/>
              </w:rPr>
              <w:t>二十</w:t>
            </w:r>
            <w:r>
              <w:rPr>
                <w:rFonts w:hint="eastAsia" w:ascii="宋体" w:hAnsi="宋体" w:eastAsia="宋体" w:cs="宋体"/>
                <w:b/>
                <w:bCs/>
                <w:kern w:val="0"/>
                <w:szCs w:val="21"/>
              </w:rPr>
              <w:t xml:space="preserve">条  </w:t>
            </w:r>
            <w:r>
              <w:rPr>
                <w:rFonts w:hint="eastAsia" w:ascii="宋体" w:hAnsi="宋体" w:eastAsia="宋体" w:cs="宋体"/>
                <w:kern w:val="0"/>
                <w:szCs w:val="21"/>
              </w:rPr>
              <w:t>节固定资产投资项目节能审查日常监督管理和违法违规行为处理按照属地管理原则由省级及以下管理节能工作的部门负责。各级管理节能工作的部门要将节能审查实施情况作为节能监察的重点内容，按照“双随机、一公开”原则组织对项目节能审查验收、节能审查意见落实等情况进行监督检查，监督检查结果作为节能降碳相关评价考核的重要内容。</w:t>
            </w:r>
          </w:p>
          <w:p>
            <w:pPr>
              <w:widowControl/>
              <w:numPr>
                <w:ilvl w:val="0"/>
                <w:numId w:val="0"/>
              </w:numPr>
              <w:jc w:val="left"/>
              <w:rPr>
                <w:rFonts w:hint="eastAsia" w:ascii="宋体" w:hAnsi="宋体" w:eastAsia="宋体" w:cs="宋体"/>
                <w:b/>
                <w:bCs/>
                <w:kern w:val="0"/>
                <w:szCs w:val="21"/>
              </w:rPr>
            </w:pPr>
            <w:r>
              <w:rPr>
                <w:rFonts w:hint="eastAsia" w:ascii="宋体" w:hAnsi="宋体" w:eastAsia="宋体" w:cs="宋体"/>
                <w:b/>
                <w:bCs/>
                <w:kern w:val="0"/>
                <w:szCs w:val="21"/>
              </w:rPr>
              <w:t>3.《节能监察办法》（国家发展改革委令〔2016〕第33号）第三条</w:t>
            </w:r>
            <w:r>
              <w:rPr>
                <w:rFonts w:hint="eastAsia" w:ascii="宋体" w:hAnsi="宋体" w:eastAsia="宋体" w:cs="宋体"/>
                <w:kern w:val="0"/>
                <w:szCs w:val="21"/>
              </w:rPr>
              <w:t xml:space="preserve">  国家发展和改革委员会负责全国节能监察工作的统筹协调和指导。县级以上地方人民政府管理节能工作的部门负责本行政区域内节能监察工作的统筹协调和指导。</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38</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对工业项目及按规定履行监管职责项目招标投标活动的监督检查</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行政检查</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宋体" w:hAnsi="宋体" w:eastAsia="宋体" w:cs="宋体"/>
                <w:b/>
                <w:bCs/>
                <w:kern w:val="0"/>
                <w:szCs w:val="21"/>
              </w:rPr>
            </w:pPr>
            <w:r>
              <w:rPr>
                <w:rFonts w:hint="eastAsia" w:ascii="宋体" w:hAnsi="宋体" w:eastAsia="宋体" w:cs="宋体"/>
                <w:b/>
                <w:bCs/>
                <w:kern w:val="0"/>
                <w:szCs w:val="21"/>
              </w:rPr>
              <w:t>1.《中华人民共和国招标投标法》（中华人民共和国主席令〔2017〕第86号）第七条</w:t>
            </w:r>
            <w:r>
              <w:rPr>
                <w:rFonts w:hint="eastAsia" w:ascii="宋体" w:hAnsi="宋体" w:eastAsia="宋体" w:cs="宋体"/>
                <w:kern w:val="0"/>
                <w:szCs w:val="21"/>
              </w:rPr>
              <w:t xml:space="preserve">  招标投标活动及其当事人应当接受依法实施的监督。 有关行政监督部门依法对招标投标活动实施监督，依法查处招标投标活动中的违法行为。 对招标投标活动的行政监督及有关部门的具体职权划分，由国务院规定。</w:t>
            </w:r>
            <w:r>
              <w:rPr>
                <w:rFonts w:hint="eastAsia" w:ascii="宋体" w:hAnsi="宋体" w:eastAsia="宋体" w:cs="宋体"/>
                <w:kern w:val="0"/>
                <w:szCs w:val="21"/>
              </w:rPr>
              <w:br w:type="textWrapping"/>
            </w:r>
            <w:r>
              <w:rPr>
                <w:rFonts w:hint="eastAsia" w:ascii="宋体" w:hAnsi="宋体" w:eastAsia="宋体" w:cs="宋体"/>
                <w:b/>
                <w:bCs/>
                <w:kern w:val="0"/>
                <w:szCs w:val="21"/>
              </w:rPr>
              <w:t>2.《中华人民共和国招标投标法实施条例》第四条</w:t>
            </w:r>
            <w:r>
              <w:rPr>
                <w:rFonts w:hint="eastAsia" w:ascii="宋体" w:hAnsi="宋体" w:eastAsia="宋体" w:cs="宋体"/>
                <w:kern w:val="0"/>
                <w:szCs w:val="21"/>
              </w:rPr>
              <w:t>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r>
              <w:rPr>
                <w:rFonts w:hint="eastAsia" w:ascii="宋体" w:hAnsi="宋体" w:eastAsia="宋体" w:cs="宋体"/>
                <w:kern w:val="0"/>
                <w:szCs w:val="21"/>
              </w:rPr>
              <w:br w:type="textWrapping"/>
            </w:r>
            <w:r>
              <w:rPr>
                <w:rFonts w:hint="eastAsia" w:ascii="宋体" w:hAnsi="宋体" w:eastAsia="宋体" w:cs="宋体"/>
                <w:kern w:val="0"/>
                <w:szCs w:val="21"/>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r>
              <w:rPr>
                <w:rFonts w:hint="eastAsia" w:ascii="宋体" w:hAnsi="宋体" w:eastAsia="宋体" w:cs="宋体"/>
                <w:kern w:val="0"/>
                <w:szCs w:val="21"/>
              </w:rPr>
              <w:br w:type="textWrapping"/>
            </w:r>
            <w:r>
              <w:rPr>
                <w:rFonts w:hint="eastAsia" w:ascii="宋体" w:hAnsi="宋体" w:eastAsia="宋体" w:cs="宋体"/>
                <w:b/>
                <w:bCs/>
                <w:kern w:val="0"/>
                <w:szCs w:val="21"/>
              </w:rPr>
              <w:t>3.《湖南省人民政府办公厅《关于建立健全招标投标监管长效机制规范招标投标活动的意见》（湘政办发〔2021〕77号）</w:t>
            </w:r>
            <w:r>
              <w:rPr>
                <w:rFonts w:hint="eastAsia" w:ascii="宋体" w:hAnsi="宋体" w:eastAsia="宋体" w:cs="宋体"/>
                <w:kern w:val="0"/>
                <w:szCs w:val="21"/>
              </w:rPr>
              <w:t xml:space="preserve">  (一)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39</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中央投资项目实施情况监督检查</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行政检查</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评估督</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highlight w:val="none"/>
                <w:lang w:eastAsia="zh-CN"/>
              </w:rPr>
              <w:t>导股、</w:t>
            </w:r>
            <w:r>
              <w:rPr>
                <w:rFonts w:hint="eastAsia" w:ascii="宋体" w:hAnsi="宋体" w:eastAsia="宋体" w:cs="宋体"/>
                <w:kern w:val="0"/>
                <w:szCs w:val="21"/>
              </w:rPr>
              <w:t>投资</w:t>
            </w:r>
            <w:r>
              <w:rPr>
                <w:rFonts w:hint="eastAsia" w:ascii="宋体" w:hAnsi="宋体" w:eastAsia="宋体" w:cs="宋体"/>
                <w:kern w:val="0"/>
                <w:szCs w:val="21"/>
                <w:lang w:eastAsia="zh-CN"/>
              </w:rPr>
              <w:t>股、</w:t>
            </w:r>
            <w:r>
              <w:rPr>
                <w:rFonts w:hint="eastAsia" w:ascii="宋体" w:hAnsi="宋体" w:eastAsia="宋体" w:cs="宋体"/>
                <w:kern w:val="0"/>
                <w:szCs w:val="21"/>
              </w:rPr>
              <w:t>社</w:t>
            </w:r>
            <w:r>
              <w:rPr>
                <w:rFonts w:hint="eastAsia" w:ascii="宋体" w:hAnsi="宋体" w:eastAsia="宋体" w:cs="宋体"/>
                <w:kern w:val="0"/>
                <w:szCs w:val="21"/>
                <w:lang w:eastAsia="zh-CN"/>
              </w:rPr>
              <w:t>会股、区域股、产业股、能源股、农经股</w:t>
            </w:r>
          </w:p>
          <w:p>
            <w:pPr>
              <w:widowControl/>
              <w:spacing w:line="240" w:lineRule="auto"/>
              <w:jc w:val="center"/>
              <w:rPr>
                <w:rFonts w:hint="eastAsia" w:ascii="宋体" w:hAnsi="宋体" w:eastAsia="宋体" w:cs="宋体"/>
                <w:kern w:val="0"/>
                <w:szCs w:val="21"/>
                <w:lang w:eastAsia="zh-CN"/>
              </w:rPr>
            </w:pP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《中央预算内投资项目监督管理办法》（中华人民共和国国家发展和改革委员会令第10号）</w:t>
            </w:r>
            <w:r>
              <w:rPr>
                <w:rFonts w:hint="eastAsia" w:ascii="宋体" w:hAnsi="宋体" w:eastAsia="宋体" w:cs="宋体"/>
                <w:kern w:val="0"/>
                <w:szCs w:val="21"/>
              </w:rPr>
              <w:t xml:space="preserve">   </w:t>
            </w:r>
            <w:r>
              <w:rPr>
                <w:rFonts w:hint="eastAsia" w:ascii="宋体" w:hAnsi="宋体" w:eastAsia="宋体" w:cs="宋体"/>
                <w:b/>
                <w:bCs/>
                <w:kern w:val="0"/>
                <w:szCs w:val="21"/>
              </w:rPr>
              <w:t xml:space="preserve">第六条  </w:t>
            </w:r>
            <w:r>
              <w:rPr>
                <w:rFonts w:hint="eastAsia" w:ascii="宋体" w:hAnsi="宋体" w:eastAsia="宋体" w:cs="宋体"/>
                <w:szCs w:val="21"/>
                <w:shd w:val="clear" w:color="auto" w:fill="FFFFFF"/>
              </w:rPr>
              <w:t> </w:t>
            </w:r>
            <w:r>
              <w:rPr>
                <w:rFonts w:hint="eastAsia" w:ascii="宋体" w:hAnsi="宋体" w:eastAsia="宋体" w:cs="宋体"/>
                <w:kern w:val="0"/>
                <w:szCs w:val="21"/>
              </w:rPr>
              <w:t>地方各级发展改革部门、有关行业主管部门根据职责分工，对投资项目履行属地监督管理责任，建立健全有关监督管理工作机制，组织实施对本地区投资项目的日常调度、在线监测和监督检查等。</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对公共资源交易平台服务机构的监督检查</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行政检查</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《湖南省公共资源交易监督管理办法》（湖南省人民政府令〔2019〕第295号）第十五条</w:t>
            </w:r>
            <w:r>
              <w:rPr>
                <w:rFonts w:hint="eastAsia" w:ascii="宋体" w:hAnsi="宋体" w:eastAsia="宋体" w:cs="宋体"/>
                <w:kern w:val="0"/>
                <w:szCs w:val="21"/>
              </w:rPr>
              <w:t xml:space="preserve">  公共资源交易综合协调机构应当加强对公共资源交易平台服务机构日常工作的指导和监督。公共资源交易平台服务机构不得有以下行为：（一）向公共资源交易双方指定招标、拍卖、工程造价等中介机构； （二）通过设置限制性条件阻碍或者排斥其他地区市场主体进入本地区公共资源交易市场；（三）泄露应当保密的与公共资源交易活动有关的情况和资料；（四）其他违反法律、法规、规章的行为。</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41</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对本级政府投资代建项目实施的监督检查</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行政检查</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投资</w:t>
            </w:r>
            <w:r>
              <w:rPr>
                <w:rFonts w:hint="eastAsia" w:ascii="宋体" w:hAnsi="宋体" w:eastAsia="宋体" w:cs="宋体"/>
                <w:kern w:val="0"/>
                <w:szCs w:val="21"/>
                <w:lang w:eastAsia="zh-CN"/>
              </w:rPr>
              <w:t>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《湖南省政府投资项目代建制管理办法》（湖南省人民政府令第</w:t>
            </w:r>
            <w:r>
              <w:rPr>
                <w:rFonts w:hint="eastAsia" w:ascii="宋体" w:hAnsi="宋体" w:eastAsia="宋体" w:cs="宋体"/>
                <w:b/>
                <w:bCs/>
                <w:kern w:val="0"/>
                <w:szCs w:val="21"/>
                <w:lang w:val="en-US" w:eastAsia="zh-CN"/>
              </w:rPr>
              <w:t>325</w:t>
            </w:r>
            <w:r>
              <w:rPr>
                <w:rFonts w:hint="eastAsia" w:ascii="宋体" w:hAnsi="宋体" w:eastAsia="宋体" w:cs="宋体"/>
                <w:b/>
                <w:bCs/>
                <w:kern w:val="0"/>
                <w:szCs w:val="21"/>
              </w:rPr>
              <w:t>号）</w:t>
            </w:r>
            <w:r>
              <w:rPr>
                <w:rFonts w:hint="eastAsia" w:ascii="宋体" w:hAnsi="宋体" w:eastAsia="宋体" w:cs="宋体"/>
                <w:kern w:val="0"/>
                <w:szCs w:val="21"/>
              </w:rPr>
              <w:t xml:space="preserve"> </w:t>
            </w:r>
            <w:r>
              <w:rPr>
                <w:rFonts w:hint="eastAsia" w:ascii="宋体" w:hAnsi="宋体" w:eastAsia="宋体" w:cs="宋体"/>
                <w:b/>
                <w:bCs/>
                <w:kern w:val="0"/>
                <w:szCs w:val="21"/>
              </w:rPr>
              <w:t>第</w:t>
            </w:r>
            <w:r>
              <w:rPr>
                <w:rFonts w:hint="eastAsia" w:ascii="宋体" w:hAnsi="宋体" w:eastAsia="宋体" w:cs="宋体"/>
                <w:b/>
                <w:bCs/>
                <w:kern w:val="0"/>
                <w:szCs w:val="21"/>
                <w:lang w:eastAsia="zh-CN"/>
              </w:rPr>
              <w:t>四</w:t>
            </w:r>
            <w:r>
              <w:rPr>
                <w:rFonts w:hint="eastAsia" w:ascii="宋体" w:hAnsi="宋体" w:eastAsia="宋体" w:cs="宋体"/>
                <w:b/>
                <w:bCs/>
                <w:kern w:val="0"/>
                <w:szCs w:val="21"/>
              </w:rPr>
              <w:t>条</w:t>
            </w:r>
            <w:r>
              <w:rPr>
                <w:rFonts w:hint="eastAsia" w:ascii="宋体" w:hAnsi="宋体" w:eastAsia="宋体" w:cs="宋体"/>
                <w:kern w:val="0"/>
                <w:szCs w:val="21"/>
              </w:rPr>
              <w:t xml:space="preserve">  县级以上人民政府发展改革部门负责政府投资项目代建制实施的指导、协调和监督管理。</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对招标代理机构的监督检查</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行政检查</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招标投标办公室</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《湖南省实施&lt;中华人民共和国招标投标法&gt;办法》第十四条第五款</w:t>
            </w:r>
            <w:r>
              <w:rPr>
                <w:rFonts w:hint="eastAsia" w:ascii="宋体" w:hAnsi="宋体" w:eastAsia="宋体" w:cs="宋体"/>
                <w:kern w:val="0"/>
                <w:szCs w:val="21"/>
              </w:rPr>
              <w:t xml:space="preserve">   招标代理机构应当接受发展和改革部门和有关行政监督部门的监督检查。</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油气长输管道保护检查</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行政检查</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能源股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《中华人民共和国石油天然气管道保护法》第四条</w:t>
            </w:r>
            <w:r>
              <w:rPr>
                <w:rFonts w:hint="eastAsia" w:ascii="宋体" w:hAnsi="宋体" w:eastAsia="宋体" w:cs="宋体"/>
                <w:kern w:val="0"/>
                <w:szCs w:val="21"/>
              </w:rPr>
              <w:t xml:space="preserve">  国务院能源主管部门依照本法规定主管全国管道保护工作，负责组织编制并实施全国管道发展规划，统筹协调全国管道发展规划与其他专项规划的衔接，协调跨省、自治区、直辖市管道保护的重大问题。国务院其他有关部门依照有关法律、行政法规的规定，在各自职责范围内负责管道保护的相关工作。</w:t>
            </w:r>
            <w:r>
              <w:rPr>
                <w:rFonts w:hint="eastAsia" w:ascii="宋体" w:hAnsi="宋体" w:eastAsia="宋体" w:cs="宋体"/>
                <w:b/>
                <w:bCs/>
                <w:kern w:val="0"/>
                <w:szCs w:val="21"/>
              </w:rPr>
              <w:t>第五条</w:t>
            </w:r>
            <w:r>
              <w:rPr>
                <w:rFonts w:hint="eastAsia" w:ascii="宋体" w:hAnsi="宋体" w:eastAsia="宋体" w:cs="宋体"/>
                <w:kern w:val="0"/>
                <w:szCs w:val="21"/>
              </w:rPr>
              <w:t xml:space="preserve">  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法律、行政法规的规定，在各自职责范围内负责管道保护的相关工作。省、自治区、直辖市人民政府能源主管部门和设区的市级、县级人民政府指定的部门，统称县级以上地方人民政府主管管道保护工作的部门。第六条 县级以上地方人民政府应当加强对本行政区域管道保护工作的领导，督促、检查有关部门依法履行管道保护职责，组织排除管道的重大外部安全隐患。</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w:t>
            </w:r>
          </w:p>
        </w:tc>
        <w:tc>
          <w:tcPr>
            <w:tcW w:w="1065"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对企业投资项目的监督检查</w:t>
            </w:r>
          </w:p>
        </w:tc>
        <w:tc>
          <w:tcPr>
            <w:tcW w:w="6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行政检查</w:t>
            </w:r>
          </w:p>
        </w:tc>
        <w:tc>
          <w:tcPr>
            <w:tcW w:w="182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县发展改革</w:t>
            </w:r>
          </w:p>
          <w:p>
            <w:pPr>
              <w:widowControl/>
              <w:jc w:val="center"/>
              <w:rPr>
                <w:rFonts w:hint="eastAsia" w:ascii="宋体" w:hAnsi="宋体" w:eastAsia="宋体" w:cs="宋体"/>
                <w:kern w:val="0"/>
                <w:szCs w:val="21"/>
              </w:rPr>
            </w:pPr>
            <w:r>
              <w:rPr>
                <w:rFonts w:hint="eastAsia" w:ascii="宋体" w:hAnsi="宋体" w:eastAsia="宋体" w:cs="宋体"/>
                <w:kern w:val="0"/>
                <w:szCs w:val="21"/>
                <w:highlight w:val="none"/>
                <w:lang w:eastAsia="zh-CN"/>
              </w:rPr>
              <w:t>部门</w:t>
            </w:r>
          </w:p>
        </w:tc>
        <w:tc>
          <w:tcPr>
            <w:tcW w:w="114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投资</w:t>
            </w:r>
            <w:r>
              <w:rPr>
                <w:rFonts w:hint="eastAsia" w:ascii="宋体" w:hAnsi="宋体" w:eastAsia="宋体" w:cs="宋体"/>
                <w:kern w:val="0"/>
                <w:szCs w:val="21"/>
                <w:lang w:eastAsia="zh-CN"/>
              </w:rPr>
              <w:t>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社</w:t>
            </w:r>
            <w:r>
              <w:rPr>
                <w:rFonts w:hint="eastAsia" w:ascii="宋体" w:hAnsi="宋体" w:eastAsia="宋体" w:cs="宋体"/>
                <w:kern w:val="0"/>
                <w:szCs w:val="21"/>
                <w:lang w:eastAsia="zh-CN"/>
              </w:rPr>
              <w:t>区股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产业股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能源股</w:t>
            </w:r>
          </w:p>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农经股</w:t>
            </w:r>
          </w:p>
          <w:p>
            <w:pPr>
              <w:widowControl/>
              <w:jc w:val="center"/>
              <w:rPr>
                <w:rFonts w:hint="eastAsia" w:ascii="宋体" w:hAnsi="宋体" w:eastAsia="宋体" w:cs="宋体"/>
                <w:kern w:val="0"/>
                <w:szCs w:val="21"/>
              </w:rPr>
            </w:pPr>
            <w:r>
              <w:rPr>
                <w:rFonts w:hint="eastAsia" w:ascii="宋体" w:hAnsi="宋体" w:eastAsia="宋体" w:cs="宋体"/>
                <w:kern w:val="0"/>
                <w:szCs w:val="21"/>
                <w:lang w:eastAsia="zh-CN"/>
              </w:rPr>
              <w:t>行审股</w:t>
            </w:r>
          </w:p>
        </w:tc>
        <w:tc>
          <w:tcPr>
            <w:tcW w:w="867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Cs w:val="21"/>
              </w:rPr>
            </w:pPr>
            <w:r>
              <w:rPr>
                <w:rFonts w:hint="eastAsia" w:ascii="宋体" w:hAnsi="宋体" w:eastAsia="宋体" w:cs="宋体"/>
                <w:b/>
                <w:bCs/>
                <w:kern w:val="0"/>
                <w:szCs w:val="21"/>
              </w:rPr>
              <w:t xml:space="preserve">《企业投资项目核准和备案管理条例》（中华人民共和国国务院令〔2016〕第673号）第十六条  </w:t>
            </w:r>
            <w:r>
              <w:rPr>
                <w:rFonts w:hint="eastAsia" w:ascii="宋体" w:hAnsi="宋体" w:eastAsia="宋体" w:cs="宋体"/>
                <w:kern w:val="0"/>
                <w:szCs w:val="21"/>
              </w:rPr>
              <w:t>核准机关、备案机关以及依法对项目负有监督管理职责的其他有关部门应当加强事中事后监管，按照谁审批谁监管、谁主管谁监管的原则，落实监管责任，采取在线监测、现场核查等方式，加强对项目实施的监督检查。企业应当通过在线平台如实报送项目开工建设、建设进度、竣工的基本信息。</w:t>
            </w:r>
          </w:p>
        </w:tc>
        <w:tc>
          <w:tcPr>
            <w:tcW w:w="609"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7AADB4"/>
    <w:multiLevelType w:val="singleLevel"/>
    <w:tmpl w:val="E37AADB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D6F06"/>
    <w:rsid w:val="3DCD6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2025-10-24T09:29:00Z</dcterms:created>
  <dc:creator>谌韵</dc:creator>
  <cp:lastModifiedBy>谌韵</cp:lastModifiedBy>
  <dcterms:modified xsi:type="dcterms:W3CDTF">2025-10-24T09:32:31Z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