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B8EF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 w:hAnsi="仿宋" w:eastAsia="仿宋"/>
          <w:b/>
          <w:bCs/>
          <w:color w:val="000000" w:themeColor="text1"/>
          <w:sz w:val="44"/>
          <w:szCs w:val="44"/>
          <w14:textFill>
            <w14:solidFill>
              <w14:schemeClr w14:val="tx1"/>
            </w14:solidFill>
          </w14:textFill>
        </w:rPr>
      </w:pPr>
      <w:bookmarkStart w:id="0" w:name="_Hlk65615180"/>
      <w:r>
        <w:rPr>
          <w:rFonts w:hint="eastAsia" w:ascii="仿宋" w:hAnsi="仿宋" w:eastAsia="仿宋"/>
          <w:b/>
          <w:bCs/>
          <w:color w:val="000000" w:themeColor="text1"/>
          <w:sz w:val="44"/>
          <w:szCs w:val="4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44"/>
          <w:szCs w:val="44"/>
          <w14:textFill>
            <w14:solidFill>
              <w14:schemeClr w14:val="tx1"/>
            </w14:solidFill>
          </w14:textFill>
        </w:rPr>
        <w:t>林业行政处罚决定书</w:t>
      </w:r>
    </w:p>
    <w:p w14:paraId="17AA874B">
      <w:pPr>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eastAsia" w:ascii="仿宋" w:hAnsi="仿宋" w:eastAsia="仿宋" w:cs="仿宋"/>
          <w:b/>
          <w:bCs/>
          <w:color w:val="000000" w:themeColor="text1"/>
          <w:sz w:val="28"/>
          <w:szCs w:val="28"/>
          <w:u w:val="single"/>
          <w14:textFill>
            <w14:solidFill>
              <w14:schemeClr w14:val="tx1"/>
            </w14:solidFill>
          </w14:textFill>
        </w:rPr>
      </w:pPr>
      <w:r>
        <w:rPr>
          <w:rFonts w:hint="eastAsia" w:ascii="仿宋" w:hAnsi="仿宋" w:eastAsia="仿宋" w:cs="仿宋"/>
          <w:b w:val="0"/>
          <w:bCs w:val="0"/>
          <w:color w:val="000000" w:themeColor="text1"/>
          <w:sz w:val="28"/>
          <w:szCs w:val="28"/>
          <w:u w:val="single"/>
          <w14:textFill>
            <w14:solidFill>
              <w14:schemeClr w14:val="tx1"/>
            </w14:solidFill>
          </w14:textFill>
        </w:rPr>
        <w:t xml:space="preserve">  安  </w:t>
      </w:r>
      <w:r>
        <w:rPr>
          <w:rFonts w:hint="eastAsia" w:ascii="仿宋" w:hAnsi="仿宋" w:eastAsia="仿宋" w:cs="仿宋"/>
          <w:b w:val="0"/>
          <w:bCs w:val="0"/>
          <w:color w:val="000000" w:themeColor="text1"/>
          <w:sz w:val="28"/>
          <w:szCs w:val="28"/>
          <w14:textFill>
            <w14:solidFill>
              <w14:schemeClr w14:val="tx1"/>
            </w14:solidFill>
          </w14:textFill>
        </w:rPr>
        <w:t>林罚决字[ 202</w:t>
      </w:r>
      <w:r>
        <w:rPr>
          <w:rFonts w:hint="eastAsia" w:ascii="仿宋" w:hAnsi="仿宋" w:eastAsia="仿宋" w:cs="仿宋"/>
          <w:b w:val="0"/>
          <w:bCs w:val="0"/>
          <w:color w:val="000000" w:themeColor="text1"/>
          <w:sz w:val="28"/>
          <w:szCs w:val="28"/>
          <w:lang w:val="en-US" w:eastAsia="zh-CN"/>
          <w14:textFill>
            <w14:solidFill>
              <w14:schemeClr w14:val="tx1"/>
            </w14:solidFill>
          </w14:textFill>
        </w:rPr>
        <w:t>5</w:t>
      </w:r>
      <w:r>
        <w:rPr>
          <w:rFonts w:hint="eastAsia" w:ascii="仿宋" w:hAnsi="仿宋" w:eastAsia="仿宋" w:cs="仿宋"/>
          <w:b w:val="0"/>
          <w:bCs w:val="0"/>
          <w:color w:val="000000" w:themeColor="text1"/>
          <w:sz w:val="28"/>
          <w:szCs w:val="28"/>
          <w14:textFill>
            <w14:solidFill>
              <w14:schemeClr w14:val="tx1"/>
            </w14:solidFill>
          </w14:textFill>
        </w:rPr>
        <w:t xml:space="preserve"> ]第 00</w:t>
      </w:r>
      <w:r>
        <w:rPr>
          <w:rFonts w:hint="eastAsia" w:ascii="仿宋" w:hAnsi="仿宋" w:eastAsia="仿宋" w:cs="仿宋"/>
          <w:b w:val="0"/>
          <w:bCs w:val="0"/>
          <w:color w:val="000000" w:themeColor="text1"/>
          <w:sz w:val="28"/>
          <w:szCs w:val="28"/>
          <w:lang w:val="en-US" w:eastAsia="zh-CN"/>
          <w14:textFill>
            <w14:solidFill>
              <w14:schemeClr w14:val="tx1"/>
            </w14:solidFill>
          </w14:textFill>
        </w:rPr>
        <w:t>003</w:t>
      </w:r>
      <w:r>
        <w:rPr>
          <w:rFonts w:hint="eastAsia" w:ascii="仿宋" w:hAnsi="仿宋" w:eastAsia="仿宋" w:cs="仿宋"/>
          <w:b w:val="0"/>
          <w:bCs w:val="0"/>
          <w:color w:val="000000" w:themeColor="text1"/>
          <w:sz w:val="28"/>
          <w:szCs w:val="28"/>
          <w14:textFill>
            <w14:solidFill>
              <w14:schemeClr w14:val="tx1"/>
            </w14:solidFill>
          </w14:textFill>
        </w:rPr>
        <w:t>号</w:t>
      </w:r>
    </w:p>
    <w:p w14:paraId="51F36B89">
      <w:pPr>
        <w:keepNext w:val="0"/>
        <w:keepLines w:val="0"/>
        <w:pageBreakBefore w:val="0"/>
        <w:widowControl/>
        <w:kinsoku/>
        <w:wordWrap/>
        <w:overflowPunct/>
        <w:topLinePunct w:val="0"/>
        <w:autoSpaceDE/>
        <w:autoSpaceDN/>
        <w:bidi w:val="0"/>
        <w:adjustRightInd/>
        <w:spacing w:line="420" w:lineRule="exact"/>
        <w:jc w:val="left"/>
        <w:textAlignment w:val="auto"/>
        <w:rPr>
          <w:rFonts w:hint="eastAsia" w:ascii="仿宋" w:hAnsi="仿宋" w:eastAsia="仿宋" w:cs="仿宋"/>
          <w:color w:val="000000" w:themeColor="text1"/>
          <w:kern w:val="0"/>
          <w:sz w:val="30"/>
          <w:szCs w:val="30"/>
          <w14:textFill>
            <w14:solidFill>
              <w14:schemeClr w14:val="tx1"/>
            </w14:solidFill>
          </w14:textFill>
        </w:rPr>
      </w:pPr>
      <w:bookmarkStart w:id="1" w:name="_Hlk67339983"/>
      <w:r>
        <w:rPr>
          <w:rFonts w:hint="eastAsia" w:ascii="仿宋" w:hAnsi="仿宋" w:eastAsia="仿宋" w:cs="仿宋"/>
          <w:color w:val="000000" w:themeColor="text1"/>
          <w:kern w:val="0"/>
          <w:sz w:val="30"/>
          <w:szCs w:val="30"/>
          <w14:textFill>
            <w14:solidFill>
              <w14:schemeClr w14:val="tx1"/>
            </w14:solidFill>
          </w14:textFill>
        </w:rPr>
        <w:t>被处罚人姓名</w:t>
      </w:r>
      <w:r>
        <w:rPr>
          <w:rFonts w:hint="eastAsia" w:ascii="仿宋" w:hAnsi="仿宋" w:eastAsia="仿宋" w:cs="仿宋"/>
          <w:color w:val="000000" w:themeColor="text1"/>
          <w:kern w:val="0"/>
          <w:sz w:val="30"/>
          <w:szCs w:val="30"/>
          <w:lang w:val="en-US" w:eastAsia="zh-CN"/>
          <w14:textFill>
            <w14:solidFill>
              <w14:schemeClr w14:val="tx1"/>
            </w14:solidFill>
          </w14:textFill>
        </w:rPr>
        <w:t xml:space="preserve"> </w:t>
      </w:r>
      <w:r>
        <w:rPr>
          <w:rFonts w:hint="eastAsia" w:ascii="仿宋" w:hAnsi="仿宋" w:eastAsia="仿宋" w:cs="仿宋"/>
          <w:color w:val="000000" w:themeColor="text1"/>
          <w:kern w:val="0"/>
          <w:sz w:val="30"/>
          <w:szCs w:val="30"/>
          <w:u w:val="single"/>
          <w:lang w:val="en-US" w:eastAsia="zh-CN"/>
          <w14:textFill>
            <w14:solidFill>
              <w14:schemeClr w14:val="tx1"/>
            </w14:solidFill>
          </w14:textFill>
        </w:rPr>
        <w:t xml:space="preserve"> </w:t>
      </w:r>
      <w:r>
        <w:rPr>
          <w:rFonts w:hint="eastAsia" w:ascii="仿宋" w:hAnsi="仿宋" w:eastAsia="仿宋" w:cs="仿宋"/>
          <w:b w:val="0"/>
          <w:bCs w:val="0"/>
          <w:sz w:val="30"/>
          <w:szCs w:val="30"/>
          <w:u w:val="single"/>
          <w:lang w:val="en-US" w:eastAsia="zh-CN"/>
        </w:rPr>
        <w:t>黄XX</w:t>
      </w:r>
      <w:r>
        <w:rPr>
          <w:rFonts w:hint="eastAsia" w:ascii="仿宋" w:hAnsi="仿宋" w:eastAsia="仿宋" w:cs="仿宋"/>
          <w:color w:val="000000" w:themeColor="text1"/>
          <w:kern w:val="0"/>
          <w:sz w:val="30"/>
          <w:szCs w:val="30"/>
          <w:u w:val="single"/>
          <w14:textFill>
            <w14:solidFill>
              <w14:schemeClr w14:val="tx1"/>
            </w14:solidFill>
          </w14:textFill>
        </w:rPr>
        <w:t xml:space="preserve"> </w:t>
      </w:r>
      <w:r>
        <w:rPr>
          <w:rFonts w:hint="eastAsia" w:ascii="仿宋" w:hAnsi="仿宋" w:eastAsia="仿宋" w:cs="仿宋"/>
          <w:color w:val="000000" w:themeColor="text1"/>
          <w:kern w:val="0"/>
          <w:sz w:val="30"/>
          <w:szCs w:val="30"/>
          <w14:textFill>
            <w14:solidFill>
              <w14:schemeClr w14:val="tx1"/>
            </w14:solidFill>
          </w14:textFill>
        </w:rPr>
        <w:t>性别</w:t>
      </w:r>
      <w:r>
        <w:rPr>
          <w:rFonts w:hint="eastAsia" w:ascii="仿宋" w:hAnsi="仿宋" w:eastAsia="仿宋" w:cs="仿宋"/>
          <w:color w:val="000000" w:themeColor="text1"/>
          <w:kern w:val="0"/>
          <w:sz w:val="30"/>
          <w:szCs w:val="30"/>
          <w:lang w:val="en-US" w:eastAsia="zh-CN"/>
          <w14:textFill>
            <w14:solidFill>
              <w14:schemeClr w14:val="tx1"/>
            </w14:solidFill>
          </w14:textFill>
        </w:rPr>
        <w:t xml:space="preserve"> </w:t>
      </w:r>
      <w:r>
        <w:rPr>
          <w:rFonts w:hint="eastAsia" w:ascii="仿宋" w:hAnsi="仿宋" w:eastAsia="仿宋" w:cs="仿宋"/>
          <w:color w:val="000000" w:themeColor="text1"/>
          <w:kern w:val="0"/>
          <w:sz w:val="30"/>
          <w:szCs w:val="30"/>
          <w:u w:val="single"/>
          <w14:textFill>
            <w14:solidFill>
              <w14:schemeClr w14:val="tx1"/>
            </w14:solidFill>
          </w14:textFill>
        </w:rPr>
        <w:t xml:space="preserve"> </w:t>
      </w:r>
      <w:r>
        <w:rPr>
          <w:rFonts w:hint="eastAsia" w:ascii="仿宋" w:hAnsi="仿宋" w:eastAsia="仿宋" w:cs="仿宋"/>
          <w:spacing w:val="-16"/>
          <w:sz w:val="30"/>
          <w:szCs w:val="30"/>
          <w:u w:val="single"/>
          <w:lang w:eastAsia="zh-CN"/>
        </w:rPr>
        <w:t>男</w:t>
      </w:r>
      <w:r>
        <w:rPr>
          <w:rFonts w:hint="eastAsia" w:ascii="仿宋" w:hAnsi="仿宋" w:eastAsia="仿宋" w:cs="仿宋"/>
          <w:color w:val="000000" w:themeColor="text1"/>
          <w:kern w:val="0"/>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30"/>
          <w:szCs w:val="30"/>
          <w14:textFill>
            <w14:solidFill>
              <w14:schemeClr w14:val="tx1"/>
            </w14:solidFill>
          </w14:textFill>
        </w:rPr>
        <w:t>出生日期</w:t>
      </w:r>
      <w:r>
        <w:rPr>
          <w:rFonts w:hint="eastAsia" w:ascii="仿宋" w:hAnsi="仿宋" w:eastAsia="仿宋" w:cs="仿宋"/>
          <w:color w:val="000000" w:themeColor="text1"/>
          <w:kern w:val="0"/>
          <w:sz w:val="30"/>
          <w:szCs w:val="30"/>
          <w:u w:val="single"/>
          <w14:textFill>
            <w14:solidFill>
              <w14:schemeClr w14:val="tx1"/>
            </w14:solidFill>
          </w14:textFill>
        </w:rPr>
        <w:t xml:space="preserve"> </w:t>
      </w:r>
      <w:r>
        <w:rPr>
          <w:rFonts w:hint="eastAsia" w:ascii="仿宋" w:hAnsi="仿宋" w:eastAsia="仿宋" w:cs="仿宋"/>
          <w:color w:val="000000" w:themeColor="text1"/>
          <w:kern w:val="0"/>
          <w:sz w:val="30"/>
          <w:szCs w:val="30"/>
          <w:u w:val="single"/>
          <w:lang w:val="en-US" w:eastAsia="zh-CN"/>
          <w14:textFill>
            <w14:solidFill>
              <w14:schemeClr w14:val="tx1"/>
            </w14:solidFill>
          </w14:textFill>
        </w:rPr>
        <w:t xml:space="preserve"> 1959年8月7</w:t>
      </w:r>
      <w:r>
        <w:rPr>
          <w:rFonts w:hint="eastAsia" w:ascii="仿宋" w:hAnsi="仿宋" w:eastAsia="仿宋" w:cs="仿宋"/>
          <w:spacing w:val="-16"/>
          <w:sz w:val="30"/>
          <w:szCs w:val="30"/>
          <w:u w:val="single"/>
          <w:lang w:val="en-US" w:eastAsia="zh-CN"/>
        </w:rPr>
        <w:t>日</w:t>
      </w:r>
      <w:r>
        <w:rPr>
          <w:rFonts w:hint="eastAsia" w:ascii="仿宋" w:hAnsi="仿宋" w:eastAsia="仿宋" w:cs="仿宋"/>
          <w:color w:val="000000" w:themeColor="text1"/>
          <w:kern w:val="0"/>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30"/>
          <w:szCs w:val="30"/>
          <w:u w:val="single"/>
          <w14:textFill>
            <w14:solidFill>
              <w14:schemeClr w14:val="tx1"/>
            </w14:solidFill>
          </w14:textFill>
        </w:rPr>
        <w:t xml:space="preserve">                  </w:t>
      </w:r>
    </w:p>
    <w:p w14:paraId="4F7CA824">
      <w:pPr>
        <w:widowControl/>
        <w:spacing w:line="480" w:lineRule="exact"/>
        <w:jc w:val="left"/>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身份证号码</w:t>
      </w:r>
      <w:r>
        <w:rPr>
          <w:rFonts w:hint="eastAsia" w:ascii="仿宋" w:hAnsi="仿宋" w:eastAsia="仿宋" w:cs="仿宋"/>
          <w:color w:val="000000" w:themeColor="text1"/>
          <w:kern w:val="0"/>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30"/>
          <w:szCs w:val="30"/>
          <w:u w:val="single"/>
          <w14:textFill>
            <w14:solidFill>
              <w14:schemeClr w14:val="tx1"/>
            </w14:solidFill>
          </w14:textFill>
        </w:rPr>
        <w:t xml:space="preserve"> </w:t>
      </w:r>
      <w:r>
        <w:rPr>
          <w:rFonts w:hint="eastAsia" w:ascii="仿宋" w:hAnsi="仿宋" w:eastAsia="仿宋" w:cs="仿宋"/>
          <w:sz w:val="30"/>
          <w:szCs w:val="30"/>
          <w:u w:val="single"/>
          <w:lang w:val="en-US" w:eastAsia="zh-CN"/>
        </w:rPr>
        <w:t>43232619590807XXXX</w:t>
      </w:r>
      <w:r>
        <w:rPr>
          <w:rFonts w:hint="eastAsia" w:ascii="仿宋" w:hAnsi="仿宋" w:eastAsia="仿宋" w:cs="仿宋"/>
          <w:sz w:val="30"/>
          <w:szCs w:val="30"/>
          <w:u w:val="single"/>
        </w:rPr>
        <w:t xml:space="preserve"> </w:t>
      </w:r>
      <w:r>
        <w:rPr>
          <w:rFonts w:hint="eastAsia" w:ascii="仿宋" w:hAnsi="仿宋" w:eastAsia="仿宋" w:cs="仿宋"/>
          <w:color w:val="000000" w:themeColor="text1"/>
          <w:kern w:val="0"/>
          <w:sz w:val="30"/>
          <w:szCs w:val="30"/>
          <w:u w:val="single"/>
          <w14:textFill>
            <w14:solidFill>
              <w14:schemeClr w14:val="tx1"/>
            </w14:solidFill>
          </w14:textFill>
        </w:rPr>
        <w:t xml:space="preserve">                                      </w:t>
      </w:r>
      <w:bookmarkEnd w:id="1"/>
      <w:r>
        <w:rPr>
          <w:rFonts w:hint="eastAsia" w:ascii="仿宋" w:hAnsi="仿宋" w:eastAsia="仿宋" w:cs="仿宋"/>
          <w:color w:val="000000" w:themeColor="text1"/>
          <w:kern w:val="0"/>
          <w:sz w:val="30"/>
          <w:szCs w:val="30"/>
          <w:u w:val="single"/>
          <w14:textFill>
            <w14:solidFill>
              <w14:schemeClr w14:val="tx1"/>
            </w14:solidFill>
          </w14:textFill>
        </w:rPr>
        <w:t xml:space="preserve">                </w:t>
      </w:r>
      <w:r>
        <w:rPr>
          <w:rFonts w:hint="eastAsia" w:ascii="仿宋" w:hAnsi="仿宋" w:eastAsia="仿宋" w:cs="仿宋"/>
          <w:color w:val="000000" w:themeColor="text1"/>
          <w:kern w:val="0"/>
          <w:sz w:val="30"/>
          <w:szCs w:val="30"/>
          <w14:textFill>
            <w14:solidFill>
              <w14:schemeClr w14:val="tx1"/>
            </w14:solidFill>
          </w14:textFill>
        </w:rPr>
        <w:t>工作单位</w:t>
      </w:r>
      <w:r>
        <w:rPr>
          <w:rFonts w:hint="eastAsia" w:ascii="仿宋" w:hAnsi="仿宋" w:eastAsia="仿宋" w:cs="仿宋"/>
          <w:color w:val="000000" w:themeColor="text1"/>
          <w:kern w:val="0"/>
          <w:sz w:val="30"/>
          <w:szCs w:val="30"/>
          <w:u w:val="single"/>
          <w14:textFill>
            <w14:solidFill>
              <w14:schemeClr w14:val="tx1"/>
            </w14:solidFill>
          </w14:textFill>
        </w:rPr>
        <w:t xml:space="preserve">        </w:t>
      </w:r>
      <w:r>
        <w:rPr>
          <w:rFonts w:hint="eastAsia" w:ascii="仿宋" w:hAnsi="仿宋" w:eastAsia="仿宋" w:cs="仿宋"/>
          <w:color w:val="000000" w:themeColor="text1"/>
          <w:kern w:val="0"/>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30"/>
          <w:szCs w:val="30"/>
          <w14:textFill>
            <w14:solidFill>
              <w14:schemeClr w14:val="tx1"/>
            </w14:solidFill>
          </w14:textFill>
        </w:rPr>
        <w:t>住址</w:t>
      </w:r>
      <w:r>
        <w:rPr>
          <w:rFonts w:hint="eastAsia" w:ascii="仿宋" w:hAnsi="仿宋" w:eastAsia="仿宋" w:cs="仿宋"/>
          <w:color w:val="000000" w:themeColor="text1"/>
          <w:kern w:val="0"/>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30"/>
          <w:szCs w:val="30"/>
          <w:u w:val="single"/>
          <w14:textFill>
            <w14:solidFill>
              <w14:schemeClr w14:val="tx1"/>
            </w14:solidFill>
          </w14:textFill>
        </w:rPr>
        <w:t xml:space="preserve"> </w:t>
      </w:r>
      <w:r>
        <w:rPr>
          <w:rFonts w:hint="eastAsia" w:ascii="仿宋" w:hAnsi="仿宋" w:eastAsia="仿宋" w:cs="仿宋"/>
          <w:color w:val="000000" w:themeColor="text1"/>
          <w:kern w:val="0"/>
          <w:sz w:val="30"/>
          <w:szCs w:val="30"/>
          <w:u w:val="single"/>
          <w:lang w:val="en-US" w:eastAsia="zh-CN"/>
          <w14:textFill>
            <w14:solidFill>
              <w14:schemeClr w14:val="tx1"/>
            </w14:solidFill>
          </w14:textFill>
        </w:rPr>
        <w:t>安化县</w:t>
      </w:r>
      <w:r>
        <w:rPr>
          <w:rFonts w:hint="eastAsia" w:ascii="仿宋" w:hAnsi="仿宋" w:eastAsia="仿宋" w:cs="仿宋"/>
          <w:b w:val="0"/>
          <w:bCs w:val="0"/>
          <w:sz w:val="30"/>
          <w:szCs w:val="30"/>
          <w:u w:val="single"/>
          <w:lang w:val="en-US" w:eastAsia="zh-CN"/>
        </w:rPr>
        <w:t>东坪镇坪溪村</w:t>
      </w:r>
      <w:r>
        <w:rPr>
          <w:rFonts w:hint="eastAsia" w:ascii="仿宋" w:hAnsi="仿宋" w:eastAsia="仿宋" w:cs="仿宋"/>
          <w:color w:val="000000" w:themeColor="text1"/>
          <w:kern w:val="0"/>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 xml:space="preserve">        </w:t>
      </w:r>
    </w:p>
    <w:p w14:paraId="5A6EC69A">
      <w:pPr>
        <w:spacing w:line="480" w:lineRule="exact"/>
        <w:ind w:firstLine="600" w:firstLineChars="200"/>
        <w:jc w:val="left"/>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pPr>
      <w:r>
        <w:rPr>
          <w:rFonts w:hint="eastAsia" w:ascii="仿宋" w:hAnsi="仿宋" w:eastAsia="仿宋" w:cs="仿宋"/>
          <w:b w:val="0"/>
          <w:bCs w:val="0"/>
          <w:color w:val="000000"/>
          <w:kern w:val="0"/>
          <w:sz w:val="30"/>
          <w:szCs w:val="30"/>
          <w:u w:val="single"/>
          <w:lang w:val="en-US" w:eastAsia="zh-CN" w:bidi="ar-SA"/>
        </w:rPr>
        <w:t>根据</w:t>
      </w:r>
      <w:r>
        <w:rPr>
          <w:rFonts w:hint="eastAsia" w:ascii="仿宋" w:hAnsi="仿宋" w:eastAsia="仿宋" w:cs="仿宋"/>
          <w:b w:val="0"/>
          <w:bCs w:val="0"/>
          <w:sz w:val="30"/>
          <w:szCs w:val="30"/>
          <w:u w:val="single"/>
          <w:lang w:eastAsia="zh-CN"/>
        </w:rPr>
        <w:t>上级交办的案件线索，</w:t>
      </w:r>
      <w:r>
        <w:rPr>
          <w:rFonts w:hint="eastAsia" w:ascii="仿宋" w:hAnsi="仿宋" w:eastAsia="仿宋" w:cs="仿宋"/>
          <w:b w:val="0"/>
          <w:bCs w:val="0"/>
          <w:color w:val="000000"/>
          <w:kern w:val="0"/>
          <w:sz w:val="30"/>
          <w:szCs w:val="30"/>
          <w:u w:val="single"/>
          <w:lang w:val="en-US" w:eastAsia="zh-CN" w:bidi="ar-SA"/>
        </w:rPr>
        <w:t>经调查核实：2024年10月，</w:t>
      </w:r>
      <w:r>
        <w:rPr>
          <w:rFonts w:hint="eastAsia" w:ascii="仿宋" w:hAnsi="仿宋" w:eastAsia="仿宋" w:cs="仿宋"/>
          <w:b w:val="0"/>
          <w:bCs w:val="0"/>
          <w:sz w:val="30"/>
          <w:szCs w:val="30"/>
          <w:u w:val="single"/>
          <w:lang w:val="en-US" w:eastAsia="zh-CN"/>
        </w:rPr>
        <w:t>东坪镇坪溪村黄XX</w:t>
      </w:r>
      <w:r>
        <w:rPr>
          <w:rFonts w:hint="eastAsia" w:ascii="仿宋" w:hAnsi="仿宋" w:eastAsia="仿宋" w:cs="仿宋"/>
          <w:b w:val="0"/>
          <w:bCs w:val="0"/>
          <w:color w:val="000000"/>
          <w:kern w:val="0"/>
          <w:sz w:val="30"/>
          <w:szCs w:val="30"/>
          <w:u w:val="single"/>
          <w:lang w:val="en-US" w:eastAsia="zh-CN" w:bidi="ar-SA"/>
        </w:rPr>
        <w:t>在</w:t>
      </w:r>
      <w:r>
        <w:rPr>
          <w:rFonts w:hint="eastAsia" w:ascii="仿宋" w:hAnsi="仿宋" w:eastAsia="仿宋" w:cs="仿宋"/>
          <w:sz w:val="30"/>
          <w:szCs w:val="30"/>
          <w:u w:val="single"/>
          <w:lang w:eastAsia="zh-CN"/>
        </w:rPr>
        <w:t>已办理使用林地审批手续（</w:t>
      </w:r>
      <w:r>
        <w:rPr>
          <w:rFonts w:hint="eastAsia" w:ascii="仿宋" w:hAnsi="仿宋" w:eastAsia="仿宋" w:cs="仿宋"/>
          <w:sz w:val="30"/>
          <w:szCs w:val="30"/>
          <w:u w:val="single"/>
          <w:lang w:val="en-US" w:eastAsia="zh-CN"/>
        </w:rPr>
        <w:t>宅基地批准书№：0021157</w:t>
      </w:r>
      <w:r>
        <w:rPr>
          <w:rFonts w:hint="eastAsia" w:ascii="仿宋" w:hAnsi="仿宋" w:eastAsia="仿宋" w:cs="仿宋"/>
          <w:sz w:val="30"/>
          <w:szCs w:val="30"/>
          <w:u w:val="single"/>
          <w:lang w:eastAsia="zh-CN"/>
        </w:rPr>
        <w:t>审批面积</w:t>
      </w:r>
      <w:r>
        <w:rPr>
          <w:rFonts w:hint="eastAsia" w:ascii="仿宋" w:hAnsi="仿宋" w:eastAsia="仿宋" w:cs="仿宋"/>
          <w:sz w:val="30"/>
          <w:szCs w:val="30"/>
          <w:u w:val="single"/>
          <w:lang w:val="en-US" w:eastAsia="zh-CN"/>
        </w:rPr>
        <w:t>180㎡</w:t>
      </w:r>
      <w:r>
        <w:rPr>
          <w:rFonts w:hint="eastAsia" w:ascii="仿宋" w:hAnsi="仿宋" w:eastAsia="仿宋" w:cs="仿宋"/>
          <w:sz w:val="30"/>
          <w:szCs w:val="30"/>
          <w:u w:val="single"/>
          <w:lang w:eastAsia="zh-CN"/>
        </w:rPr>
        <w:t>）的情况下，超审批范围</w:t>
      </w:r>
      <w:r>
        <w:rPr>
          <w:rFonts w:hint="eastAsia" w:ascii="仿宋" w:hAnsi="仿宋" w:eastAsia="仿宋" w:cs="仿宋"/>
          <w:b w:val="0"/>
          <w:bCs w:val="0"/>
          <w:color w:val="000000"/>
          <w:kern w:val="0"/>
          <w:sz w:val="30"/>
          <w:szCs w:val="30"/>
          <w:u w:val="single"/>
          <w:lang w:val="en-US" w:eastAsia="zh-CN" w:bidi="ar-SA"/>
        </w:rPr>
        <w:t>将</w:t>
      </w:r>
      <w:r>
        <w:rPr>
          <w:rFonts w:hint="eastAsia" w:ascii="仿宋" w:hAnsi="仿宋" w:eastAsia="仿宋" w:cs="仿宋"/>
          <w:b w:val="0"/>
          <w:bCs w:val="0"/>
          <w:sz w:val="30"/>
          <w:szCs w:val="30"/>
          <w:u w:val="single"/>
          <w:lang w:val="en-US" w:eastAsia="zh-CN"/>
        </w:rPr>
        <w:t>东坪镇坪溪</w:t>
      </w:r>
      <w:r>
        <w:rPr>
          <w:rFonts w:hint="eastAsia" w:ascii="仿宋" w:hAnsi="仿宋" w:eastAsia="仿宋" w:cs="仿宋"/>
          <w:b w:val="0"/>
          <w:bCs w:val="0"/>
          <w:sz w:val="30"/>
          <w:szCs w:val="30"/>
          <w:u w:val="single"/>
          <w:lang w:eastAsia="zh-CN"/>
        </w:rPr>
        <w:t>村</w:t>
      </w:r>
      <w:r>
        <w:rPr>
          <w:rFonts w:hint="eastAsia" w:ascii="仿宋" w:hAnsi="仿宋" w:eastAsia="仿宋" w:cs="仿宋"/>
          <w:b w:val="0"/>
          <w:bCs w:val="0"/>
          <w:sz w:val="30"/>
          <w:szCs w:val="30"/>
          <w:u w:val="single"/>
          <w:lang w:val="en-US" w:eastAsia="zh-CN"/>
        </w:rPr>
        <w:t>（小地名“茶亭湾”)</w:t>
      </w:r>
      <w:r>
        <w:rPr>
          <w:rFonts w:hint="eastAsia" w:ascii="仿宋" w:hAnsi="仿宋" w:eastAsia="仿宋" w:cs="仿宋"/>
          <w:b w:val="0"/>
          <w:bCs w:val="0"/>
          <w:color w:val="000000"/>
          <w:kern w:val="0"/>
          <w:sz w:val="30"/>
          <w:szCs w:val="30"/>
          <w:u w:val="single"/>
          <w:lang w:val="en-US" w:eastAsia="zh-CN" w:bidi="ar-SA"/>
        </w:rPr>
        <w:t>的林地挖掘毁坏，用于修建房屋。现场</w:t>
      </w:r>
      <w:r>
        <w:rPr>
          <w:rFonts w:hint="eastAsia" w:ascii="仿宋" w:hAnsi="仿宋" w:eastAsia="仿宋" w:cs="仿宋"/>
          <w:sz w:val="30"/>
          <w:szCs w:val="30"/>
          <w:u w:val="single"/>
          <w:lang w:val="en-US" w:eastAsia="zh-CN"/>
        </w:rPr>
        <w:t>植被已破坏，</w:t>
      </w:r>
      <w:r>
        <w:rPr>
          <w:rFonts w:hint="eastAsia" w:ascii="仿宋" w:hAnsi="仿宋" w:eastAsia="仿宋" w:cs="仿宋"/>
          <w:b w:val="0"/>
          <w:bCs w:val="0"/>
          <w:color w:val="000000"/>
          <w:kern w:val="0"/>
          <w:sz w:val="30"/>
          <w:szCs w:val="30"/>
          <w:u w:val="single"/>
          <w:lang w:val="en-US" w:eastAsia="zh-CN" w:bidi="ar-SA"/>
        </w:rPr>
        <w:t>山体已被挖掘毁坏</w:t>
      </w:r>
      <w:r>
        <w:rPr>
          <w:rFonts w:hint="eastAsia" w:ascii="仿宋" w:hAnsi="仿宋" w:eastAsia="仿宋" w:cs="仿宋"/>
          <w:sz w:val="30"/>
          <w:szCs w:val="30"/>
          <w:u w:val="single"/>
          <w:lang w:val="en-US" w:eastAsia="zh-CN"/>
        </w:rPr>
        <w:t>整理成坪并已修建房屋（建筑面积约360㎡,其中黄X波180㎡）</w:t>
      </w:r>
      <w:r>
        <w:rPr>
          <w:rFonts w:hint="eastAsia" w:ascii="仿宋" w:hAnsi="仿宋" w:eastAsia="仿宋" w:cs="仿宋"/>
          <w:b w:val="0"/>
          <w:bCs w:val="0"/>
          <w:color w:val="000000"/>
          <w:kern w:val="0"/>
          <w:sz w:val="30"/>
          <w:szCs w:val="30"/>
          <w:u w:val="single"/>
          <w:lang w:val="en-US" w:eastAsia="zh-CN" w:bidi="ar-SA"/>
        </w:rPr>
        <w:t>,</w:t>
      </w:r>
      <w:r>
        <w:rPr>
          <w:rFonts w:hint="eastAsia" w:ascii="仿宋" w:hAnsi="仿宋" w:eastAsia="仿宋" w:cs="仿宋"/>
          <w:sz w:val="30"/>
          <w:szCs w:val="30"/>
          <w:u w:val="single"/>
          <w:lang w:val="en-US" w:eastAsia="zh-CN"/>
        </w:rPr>
        <w:t>目前部分地方已种植草皮并栽种树木。</w:t>
      </w:r>
      <w:r>
        <w:rPr>
          <w:rFonts w:hint="eastAsia" w:ascii="仿宋" w:hAnsi="仿宋" w:eastAsia="仿宋" w:cs="仿宋"/>
          <w:b w:val="0"/>
          <w:bCs w:val="0"/>
          <w:color w:val="000000"/>
          <w:kern w:val="0"/>
          <w:sz w:val="30"/>
          <w:szCs w:val="30"/>
          <w:u w:val="single"/>
          <w:lang w:val="en-US" w:eastAsia="zh-CN" w:bidi="ar-SA"/>
        </w:rPr>
        <w:t>经安化县林业调查规划设计队专业技术人员的现场勘验鉴定和当事人现场指认。</w:t>
      </w:r>
      <w:r>
        <w:rPr>
          <w:rFonts w:hint="eastAsia" w:ascii="仿宋" w:hAnsi="仿宋" w:eastAsia="仿宋" w:cs="仿宋"/>
          <w:sz w:val="30"/>
          <w:szCs w:val="30"/>
          <w:u w:val="single"/>
          <w:lang w:val="en-US" w:eastAsia="zh-CN"/>
        </w:rPr>
        <w:t>毁坏</w:t>
      </w:r>
      <w:r>
        <w:rPr>
          <w:rFonts w:hint="eastAsia" w:ascii="仿宋" w:hAnsi="仿宋" w:eastAsia="仿宋" w:cs="仿宋"/>
          <w:sz w:val="30"/>
          <w:szCs w:val="30"/>
          <w:u w:val="single"/>
        </w:rPr>
        <w:t>的</w:t>
      </w:r>
      <w:r>
        <w:rPr>
          <w:rFonts w:hint="eastAsia" w:ascii="仿宋" w:hAnsi="仿宋" w:eastAsia="仿宋" w:cs="仿宋"/>
          <w:sz w:val="30"/>
          <w:szCs w:val="30"/>
          <w:u w:val="single"/>
          <w:lang w:val="en-US" w:eastAsia="zh-CN"/>
        </w:rPr>
        <w:t>林地</w:t>
      </w:r>
      <w:r>
        <w:rPr>
          <w:rFonts w:hint="eastAsia" w:ascii="仿宋" w:hAnsi="仿宋" w:eastAsia="仿宋" w:cs="仿宋"/>
          <w:sz w:val="30"/>
          <w:szCs w:val="30"/>
          <w:u w:val="single"/>
        </w:rPr>
        <w:t>面积</w:t>
      </w:r>
      <w:r>
        <w:rPr>
          <w:rFonts w:hint="eastAsia" w:ascii="仿宋" w:hAnsi="仿宋" w:eastAsia="仿宋" w:cs="仿宋"/>
          <w:sz w:val="30"/>
          <w:szCs w:val="30"/>
          <w:u w:val="single"/>
          <w:lang w:val="en-US" w:eastAsia="zh-CN"/>
        </w:rPr>
        <w:t>为2029㎡，换算为3.04亩（公益林1128㎡，换算为1.69亩；商品林901㎡，换算为：1.35亩）</w:t>
      </w:r>
      <w:r>
        <w:rPr>
          <w:rFonts w:hint="eastAsia" w:ascii="仿宋" w:hAnsi="仿宋" w:eastAsia="仿宋" w:cs="仿宋"/>
          <w:sz w:val="30"/>
          <w:szCs w:val="30"/>
          <w:lang w:val="en-US" w:eastAsia="zh-CN"/>
        </w:rPr>
        <w:t>；</w:t>
      </w:r>
      <w:r>
        <w:rPr>
          <w:rFonts w:hint="eastAsia" w:ascii="仿宋" w:hAnsi="仿宋" w:eastAsia="仿宋" w:cs="仿宋"/>
          <w:sz w:val="30"/>
          <w:szCs w:val="30"/>
          <w:u w:val="single"/>
          <w:lang w:val="en-US" w:eastAsia="zh-CN"/>
        </w:rPr>
        <w:t>地类全部为乔木林地。毁坏的林地范围内具备直接恢复林业生产条件。</w:t>
      </w: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 xml:space="preserve">                                                      </w:t>
      </w:r>
    </w:p>
    <w:p w14:paraId="09B97492">
      <w:pPr>
        <w:spacing w:line="480" w:lineRule="exact"/>
        <w:ind w:firstLine="600" w:firstLineChars="200"/>
        <w:jc w:val="left"/>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pP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 xml:space="preserve">上述事实，主要由下列证据予以证明（证据采信理由）：      </w:t>
      </w:r>
    </w:p>
    <w:p w14:paraId="7FDE11F6">
      <w:pPr>
        <w:spacing w:line="480" w:lineRule="exact"/>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pP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 xml:space="preserve">证据一：现场勘验、检查笔录和现场照片。                                         </w:t>
      </w:r>
    </w:p>
    <w:p w14:paraId="2069401C">
      <w:pPr>
        <w:spacing w:line="480" w:lineRule="exact"/>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pP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 xml:space="preserve">证  明: 当事人已经擅自改变林地用途的事实。                        </w:t>
      </w:r>
    </w:p>
    <w:p w14:paraId="402A8301">
      <w:pPr>
        <w:spacing w:line="480" w:lineRule="exact"/>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pP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证据二：</w:t>
      </w:r>
      <w:r>
        <w:rPr>
          <w:rFonts w:hint="eastAsia" w:ascii="仿宋" w:hAnsi="仿宋" w:eastAsia="仿宋" w:cs="仿宋"/>
          <w:b w:val="0"/>
          <w:bCs w:val="0"/>
          <w:sz w:val="30"/>
          <w:szCs w:val="30"/>
          <w:u w:val="single"/>
          <w:lang w:val="en-US" w:eastAsia="zh-CN"/>
        </w:rPr>
        <w:t>黄XX</w:t>
      </w: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 xml:space="preserve">询问笔录。                                         </w:t>
      </w:r>
    </w:p>
    <w:p w14:paraId="3CB104AF">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pP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证  明: 当事人</w:t>
      </w:r>
      <w:r>
        <w:rPr>
          <w:rFonts w:hint="eastAsia" w:ascii="仿宋" w:hAnsi="仿宋" w:eastAsia="仿宋" w:cs="仿宋"/>
          <w:sz w:val="30"/>
          <w:szCs w:val="30"/>
          <w:u w:val="single"/>
          <w:lang w:eastAsia="zh-CN"/>
        </w:rPr>
        <w:t>已</w:t>
      </w: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办理</w:t>
      </w:r>
      <w:r>
        <w:rPr>
          <w:rFonts w:hint="eastAsia" w:ascii="仿宋" w:hAnsi="仿宋" w:eastAsia="仿宋" w:cs="仿宋"/>
          <w:sz w:val="30"/>
          <w:szCs w:val="30"/>
          <w:u w:val="single"/>
          <w:lang w:eastAsia="zh-CN"/>
        </w:rPr>
        <w:t>使用</w:t>
      </w: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林地批准手续</w:t>
      </w:r>
      <w:r>
        <w:rPr>
          <w:rFonts w:hint="eastAsia" w:ascii="仿宋" w:hAnsi="仿宋" w:eastAsia="仿宋" w:cs="仿宋"/>
          <w:sz w:val="30"/>
          <w:szCs w:val="30"/>
          <w:u w:val="single"/>
          <w:lang w:eastAsia="zh-CN"/>
        </w:rPr>
        <w:t>超审批范围</w:t>
      </w:r>
      <w:r>
        <w:rPr>
          <w:rFonts w:hint="eastAsia" w:ascii="仿宋" w:hAnsi="仿宋" w:eastAsia="仿宋" w:cs="仿宋"/>
          <w:sz w:val="30"/>
          <w:szCs w:val="30"/>
          <w:u w:val="single"/>
          <w:lang w:val="en-US" w:eastAsia="zh-CN"/>
        </w:rPr>
        <w:t>挖掘毁坏</w:t>
      </w: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 xml:space="preserve">林地。                                                       </w:t>
      </w:r>
    </w:p>
    <w:p w14:paraId="00C7C993">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pP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证据三：</w:t>
      </w:r>
      <w:r>
        <w:rPr>
          <w:rFonts w:hint="eastAsia" w:ascii="仿宋" w:hAnsi="仿宋" w:eastAsia="仿宋" w:cs="仿宋"/>
          <w:sz w:val="30"/>
          <w:szCs w:val="30"/>
          <w:u w:val="single"/>
          <w:lang w:eastAsia="zh-CN" w:bidi="ar"/>
        </w:rPr>
        <w:t>黄</w:t>
      </w:r>
      <w:r>
        <w:rPr>
          <w:rFonts w:hint="eastAsia" w:ascii="仿宋" w:hAnsi="仿宋" w:eastAsia="仿宋" w:cs="仿宋"/>
          <w:sz w:val="30"/>
          <w:szCs w:val="30"/>
          <w:u w:val="single"/>
          <w:lang w:val="en-US" w:eastAsia="zh-CN" w:bidi="ar"/>
        </w:rPr>
        <w:t>X</w:t>
      </w:r>
      <w:r>
        <w:rPr>
          <w:rFonts w:hint="eastAsia" w:ascii="仿宋" w:hAnsi="仿宋" w:eastAsia="仿宋" w:cs="仿宋"/>
          <w:sz w:val="30"/>
          <w:szCs w:val="30"/>
          <w:u w:val="single"/>
          <w:lang w:eastAsia="zh-CN" w:bidi="ar"/>
        </w:rPr>
        <w:t>波、黄</w:t>
      </w:r>
      <w:r>
        <w:rPr>
          <w:rFonts w:hint="eastAsia" w:ascii="仿宋" w:hAnsi="仿宋" w:eastAsia="仿宋" w:cs="仿宋"/>
          <w:sz w:val="30"/>
          <w:szCs w:val="30"/>
          <w:u w:val="single"/>
          <w:lang w:val="en-US" w:eastAsia="zh-CN" w:bidi="ar"/>
        </w:rPr>
        <w:t>X</w:t>
      </w:r>
      <w:r>
        <w:rPr>
          <w:rFonts w:hint="eastAsia" w:ascii="仿宋" w:hAnsi="仿宋" w:eastAsia="仿宋" w:cs="仿宋"/>
          <w:sz w:val="30"/>
          <w:szCs w:val="30"/>
          <w:u w:val="single"/>
          <w:lang w:eastAsia="zh-CN" w:bidi="ar"/>
        </w:rPr>
        <w:t>望、贺</w:t>
      </w:r>
      <w:r>
        <w:rPr>
          <w:rFonts w:hint="eastAsia" w:ascii="仿宋" w:hAnsi="仿宋" w:eastAsia="仿宋" w:cs="仿宋"/>
          <w:sz w:val="30"/>
          <w:szCs w:val="30"/>
          <w:u w:val="single"/>
          <w:lang w:val="en-US" w:eastAsia="zh-CN" w:bidi="ar"/>
        </w:rPr>
        <w:t>X</w:t>
      </w:r>
      <w:r>
        <w:rPr>
          <w:rFonts w:hint="eastAsia" w:ascii="仿宋" w:hAnsi="仿宋" w:eastAsia="仿宋" w:cs="仿宋"/>
          <w:sz w:val="30"/>
          <w:szCs w:val="30"/>
          <w:u w:val="single"/>
          <w:lang w:eastAsia="zh-CN" w:bidi="ar"/>
        </w:rPr>
        <w:t>开、黄</w:t>
      </w:r>
      <w:r>
        <w:rPr>
          <w:rFonts w:hint="eastAsia" w:ascii="仿宋" w:hAnsi="仿宋" w:eastAsia="仿宋" w:cs="仿宋"/>
          <w:sz w:val="30"/>
          <w:szCs w:val="30"/>
          <w:u w:val="single"/>
          <w:lang w:val="en-US" w:eastAsia="zh-CN" w:bidi="ar"/>
        </w:rPr>
        <w:t>X</w:t>
      </w:r>
      <w:r>
        <w:rPr>
          <w:rFonts w:hint="eastAsia" w:ascii="仿宋" w:hAnsi="仿宋" w:eastAsia="仿宋" w:cs="仿宋"/>
          <w:sz w:val="30"/>
          <w:szCs w:val="30"/>
          <w:u w:val="single"/>
          <w:lang w:eastAsia="zh-CN" w:bidi="ar"/>
        </w:rPr>
        <w:t>全、周</w:t>
      </w:r>
      <w:r>
        <w:rPr>
          <w:rFonts w:hint="eastAsia" w:ascii="仿宋" w:hAnsi="仿宋" w:eastAsia="仿宋" w:cs="仿宋"/>
          <w:sz w:val="30"/>
          <w:szCs w:val="30"/>
          <w:u w:val="single"/>
          <w:lang w:val="en-US" w:eastAsia="zh-CN" w:bidi="ar"/>
        </w:rPr>
        <w:t>X</w:t>
      </w:r>
      <w:r>
        <w:rPr>
          <w:rFonts w:hint="eastAsia" w:ascii="仿宋" w:hAnsi="仿宋" w:eastAsia="仿宋" w:cs="仿宋"/>
          <w:sz w:val="30"/>
          <w:szCs w:val="30"/>
          <w:u w:val="single"/>
          <w:lang w:eastAsia="zh-CN" w:bidi="ar"/>
        </w:rPr>
        <w:t>来、廖</w:t>
      </w:r>
      <w:r>
        <w:rPr>
          <w:rFonts w:hint="eastAsia" w:ascii="仿宋" w:hAnsi="仿宋" w:eastAsia="仿宋" w:cs="仿宋"/>
          <w:sz w:val="30"/>
          <w:szCs w:val="30"/>
          <w:u w:val="single"/>
          <w:lang w:val="en-US" w:eastAsia="zh-CN" w:bidi="ar"/>
        </w:rPr>
        <w:t>X</w:t>
      </w:r>
      <w:r>
        <w:rPr>
          <w:rFonts w:hint="eastAsia" w:ascii="仿宋" w:hAnsi="仿宋" w:eastAsia="仿宋" w:cs="仿宋"/>
          <w:sz w:val="30"/>
          <w:szCs w:val="30"/>
          <w:u w:val="single"/>
          <w:lang w:eastAsia="zh-CN" w:bidi="ar"/>
        </w:rPr>
        <w:t>波</w:t>
      </w: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 xml:space="preserve">的询问笔录。                                                               </w:t>
      </w:r>
    </w:p>
    <w:p w14:paraId="3985BDEE">
      <w:pPr>
        <w:spacing w:line="480" w:lineRule="exact"/>
        <w:ind w:left="840" w:hanging="900" w:hangingChars="300"/>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pP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 xml:space="preserve">证  明：当事人违法主体资格。                                        </w:t>
      </w:r>
    </w:p>
    <w:p w14:paraId="611CF6FF">
      <w:pPr>
        <w:spacing w:line="480" w:lineRule="exact"/>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pP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 xml:space="preserve">证据四：鉴定意见书。                                                     </w:t>
      </w:r>
    </w:p>
    <w:p w14:paraId="5BF4C9FF">
      <w:pPr>
        <w:spacing w:line="480" w:lineRule="exact"/>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pP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 xml:space="preserve">证  明: 当事人擅自毁坏林地范围的面积、地类、森林类别、毁坏程度。                                                                   </w:t>
      </w:r>
    </w:p>
    <w:p w14:paraId="397FAD91">
      <w:pPr>
        <w:spacing w:line="480" w:lineRule="exact"/>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pP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证据五：无</w:t>
      </w:r>
      <w:r>
        <w:rPr>
          <w:rFonts w:hint="eastAsia" w:ascii="仿宋" w:hAnsi="仿宋" w:eastAsia="仿宋" w:cs="仿宋"/>
          <w:sz w:val="30"/>
          <w:szCs w:val="30"/>
          <w:u w:val="single"/>
          <w:lang w:eastAsia="zh-CN" w:bidi="ar"/>
        </w:rPr>
        <w:t>林权证证明</w:t>
      </w: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 xml:space="preserve">等资料。                                       </w:t>
      </w:r>
    </w:p>
    <w:p w14:paraId="7025C19D">
      <w:pPr>
        <w:spacing w:line="480" w:lineRule="exact"/>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pP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 xml:space="preserve">证  明: 当事人擅自改变林地用途的林地的权属。                              </w:t>
      </w:r>
    </w:p>
    <w:p w14:paraId="11E5FED5">
      <w:pPr>
        <w:pStyle w:val="6"/>
        <w:shd w:val="clear" w:color="auto" w:fill="FFFFFF"/>
        <w:spacing w:before="0" w:beforeAutospacing="0" w:after="0" w:afterAutospacing="0" w:line="480" w:lineRule="exact"/>
        <w:ind w:firstLine="600" w:firstLineChars="200"/>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pP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本案适用的法律及理由（依据选择理由）：其一，关于当事人违法行为的定性法律依据及选择理由为:</w:t>
      </w:r>
      <w:bookmarkStart w:id="2" w:name="_Hlk64986761"/>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《中华人民共和国森林法》</w:t>
      </w:r>
      <w:bookmarkEnd w:id="2"/>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第三十七条第一款：矿藏勘查、开采以及其他各类工程建设,应当不占或者少占林地;确需占用林地的,应当经县级以上人民政府林业主管部门审核同意,依法办理建设用地审批手续。本案当事人未经县级以上人民政府林业主管部门审核同意擅自开挖林地修建</w:t>
      </w:r>
      <w:r>
        <w:rPr>
          <w:rFonts w:hint="eastAsia" w:ascii="仿宋" w:hAnsi="仿宋" w:eastAsia="仿宋" w:cs="仿宋"/>
          <w:b w:val="0"/>
          <w:bCs w:val="0"/>
          <w:color w:val="000000"/>
          <w:kern w:val="0"/>
          <w:sz w:val="30"/>
          <w:szCs w:val="30"/>
          <w:u w:val="single"/>
          <w:lang w:val="en-US" w:eastAsia="zh-CN" w:bidi="ar-SA"/>
        </w:rPr>
        <w:t>养殖场</w:t>
      </w: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 xml:space="preserve">，已经构成了擅自改变林地用途的行为。                                                  </w:t>
      </w:r>
    </w:p>
    <w:bookmarkEnd w:id="0"/>
    <w:p w14:paraId="0FEB46FF">
      <w:pPr>
        <w:spacing w:line="480" w:lineRule="exact"/>
        <w:ind w:firstLine="600" w:firstLineChars="200"/>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pP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 xml:space="preserve">其二，关于本案处罚的法律依据及选择理由为:依据《中华人民共和国森林法》第七十三条第一款的规定：“未经县级以上人民政府林业主管部门审核同意,擅自改变林地用途的,由县级以上人民政府林业主管部门责令限期恢复植被和林业生产条件,可以处恢复植被和林业生产条件所需费用三倍以下的罚款”。  </w:t>
      </w:r>
    </w:p>
    <w:p w14:paraId="3369E9B2">
      <w:pPr>
        <w:spacing w:line="480" w:lineRule="exact"/>
        <w:ind w:firstLine="600" w:firstLineChars="200"/>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pP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本案决定裁量理由为（决定裁量理由）：依据湖南省林业局《湖南省“恢复植被和林业生产条件”所需费用执行标准》的通知(湘林法[2023]6号)第二条：郁闭度0.2以上的乔木林地（含采伐迹地、火烧迹地）、竹林地、苗圃地，每平方米10元；灌木林地、疏林地、未成林造林地，每平方米6元。处罚幅度按《湖南省林业行政处罚裁量权基准》(湘林法[2025]4号)有关规定执行。处罚依据根据《湖南省林业行政处罚裁量权基准》(湘林法[2025]4号)</w:t>
      </w:r>
      <w:r>
        <w:rPr>
          <w:rFonts w:hint="eastAsia" w:ascii="仿宋" w:hAnsi="仿宋" w:eastAsia="仿宋" w:cs="仿宋"/>
          <w:sz w:val="30"/>
          <w:szCs w:val="30"/>
          <w:u w:val="single"/>
          <w:lang w:eastAsia="zh-CN"/>
        </w:rPr>
        <w:t>分则序号</w:t>
      </w:r>
      <w:r>
        <w:rPr>
          <w:rFonts w:hint="eastAsia" w:ascii="仿宋" w:hAnsi="仿宋" w:eastAsia="仿宋" w:cs="仿宋"/>
          <w:sz w:val="30"/>
          <w:szCs w:val="30"/>
          <w:u w:val="single"/>
          <w:lang w:val="en-US" w:eastAsia="zh-CN"/>
        </w:rPr>
        <w:t>12</w:t>
      </w:r>
      <w:r>
        <w:rPr>
          <w:rFonts w:hint="eastAsia" w:ascii="仿宋" w:hAnsi="仿宋" w:eastAsia="仿宋" w:cs="仿宋"/>
          <w:color w:val="000000" w:themeColor="text1"/>
          <w:sz w:val="30"/>
          <w:szCs w:val="30"/>
          <w:u w:val="single"/>
          <w14:textFill>
            <w14:solidFill>
              <w14:schemeClr w14:val="tx1"/>
            </w14:solidFill>
          </w14:textFill>
        </w:rPr>
        <w:t>擅</w:t>
      </w:r>
      <w:r>
        <w:rPr>
          <w:rFonts w:hint="eastAsia" w:ascii="仿宋" w:hAnsi="仿宋" w:eastAsia="仿宋" w:cs="仿宋"/>
          <w:sz w:val="30"/>
          <w:szCs w:val="30"/>
          <w:u w:val="single"/>
          <w:lang w:val="en-US" w:eastAsia="zh-CN"/>
        </w:rPr>
        <w:t>自改变林地用途的行为中一般情形档次从轻裁量阶次的规定</w:t>
      </w: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 xml:space="preserve">。                                                        </w:t>
      </w:r>
    </w:p>
    <w:p w14:paraId="43F1AC21">
      <w:pPr>
        <w:spacing w:line="480" w:lineRule="exact"/>
        <w:ind w:firstLine="600" w:firstLineChars="200"/>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pP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 xml:space="preserve">本案当事人擅自毁坏林地2029㎡,（折算亩面积为3.04亩）符合上述规定。                                           </w:t>
      </w:r>
    </w:p>
    <w:p w14:paraId="7C14B2CB">
      <w:pPr>
        <w:spacing w:line="480" w:lineRule="exact"/>
        <w:ind w:firstLine="600" w:firstLineChars="200"/>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pP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 xml:space="preserve">本案法定情节：无。                                              </w:t>
      </w:r>
    </w:p>
    <w:p w14:paraId="0D188245">
      <w:pPr>
        <w:spacing w:line="480" w:lineRule="exact"/>
        <w:ind w:firstLine="600" w:firstLineChars="200"/>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pP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本案酌定情节：</w:t>
      </w:r>
      <w:r>
        <w:rPr>
          <w:rFonts w:hint="eastAsia" w:ascii="仿宋" w:hAnsi="仿宋" w:eastAsia="仿宋" w:cs="仿宋"/>
          <w:color w:val="000000" w:themeColor="text1"/>
          <w:sz w:val="30"/>
          <w:szCs w:val="30"/>
          <w:u w:val="single"/>
          <w14:textFill>
            <w14:solidFill>
              <w14:schemeClr w14:val="tx1"/>
            </w14:solidFill>
          </w14:textFill>
        </w:rPr>
        <w:t>当事</w:t>
      </w:r>
      <w:r>
        <w:rPr>
          <w:rFonts w:hint="eastAsia" w:ascii="仿宋" w:hAnsi="仿宋" w:eastAsia="仿宋" w:cs="仿宋"/>
          <w:color w:val="000000" w:themeColor="text1"/>
          <w:sz w:val="30"/>
          <w:szCs w:val="30"/>
          <w:u w:val="single"/>
          <w:lang w:val="en-US" w:eastAsia="zh-CN"/>
          <w14:textFill>
            <w14:solidFill>
              <w14:schemeClr w14:val="tx1"/>
            </w14:solidFill>
          </w14:textFill>
        </w:rPr>
        <w:t>人初次违法，认错态度良好、积极配合案件处理，</w:t>
      </w:r>
      <w:r>
        <w:rPr>
          <w:rFonts w:hint="eastAsia" w:ascii="仿宋" w:hAnsi="仿宋" w:eastAsia="仿宋" w:cs="仿宋"/>
          <w:sz w:val="30"/>
          <w:szCs w:val="30"/>
          <w:u w:val="single"/>
          <w:lang w:val="en-US" w:eastAsia="zh-CN"/>
        </w:rPr>
        <w:t>且已在部分地方种植草皮栽种树木并承诺在</w:t>
      </w:r>
      <w:r>
        <w:rPr>
          <w:rFonts w:hint="eastAsia" w:ascii="仿宋" w:hAnsi="仿宋" w:eastAsia="仿宋" w:cs="仿宋"/>
          <w:color w:val="000000" w:themeColor="text1"/>
          <w:sz w:val="30"/>
          <w:szCs w:val="30"/>
          <w:u w:val="single"/>
          <w:lang w:val="en-US" w:eastAsia="zh-CN"/>
          <w14:textFill>
            <w14:solidFill>
              <w14:schemeClr w14:val="tx1"/>
            </w14:solidFill>
          </w14:textFill>
        </w:rPr>
        <w:t>限定期限内</w:t>
      </w:r>
      <w:r>
        <w:rPr>
          <w:rFonts w:hint="eastAsia" w:ascii="仿宋" w:hAnsi="仿宋" w:eastAsia="仿宋" w:cs="仿宋"/>
          <w:sz w:val="30"/>
          <w:szCs w:val="30"/>
          <w:u w:val="single"/>
          <w:lang w:val="en-US" w:eastAsia="zh-CN"/>
        </w:rPr>
        <w:t>恢复植被</w:t>
      </w:r>
      <w:r>
        <w:rPr>
          <w:rFonts w:hint="eastAsia" w:ascii="仿宋" w:hAnsi="仿宋" w:eastAsia="仿宋" w:cs="仿宋"/>
          <w:kern w:val="0"/>
          <w:sz w:val="30"/>
          <w:szCs w:val="30"/>
          <w:u w:val="single"/>
          <w:lang w:val="en-US" w:eastAsia="zh-CN"/>
        </w:rPr>
        <w:t>。</w:t>
      </w: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 xml:space="preserve">                                                      </w:t>
      </w:r>
    </w:p>
    <w:p w14:paraId="69D14D9C">
      <w:pPr>
        <w:keepNext w:val="0"/>
        <w:keepLines w:val="0"/>
        <w:pageBreakBefore w:val="0"/>
        <w:kinsoku/>
        <w:wordWrap/>
        <w:overflowPunct/>
        <w:topLinePunct w:val="0"/>
        <w:autoSpaceDE/>
        <w:autoSpaceDN/>
        <w:bidi w:val="0"/>
        <w:adjustRightInd/>
        <w:snapToGrid w:val="0"/>
        <w:spacing w:line="480" w:lineRule="exact"/>
        <w:ind w:firstLine="600" w:firstLineChars="200"/>
        <w:textAlignment w:val="auto"/>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pP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本案适用裁量权基准、规则情况：《湖南省林业行政处罚裁量权基准》(湘林法[2025]4号)</w:t>
      </w:r>
      <w:r>
        <w:rPr>
          <w:rFonts w:hint="eastAsia" w:ascii="仿宋" w:hAnsi="仿宋" w:eastAsia="仿宋" w:cs="仿宋"/>
          <w:sz w:val="30"/>
          <w:szCs w:val="30"/>
          <w:u w:val="single"/>
          <w:lang w:eastAsia="zh-CN"/>
        </w:rPr>
        <w:t>分则序号</w:t>
      </w:r>
      <w:r>
        <w:rPr>
          <w:rFonts w:hint="eastAsia" w:ascii="仿宋" w:hAnsi="仿宋" w:eastAsia="仿宋" w:cs="仿宋"/>
          <w:sz w:val="30"/>
          <w:szCs w:val="30"/>
          <w:u w:val="single"/>
          <w:lang w:val="en-US" w:eastAsia="zh-CN"/>
        </w:rPr>
        <w:t>12</w:t>
      </w:r>
      <w:r>
        <w:rPr>
          <w:rFonts w:hint="eastAsia" w:ascii="仿宋" w:hAnsi="仿宋" w:eastAsia="仿宋" w:cs="仿宋"/>
          <w:color w:val="000000" w:themeColor="text1"/>
          <w:sz w:val="30"/>
          <w:szCs w:val="30"/>
          <w:u w:val="single"/>
          <w14:textFill>
            <w14:solidFill>
              <w14:schemeClr w14:val="tx1"/>
            </w14:solidFill>
          </w14:textFill>
        </w:rPr>
        <w:t>擅</w:t>
      </w:r>
      <w:r>
        <w:rPr>
          <w:rFonts w:hint="eastAsia" w:ascii="仿宋" w:hAnsi="仿宋" w:eastAsia="仿宋" w:cs="仿宋"/>
          <w:sz w:val="30"/>
          <w:szCs w:val="30"/>
          <w:u w:val="single"/>
          <w:lang w:val="en-US" w:eastAsia="zh-CN"/>
        </w:rPr>
        <w:t>自改变林地用途的行为中一般情形档次从轻裁量阶次</w:t>
      </w: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规定：“</w:t>
      </w:r>
      <w:r>
        <w:rPr>
          <w:rFonts w:hint="eastAsia" w:ascii="仿宋" w:hAnsi="仿宋" w:eastAsia="仿宋" w:cs="仿宋"/>
          <w:color w:val="000000" w:themeColor="text1"/>
          <w:sz w:val="30"/>
          <w:szCs w:val="30"/>
          <w:u w:val="single"/>
          <w14:textFill>
            <w14:solidFill>
              <w14:schemeClr w14:val="tx1"/>
            </w14:solidFill>
          </w14:textFill>
        </w:rPr>
        <w:t>擅</w:t>
      </w:r>
      <w:r>
        <w:rPr>
          <w:rFonts w:hint="eastAsia" w:ascii="仿宋" w:hAnsi="仿宋" w:eastAsia="仿宋" w:cs="仿宋"/>
          <w:sz w:val="30"/>
          <w:szCs w:val="30"/>
          <w:u w:val="single"/>
          <w:lang w:val="en-US" w:eastAsia="zh-CN"/>
        </w:rPr>
        <w:t>自将商品林地改为非林地，面积</w:t>
      </w:r>
      <w:r>
        <w:rPr>
          <w:rFonts w:hint="eastAsia" w:ascii="仿宋" w:hAnsi="仿宋" w:eastAsia="仿宋" w:cs="仿宋"/>
          <w:color w:val="000000" w:themeColor="text1"/>
          <w:sz w:val="30"/>
          <w:szCs w:val="30"/>
          <w:u w:val="single"/>
          <w:lang w:val="en-US" w:eastAsia="zh-CN"/>
          <w14:textFill>
            <w14:solidFill>
              <w14:schemeClr w14:val="tx1"/>
            </w14:solidFill>
          </w14:textFill>
        </w:rPr>
        <w:t>4亩以上6亩以下的或</w:t>
      </w:r>
      <w:r>
        <w:rPr>
          <w:rFonts w:hint="eastAsia" w:ascii="仿宋" w:hAnsi="仿宋" w:eastAsia="仿宋" w:cs="仿宋"/>
          <w:color w:val="000000" w:themeColor="text1"/>
          <w:sz w:val="30"/>
          <w:szCs w:val="30"/>
          <w:u w:val="single"/>
          <w14:textFill>
            <w14:solidFill>
              <w14:schemeClr w14:val="tx1"/>
            </w14:solidFill>
          </w14:textFill>
        </w:rPr>
        <w:t>擅</w:t>
      </w:r>
      <w:r>
        <w:rPr>
          <w:rFonts w:hint="eastAsia" w:ascii="仿宋" w:hAnsi="仿宋" w:eastAsia="仿宋" w:cs="仿宋"/>
          <w:sz w:val="30"/>
          <w:szCs w:val="30"/>
          <w:u w:val="single"/>
          <w:lang w:val="en-US" w:eastAsia="zh-CN"/>
        </w:rPr>
        <w:t>自将公益林改为非林地，面积</w:t>
      </w:r>
      <w:r>
        <w:rPr>
          <w:rFonts w:hint="eastAsia" w:ascii="仿宋" w:hAnsi="仿宋" w:eastAsia="仿宋" w:cs="仿宋"/>
          <w:color w:val="000000" w:themeColor="text1"/>
          <w:sz w:val="30"/>
          <w:szCs w:val="30"/>
          <w:u w:val="single"/>
          <w:lang w:val="en-US" w:eastAsia="zh-CN"/>
          <w14:textFill>
            <w14:solidFill>
              <w14:schemeClr w14:val="tx1"/>
            </w14:solidFill>
          </w14:textFill>
        </w:rPr>
        <w:t>2亩以上3亩以下的或</w:t>
      </w:r>
      <w:r>
        <w:rPr>
          <w:rFonts w:hint="eastAsia" w:ascii="仿宋" w:hAnsi="仿宋" w:eastAsia="仿宋" w:cs="仿宋"/>
          <w:color w:val="000000" w:themeColor="text1"/>
          <w:sz w:val="30"/>
          <w:szCs w:val="30"/>
          <w:u w:val="single"/>
          <w14:textFill>
            <w14:solidFill>
              <w14:schemeClr w14:val="tx1"/>
            </w14:solidFill>
          </w14:textFill>
        </w:rPr>
        <w:t>擅</w:t>
      </w:r>
      <w:r>
        <w:rPr>
          <w:rFonts w:hint="eastAsia" w:ascii="仿宋" w:hAnsi="仿宋" w:eastAsia="仿宋" w:cs="仿宋"/>
          <w:sz w:val="30"/>
          <w:szCs w:val="30"/>
          <w:u w:val="single"/>
          <w:lang w:val="en-US" w:eastAsia="zh-CN"/>
        </w:rPr>
        <w:t>自将包含有公益林和商品林的林地改为非林地的，根据</w:t>
      </w:r>
      <w:r>
        <w:rPr>
          <w:rFonts w:hint="eastAsia" w:ascii="仿宋" w:hAnsi="仿宋" w:eastAsia="仿宋" w:cs="仿宋"/>
          <w:color w:val="000000" w:themeColor="text1"/>
          <w:sz w:val="30"/>
          <w:szCs w:val="30"/>
          <w:u w:val="single"/>
          <w14:textFill>
            <w14:solidFill>
              <w14:schemeClr w14:val="tx1"/>
            </w14:solidFill>
          </w14:textFill>
        </w:rPr>
        <w:t>《</w:t>
      </w:r>
      <w:r>
        <w:rPr>
          <w:rFonts w:hint="eastAsia" w:ascii="仿宋" w:hAnsi="仿宋" w:eastAsia="仿宋" w:cs="仿宋"/>
          <w:color w:val="000000" w:themeColor="text1"/>
          <w:sz w:val="30"/>
          <w:szCs w:val="30"/>
          <w:u w:val="single"/>
          <w:lang w:eastAsia="zh-CN"/>
          <w14:textFill>
            <w14:solidFill>
              <w14:schemeClr w14:val="tx1"/>
            </w14:solidFill>
          </w14:textFill>
        </w:rPr>
        <w:t>最高人民法院关于审理破坏森林资源刑事案件适用法律若干问题的解释</w:t>
      </w:r>
      <w:r>
        <w:rPr>
          <w:rFonts w:hint="eastAsia" w:ascii="仿宋" w:hAnsi="仿宋" w:eastAsia="仿宋" w:cs="仿宋"/>
          <w:color w:val="000000" w:themeColor="text1"/>
          <w:sz w:val="30"/>
          <w:szCs w:val="30"/>
          <w:u w:val="single"/>
          <w14:textFill>
            <w14:solidFill>
              <w14:schemeClr w14:val="tx1"/>
            </w14:solidFill>
          </w14:textFill>
        </w:rPr>
        <w:t>》</w:t>
      </w:r>
      <w:r>
        <w:rPr>
          <w:rFonts w:hint="eastAsia" w:ascii="仿宋" w:hAnsi="仿宋" w:eastAsia="仿宋" w:cs="仿宋"/>
          <w:color w:val="000000" w:themeColor="text1"/>
          <w:sz w:val="30"/>
          <w:szCs w:val="30"/>
          <w:u w:val="single"/>
          <w:lang w:val="en-US" w:eastAsia="zh-CN"/>
          <w14:textFill>
            <w14:solidFill>
              <w14:schemeClr w14:val="tx1"/>
            </w14:solidFill>
          </w14:textFill>
        </w:rPr>
        <w:t>（法释〔2023〕8号）第一条第二款第三项的规定两者数量按相应比例折算合计40％以上60％以下的，责令限期</w:t>
      </w:r>
      <w:r>
        <w:rPr>
          <w:rFonts w:hint="eastAsia" w:ascii="仿宋" w:hAnsi="仿宋" w:eastAsia="仿宋" w:cs="仿宋"/>
          <w:sz w:val="30"/>
          <w:szCs w:val="30"/>
          <w:u w:val="single"/>
          <w:lang w:val="en-US" w:eastAsia="zh-CN"/>
        </w:rPr>
        <w:t>恢复植被和林业生产条件；</w:t>
      </w:r>
      <w:r>
        <w:rPr>
          <w:rFonts w:hint="eastAsia" w:ascii="仿宋" w:hAnsi="仿宋" w:eastAsia="仿宋" w:cs="仿宋"/>
          <w:color w:val="000000" w:themeColor="text1"/>
          <w:sz w:val="30"/>
          <w:szCs w:val="30"/>
          <w:u w:val="single"/>
          <w:lang w:val="en-US" w:eastAsia="zh-CN"/>
          <w14:textFill>
            <w14:solidFill>
              <w14:schemeClr w14:val="tx1"/>
            </w14:solidFill>
          </w14:textFill>
        </w:rPr>
        <w:t>并处</w:t>
      </w:r>
      <w:r>
        <w:rPr>
          <w:rFonts w:hint="eastAsia" w:ascii="仿宋" w:hAnsi="仿宋" w:eastAsia="仿宋" w:cs="仿宋"/>
          <w:sz w:val="30"/>
          <w:szCs w:val="30"/>
          <w:u w:val="single"/>
          <w:lang w:val="en-US" w:eastAsia="zh-CN"/>
        </w:rPr>
        <w:t>恢复植被和林业生产条件所需费用0.6倍</w:t>
      </w:r>
      <w:r>
        <w:rPr>
          <w:rFonts w:hint="eastAsia" w:ascii="仿宋" w:hAnsi="仿宋" w:eastAsia="仿宋" w:cs="仿宋"/>
          <w:color w:val="000000" w:themeColor="text1"/>
          <w:sz w:val="30"/>
          <w:szCs w:val="30"/>
          <w:u w:val="single"/>
          <w:lang w:val="en-US" w:eastAsia="zh-CN"/>
          <w14:textFill>
            <w14:solidFill>
              <w14:schemeClr w14:val="tx1"/>
            </w14:solidFill>
          </w14:textFill>
        </w:rPr>
        <w:t>以上</w:t>
      </w:r>
      <w:r>
        <w:rPr>
          <w:rFonts w:hint="eastAsia" w:ascii="仿宋" w:hAnsi="仿宋" w:eastAsia="仿宋" w:cs="仿宋"/>
          <w:sz w:val="30"/>
          <w:szCs w:val="30"/>
          <w:u w:val="single"/>
          <w:lang w:val="en-US" w:eastAsia="zh-CN"/>
        </w:rPr>
        <w:t>1.2倍</w:t>
      </w:r>
      <w:r>
        <w:rPr>
          <w:rFonts w:hint="eastAsia" w:ascii="仿宋" w:hAnsi="仿宋" w:eastAsia="仿宋" w:cs="仿宋"/>
          <w:color w:val="000000" w:themeColor="text1"/>
          <w:sz w:val="30"/>
          <w:szCs w:val="30"/>
          <w:u w:val="single"/>
          <w:lang w:val="en-US" w:eastAsia="zh-CN"/>
          <w14:textFill>
            <w14:solidFill>
              <w14:schemeClr w14:val="tx1"/>
            </w14:solidFill>
          </w14:textFill>
        </w:rPr>
        <w:t>以下的罚款。</w:t>
      </w: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 xml:space="preserve">”                                          </w:t>
      </w:r>
    </w:p>
    <w:p w14:paraId="62E91BF9">
      <w:pPr>
        <w:keepNext w:val="0"/>
        <w:keepLines w:val="0"/>
        <w:pageBreakBefore w:val="0"/>
        <w:kinsoku/>
        <w:wordWrap/>
        <w:overflowPunct/>
        <w:topLinePunct w:val="0"/>
        <w:autoSpaceDE/>
        <w:autoSpaceDN/>
        <w:bidi w:val="0"/>
        <w:adjustRightInd/>
        <w:snapToGrid w:val="0"/>
        <w:spacing w:line="480" w:lineRule="exact"/>
        <w:ind w:firstLine="600" w:firstLineChars="200"/>
        <w:textAlignment w:val="auto"/>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pP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综上，本机关认为，黄X武</w:t>
      </w:r>
      <w:r>
        <w:rPr>
          <w:rFonts w:hint="eastAsia" w:ascii="仿宋" w:hAnsi="仿宋" w:eastAsia="仿宋" w:cs="仿宋"/>
          <w:sz w:val="30"/>
          <w:szCs w:val="30"/>
          <w:u w:val="single"/>
          <w:lang w:eastAsia="zh-CN"/>
        </w:rPr>
        <w:t>超审批范围</w:t>
      </w: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擅自改变林地用途的行为违反了《中华人民共和国森林法》第三十七条第一款之规定，根据《中华人民共和国森林法》第七十三条第一款、湖南省林业局《湖南省“恢复植被和林业生产条件”所需费用执行标准》的通知(湘林法[2023]6号)第二条、《湖南省林业行政处罚裁量权基准》(湘林法[2025]4号)</w:t>
      </w:r>
      <w:r>
        <w:rPr>
          <w:rFonts w:hint="eastAsia" w:ascii="仿宋" w:hAnsi="仿宋" w:eastAsia="仿宋" w:cs="仿宋"/>
          <w:sz w:val="30"/>
          <w:szCs w:val="30"/>
          <w:u w:val="single"/>
          <w:lang w:eastAsia="zh-CN"/>
        </w:rPr>
        <w:t>分则序号</w:t>
      </w:r>
      <w:r>
        <w:rPr>
          <w:rFonts w:hint="eastAsia" w:ascii="仿宋" w:hAnsi="仿宋" w:eastAsia="仿宋" w:cs="仿宋"/>
          <w:sz w:val="30"/>
          <w:szCs w:val="30"/>
          <w:u w:val="single"/>
          <w:lang w:val="en-US" w:eastAsia="zh-CN"/>
        </w:rPr>
        <w:t>12</w:t>
      </w:r>
      <w:r>
        <w:rPr>
          <w:rFonts w:hint="eastAsia" w:ascii="仿宋" w:hAnsi="仿宋" w:eastAsia="仿宋" w:cs="仿宋"/>
          <w:color w:val="000000" w:themeColor="text1"/>
          <w:sz w:val="30"/>
          <w:szCs w:val="30"/>
          <w:u w:val="single"/>
          <w14:textFill>
            <w14:solidFill>
              <w14:schemeClr w14:val="tx1"/>
            </w14:solidFill>
          </w14:textFill>
        </w:rPr>
        <w:t>擅</w:t>
      </w:r>
      <w:r>
        <w:rPr>
          <w:rFonts w:hint="eastAsia" w:ascii="仿宋" w:hAnsi="仿宋" w:eastAsia="仿宋" w:cs="仿宋"/>
          <w:sz w:val="30"/>
          <w:szCs w:val="30"/>
          <w:u w:val="single"/>
          <w:lang w:val="en-US" w:eastAsia="zh-CN"/>
        </w:rPr>
        <w:t>自改变林地用途的行为中一般情形档次从轻裁量阶次的规定</w:t>
      </w: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：责令黄X</w:t>
      </w:r>
      <w:bookmarkStart w:id="3" w:name="_GoBack"/>
      <w:bookmarkEnd w:id="3"/>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武限期在2026年12月26日之前恢复植被,</w:t>
      </w:r>
      <w:r>
        <w:rPr>
          <w:rFonts w:hint="eastAsia" w:ascii="仿宋" w:hAnsi="仿宋" w:eastAsia="仿宋" w:cs="仿宋"/>
          <w:kern w:val="0"/>
          <w:sz w:val="30"/>
          <w:szCs w:val="30"/>
          <w:u w:val="single"/>
          <w:lang w:val="en-US" w:eastAsia="zh-CN"/>
        </w:rPr>
        <w:t>并作出以下处罚决定：</w:t>
      </w:r>
      <w:r>
        <w:rPr>
          <w:rFonts w:hint="eastAsia" w:ascii="仿宋" w:hAnsi="仿宋" w:eastAsia="仿宋" w:cs="仿宋"/>
          <w:color w:val="000000" w:themeColor="text1"/>
          <w:sz w:val="30"/>
          <w:szCs w:val="30"/>
          <w:u w:val="single"/>
          <w:lang w:val="en-US" w:eastAsia="zh-CN"/>
          <w14:textFill>
            <w14:solidFill>
              <w14:schemeClr w14:val="tx1"/>
            </w14:solidFill>
          </w14:textFill>
        </w:rPr>
        <w:t>处罚款人民币大写金额：壹万肆仟贰佰零叁元整，小写金额：14203元。</w:t>
      </w: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 xml:space="preserve">                                                                                                          </w:t>
      </w:r>
    </w:p>
    <w:p w14:paraId="32DAE773">
      <w:pPr>
        <w:keepNext w:val="0"/>
        <w:keepLines w:val="0"/>
        <w:pageBreakBefore w:val="0"/>
        <w:kinsoku/>
        <w:wordWrap/>
        <w:overflowPunct/>
        <w:topLinePunct w:val="0"/>
        <w:autoSpaceDE/>
        <w:autoSpaceDN/>
        <w:bidi w:val="0"/>
        <w:adjustRightInd/>
        <w:snapToGrid w:val="0"/>
        <w:spacing w:line="480" w:lineRule="exact"/>
        <w:ind w:firstLine="750" w:firstLineChars="25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如对本林业行政处罚决定不服，可于接到本决定书之日起六十日内，向</w:t>
      </w:r>
      <w:r>
        <w:rPr>
          <w:rFonts w:hint="eastAsia" w:ascii="仿宋" w:hAnsi="仿宋" w:eastAsia="仿宋" w:cs="仿宋"/>
          <w:color w:val="000000" w:themeColor="text1"/>
          <w:sz w:val="30"/>
          <w:szCs w:val="30"/>
          <w:u w:val="single"/>
          <w14:textFill>
            <w14:solidFill>
              <w14:schemeClr w14:val="tx1"/>
            </w14:solidFill>
          </w14:textFill>
        </w:rPr>
        <w:t xml:space="preserve"> 安化县人民政府</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申请行政复议，也可以于六个月内直接向</w:t>
      </w:r>
      <w:r>
        <w:rPr>
          <w:rFonts w:hint="eastAsia" w:ascii="仿宋" w:hAnsi="仿宋" w:eastAsia="仿宋" w:cs="仿宋"/>
          <w:color w:val="000000" w:themeColor="text1"/>
          <w:sz w:val="30"/>
          <w:szCs w:val="30"/>
          <w:u w:val="single"/>
          <w14:textFill>
            <w14:solidFill>
              <w14:schemeClr w14:val="tx1"/>
            </w14:solidFill>
          </w14:textFill>
        </w:rPr>
        <w:t xml:space="preserve"> 桃江县 </w:t>
      </w:r>
      <w:r>
        <w:rPr>
          <w:rFonts w:hint="eastAsia" w:ascii="仿宋" w:hAnsi="仿宋" w:eastAsia="仿宋" w:cs="仿宋"/>
          <w:color w:val="000000" w:themeColor="text1"/>
          <w:sz w:val="30"/>
          <w:szCs w:val="30"/>
          <w14:textFill>
            <w14:solidFill>
              <w14:schemeClr w14:val="tx1"/>
            </w14:solidFill>
          </w14:textFill>
        </w:rPr>
        <w:t>人民法院提起诉讼。逾期不申请行政复议或者不提起行政诉讼，又不履行处罚决定的，本机关将依法强制执行或者依法申请人民法院强制执行。</w:t>
      </w:r>
    </w:p>
    <w:p w14:paraId="61CE1C31">
      <w:pPr>
        <w:keepNext w:val="0"/>
        <w:keepLines w:val="0"/>
        <w:pageBreakBefore w:val="0"/>
        <w:kinsoku/>
        <w:wordWrap/>
        <w:overflowPunct/>
        <w:topLinePunct w:val="0"/>
        <w:autoSpaceDE/>
        <w:autoSpaceDN/>
        <w:bidi w:val="0"/>
        <w:adjustRightInd/>
        <w:snapToGrid w:val="0"/>
        <w:spacing w:line="480" w:lineRule="exact"/>
        <w:ind w:firstLine="5100" w:firstLineChars="1700"/>
        <w:textAlignment w:val="auto"/>
        <w:rPr>
          <w:rFonts w:hint="eastAsia" w:ascii="仿宋" w:hAnsi="仿宋" w:eastAsia="仿宋" w:cs="仿宋"/>
          <w:color w:val="000000" w:themeColor="text1"/>
          <w:sz w:val="30"/>
          <w:szCs w:val="30"/>
          <w14:textFill>
            <w14:solidFill>
              <w14:schemeClr w14:val="tx1"/>
            </w14:solidFill>
          </w14:textFill>
        </w:rPr>
      </w:pPr>
    </w:p>
    <w:p w14:paraId="118F27AF">
      <w:pPr>
        <w:keepNext w:val="0"/>
        <w:keepLines w:val="0"/>
        <w:pageBreakBefore w:val="0"/>
        <w:kinsoku/>
        <w:wordWrap/>
        <w:overflowPunct/>
        <w:topLinePunct w:val="0"/>
        <w:autoSpaceDE/>
        <w:autoSpaceDN/>
        <w:bidi w:val="0"/>
        <w:adjustRightInd/>
        <w:snapToGrid w:val="0"/>
        <w:spacing w:line="480" w:lineRule="exact"/>
        <w:ind w:firstLine="5100" w:firstLineChars="17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行政机关（印章）</w:t>
      </w:r>
    </w:p>
    <w:p w14:paraId="3B484AC1">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color w:val="000000" w:themeColor="text1"/>
          <w:sz w:val="30"/>
          <w:szCs w:val="30"/>
          <w:lang w:val="en-US" w:eastAsia="zh-CN"/>
          <w14:textFill>
            <w14:solidFill>
              <w14:schemeClr w14:val="tx1"/>
            </w14:solidFill>
          </w14:textFill>
        </w:rPr>
        <w:t>12</w:t>
      </w:r>
      <w:r>
        <w:rPr>
          <w:rFonts w:hint="eastAsia" w:ascii="仿宋" w:hAnsi="仿宋" w:eastAsia="仿宋" w:cs="仿宋"/>
          <w:color w:val="000000" w:themeColor="text1"/>
          <w:sz w:val="30"/>
          <w:szCs w:val="30"/>
          <w14:textFill>
            <w14:solidFill>
              <w14:schemeClr w14:val="tx1"/>
            </w14:solidFill>
          </w14:textFill>
        </w:rPr>
        <w:t>月</w:t>
      </w:r>
      <w:r>
        <w:rPr>
          <w:rFonts w:hint="eastAsia" w:ascii="仿宋" w:hAnsi="仿宋" w:eastAsia="仿宋" w:cs="仿宋"/>
          <w:color w:val="000000" w:themeColor="text1"/>
          <w:sz w:val="30"/>
          <w:szCs w:val="30"/>
          <w:lang w:val="en-US" w:eastAsia="zh-CN"/>
          <w14:textFill>
            <w14:solidFill>
              <w14:schemeClr w14:val="tx1"/>
            </w14:solidFill>
          </w14:textFill>
        </w:rPr>
        <w:t>26</w:t>
      </w:r>
      <w:r>
        <w:rPr>
          <w:rFonts w:hint="eastAsia" w:ascii="仿宋" w:hAnsi="仿宋" w:eastAsia="仿宋" w:cs="仿宋"/>
          <w:color w:val="000000" w:themeColor="text1"/>
          <w:sz w:val="30"/>
          <w:szCs w:val="30"/>
          <w14:textFill>
            <w14:solidFill>
              <w14:schemeClr w14:val="tx1"/>
            </w14:solidFill>
          </w14:textFill>
        </w:rPr>
        <w:t>日</w:t>
      </w:r>
    </w:p>
    <w:p w14:paraId="44A66CA0">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themeColor="text1"/>
          <w:sz w:val="28"/>
          <w:szCs w:val="28"/>
          <w14:textFill>
            <w14:solidFill>
              <w14:schemeClr w14:val="tx1"/>
            </w14:solidFill>
          </w14:textFill>
        </w:rPr>
      </w:pPr>
    </w:p>
    <w:p w14:paraId="51738F58">
      <w:pPr>
        <w:keepNext w:val="0"/>
        <w:keepLines w:val="0"/>
        <w:pageBreakBefore w:val="0"/>
        <w:kinsoku/>
        <w:wordWrap/>
        <w:overflowPunct/>
        <w:topLinePunct w:val="0"/>
        <w:autoSpaceDE/>
        <w:autoSpaceDN/>
        <w:bidi w:val="0"/>
        <w:adjustRightInd/>
        <w:snapToGrid w:val="0"/>
        <w:spacing w:line="480" w:lineRule="exact"/>
        <w:textAlignment w:val="auto"/>
        <w:rPr>
          <w:rFonts w:hint="eastAsia" w:ascii="Times New Roman" w:hAnsi="Times New Roman" w:eastAsia="宋体" w:cs="Times New Roman"/>
          <w:kern w:val="2"/>
          <w:sz w:val="21"/>
          <w:szCs w:val="24"/>
          <w:lang w:val="en-US" w:eastAsia="zh-CN" w:bidi="ar-SA"/>
        </w:rPr>
      </w:pPr>
      <w:r>
        <w:rPr>
          <w:rFonts w:hint="eastAsia" w:ascii="仿宋" w:hAnsi="仿宋" w:eastAsia="仿宋" w:cs="仿宋"/>
          <w:color w:val="000000" w:themeColor="text1"/>
          <w:sz w:val="28"/>
          <w:szCs w:val="28"/>
          <w14:textFill>
            <w14:solidFill>
              <w14:schemeClr w14:val="tx1"/>
            </w14:solidFill>
          </w14:textFill>
        </w:rPr>
        <w:t>共三联 第一联 附卷</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2NGNiM2FkZGJiYjVjNDg0ZDNlM2FiZWMwMTIxNzAifQ=="/>
  </w:docVars>
  <w:rsids>
    <w:rsidRoot w:val="00C7322C"/>
    <w:rsid w:val="000207BC"/>
    <w:rsid w:val="000400C0"/>
    <w:rsid w:val="00060750"/>
    <w:rsid w:val="000A629F"/>
    <w:rsid w:val="000B3D35"/>
    <w:rsid w:val="00114FE0"/>
    <w:rsid w:val="00116CC0"/>
    <w:rsid w:val="00120D19"/>
    <w:rsid w:val="0012763C"/>
    <w:rsid w:val="001301BA"/>
    <w:rsid w:val="00132DF9"/>
    <w:rsid w:val="001373ED"/>
    <w:rsid w:val="00230C9F"/>
    <w:rsid w:val="002D1D9D"/>
    <w:rsid w:val="0033334B"/>
    <w:rsid w:val="00350AD5"/>
    <w:rsid w:val="003635E7"/>
    <w:rsid w:val="003E094D"/>
    <w:rsid w:val="0041097A"/>
    <w:rsid w:val="004463ED"/>
    <w:rsid w:val="00473427"/>
    <w:rsid w:val="00492AD4"/>
    <w:rsid w:val="004A3F06"/>
    <w:rsid w:val="004B16B4"/>
    <w:rsid w:val="004B5B23"/>
    <w:rsid w:val="00550673"/>
    <w:rsid w:val="00554E62"/>
    <w:rsid w:val="005770D0"/>
    <w:rsid w:val="0059470E"/>
    <w:rsid w:val="005979BD"/>
    <w:rsid w:val="006E054C"/>
    <w:rsid w:val="006E4DF3"/>
    <w:rsid w:val="007052C2"/>
    <w:rsid w:val="00710CD1"/>
    <w:rsid w:val="0073122C"/>
    <w:rsid w:val="007425BB"/>
    <w:rsid w:val="00757B20"/>
    <w:rsid w:val="007738EB"/>
    <w:rsid w:val="00782745"/>
    <w:rsid w:val="007D7A6E"/>
    <w:rsid w:val="008167F7"/>
    <w:rsid w:val="00856FBE"/>
    <w:rsid w:val="008E4392"/>
    <w:rsid w:val="00931D58"/>
    <w:rsid w:val="00954315"/>
    <w:rsid w:val="009679A9"/>
    <w:rsid w:val="00A11AA5"/>
    <w:rsid w:val="00A51264"/>
    <w:rsid w:val="00A72448"/>
    <w:rsid w:val="00A97760"/>
    <w:rsid w:val="00B92172"/>
    <w:rsid w:val="00C01DE5"/>
    <w:rsid w:val="00C30979"/>
    <w:rsid w:val="00C343F3"/>
    <w:rsid w:val="00C43CCA"/>
    <w:rsid w:val="00C7322C"/>
    <w:rsid w:val="00C77C34"/>
    <w:rsid w:val="00CA6ED2"/>
    <w:rsid w:val="00CF28B7"/>
    <w:rsid w:val="00D155F1"/>
    <w:rsid w:val="00D15FA0"/>
    <w:rsid w:val="00D72177"/>
    <w:rsid w:val="00DE1827"/>
    <w:rsid w:val="00DE5672"/>
    <w:rsid w:val="00E32343"/>
    <w:rsid w:val="00E62DD2"/>
    <w:rsid w:val="00E81EFA"/>
    <w:rsid w:val="00EA6DB3"/>
    <w:rsid w:val="00F01E75"/>
    <w:rsid w:val="00F057D3"/>
    <w:rsid w:val="00F53512"/>
    <w:rsid w:val="00F72C81"/>
    <w:rsid w:val="01FB2325"/>
    <w:rsid w:val="02970BED"/>
    <w:rsid w:val="02C24BF1"/>
    <w:rsid w:val="04D5524A"/>
    <w:rsid w:val="051E64A2"/>
    <w:rsid w:val="05452E1D"/>
    <w:rsid w:val="0548762F"/>
    <w:rsid w:val="05D62E8D"/>
    <w:rsid w:val="05D879A7"/>
    <w:rsid w:val="06171B15"/>
    <w:rsid w:val="065F7326"/>
    <w:rsid w:val="067C0CBB"/>
    <w:rsid w:val="06BD7C48"/>
    <w:rsid w:val="071C5217"/>
    <w:rsid w:val="0721638A"/>
    <w:rsid w:val="077C20B8"/>
    <w:rsid w:val="07915CDD"/>
    <w:rsid w:val="07AD6A6D"/>
    <w:rsid w:val="08406CE4"/>
    <w:rsid w:val="09297411"/>
    <w:rsid w:val="09817F9E"/>
    <w:rsid w:val="0A0E097F"/>
    <w:rsid w:val="0A1B5312"/>
    <w:rsid w:val="0A744197"/>
    <w:rsid w:val="0A805ABD"/>
    <w:rsid w:val="0A832F9F"/>
    <w:rsid w:val="0AA816ED"/>
    <w:rsid w:val="0B253C23"/>
    <w:rsid w:val="0B8B64C8"/>
    <w:rsid w:val="0BCA2B4B"/>
    <w:rsid w:val="0C004FC6"/>
    <w:rsid w:val="0C083FBC"/>
    <w:rsid w:val="0C1E10EA"/>
    <w:rsid w:val="0C4313C3"/>
    <w:rsid w:val="0C6A11AF"/>
    <w:rsid w:val="0CF167FE"/>
    <w:rsid w:val="0DE0333E"/>
    <w:rsid w:val="0E5643D1"/>
    <w:rsid w:val="0E686F94"/>
    <w:rsid w:val="0EE413B0"/>
    <w:rsid w:val="0F0B2822"/>
    <w:rsid w:val="0F763482"/>
    <w:rsid w:val="0FE411CE"/>
    <w:rsid w:val="1026713C"/>
    <w:rsid w:val="10A64CD0"/>
    <w:rsid w:val="11502059"/>
    <w:rsid w:val="11B9741B"/>
    <w:rsid w:val="11EC0F2E"/>
    <w:rsid w:val="11FD6908"/>
    <w:rsid w:val="12C8381C"/>
    <w:rsid w:val="12F9379A"/>
    <w:rsid w:val="139D4FEA"/>
    <w:rsid w:val="13BE4C6B"/>
    <w:rsid w:val="13EB54F9"/>
    <w:rsid w:val="13FB3C6A"/>
    <w:rsid w:val="1488630B"/>
    <w:rsid w:val="166A54B0"/>
    <w:rsid w:val="16924BAE"/>
    <w:rsid w:val="16953140"/>
    <w:rsid w:val="16B02D7A"/>
    <w:rsid w:val="16EF5383"/>
    <w:rsid w:val="17697136"/>
    <w:rsid w:val="18B20349"/>
    <w:rsid w:val="19372365"/>
    <w:rsid w:val="195E38C1"/>
    <w:rsid w:val="1B21400C"/>
    <w:rsid w:val="1BCE18B5"/>
    <w:rsid w:val="1C346713"/>
    <w:rsid w:val="1C64354D"/>
    <w:rsid w:val="1C973C39"/>
    <w:rsid w:val="1CDD0816"/>
    <w:rsid w:val="1D577E40"/>
    <w:rsid w:val="1D906301"/>
    <w:rsid w:val="1DA02F95"/>
    <w:rsid w:val="1DC835AB"/>
    <w:rsid w:val="1DD07A23"/>
    <w:rsid w:val="1E193E07"/>
    <w:rsid w:val="1ECE7152"/>
    <w:rsid w:val="1FC72770"/>
    <w:rsid w:val="201C373B"/>
    <w:rsid w:val="20C1643D"/>
    <w:rsid w:val="21B46321"/>
    <w:rsid w:val="22394AA9"/>
    <w:rsid w:val="225F38EE"/>
    <w:rsid w:val="22B8372C"/>
    <w:rsid w:val="22C24A6D"/>
    <w:rsid w:val="23086D63"/>
    <w:rsid w:val="237A34E2"/>
    <w:rsid w:val="23BF4B12"/>
    <w:rsid w:val="24307405"/>
    <w:rsid w:val="24673920"/>
    <w:rsid w:val="24B47F8B"/>
    <w:rsid w:val="25217E10"/>
    <w:rsid w:val="255A09D1"/>
    <w:rsid w:val="255E3ED8"/>
    <w:rsid w:val="255F2A47"/>
    <w:rsid w:val="25AD3EED"/>
    <w:rsid w:val="25EB7102"/>
    <w:rsid w:val="25F6389C"/>
    <w:rsid w:val="26946721"/>
    <w:rsid w:val="27231581"/>
    <w:rsid w:val="27773D4B"/>
    <w:rsid w:val="27914A0E"/>
    <w:rsid w:val="27D05536"/>
    <w:rsid w:val="286D0FD7"/>
    <w:rsid w:val="2882791A"/>
    <w:rsid w:val="294D1F18"/>
    <w:rsid w:val="297F51A3"/>
    <w:rsid w:val="2A005E7B"/>
    <w:rsid w:val="2A151926"/>
    <w:rsid w:val="2A482B3A"/>
    <w:rsid w:val="2AA607D0"/>
    <w:rsid w:val="2AC1560A"/>
    <w:rsid w:val="2AF67572"/>
    <w:rsid w:val="2B7B1C5D"/>
    <w:rsid w:val="2B801021"/>
    <w:rsid w:val="2B857E4A"/>
    <w:rsid w:val="2BC26F54"/>
    <w:rsid w:val="2BE95729"/>
    <w:rsid w:val="2BFB4BAF"/>
    <w:rsid w:val="2C433FF0"/>
    <w:rsid w:val="2C840FE5"/>
    <w:rsid w:val="2C953F62"/>
    <w:rsid w:val="2D662499"/>
    <w:rsid w:val="2DF06932"/>
    <w:rsid w:val="2E0649BA"/>
    <w:rsid w:val="2E7C6418"/>
    <w:rsid w:val="2EA20BA6"/>
    <w:rsid w:val="2EE001D5"/>
    <w:rsid w:val="3007777D"/>
    <w:rsid w:val="305C6D41"/>
    <w:rsid w:val="30643A7C"/>
    <w:rsid w:val="30670247"/>
    <w:rsid w:val="30794775"/>
    <w:rsid w:val="308275EA"/>
    <w:rsid w:val="30890978"/>
    <w:rsid w:val="30AA08EF"/>
    <w:rsid w:val="30C96A01"/>
    <w:rsid w:val="30D615D4"/>
    <w:rsid w:val="30E3277E"/>
    <w:rsid w:val="30E65CB2"/>
    <w:rsid w:val="312F6598"/>
    <w:rsid w:val="31307046"/>
    <w:rsid w:val="313F67CB"/>
    <w:rsid w:val="31B05439"/>
    <w:rsid w:val="31E22A36"/>
    <w:rsid w:val="320A0835"/>
    <w:rsid w:val="32520B87"/>
    <w:rsid w:val="329319BF"/>
    <w:rsid w:val="333078B0"/>
    <w:rsid w:val="333B7D20"/>
    <w:rsid w:val="336A50E9"/>
    <w:rsid w:val="34095FF6"/>
    <w:rsid w:val="340D7EB6"/>
    <w:rsid w:val="341B2C0F"/>
    <w:rsid w:val="34255CC5"/>
    <w:rsid w:val="34344E39"/>
    <w:rsid w:val="347B4A7C"/>
    <w:rsid w:val="34CE3420"/>
    <w:rsid w:val="35177B3D"/>
    <w:rsid w:val="35466E38"/>
    <w:rsid w:val="35A1627E"/>
    <w:rsid w:val="35A46254"/>
    <w:rsid w:val="35EA13E5"/>
    <w:rsid w:val="35FA1756"/>
    <w:rsid w:val="36191F33"/>
    <w:rsid w:val="361B3BB4"/>
    <w:rsid w:val="36216EE4"/>
    <w:rsid w:val="36957F71"/>
    <w:rsid w:val="3725733D"/>
    <w:rsid w:val="380A05F1"/>
    <w:rsid w:val="38482EC7"/>
    <w:rsid w:val="39094D4C"/>
    <w:rsid w:val="39861EF9"/>
    <w:rsid w:val="39AE3F9A"/>
    <w:rsid w:val="3A713D7B"/>
    <w:rsid w:val="3AF874FE"/>
    <w:rsid w:val="3AFE1F63"/>
    <w:rsid w:val="3B581673"/>
    <w:rsid w:val="3B81506E"/>
    <w:rsid w:val="3C97266F"/>
    <w:rsid w:val="3CE777E3"/>
    <w:rsid w:val="3D1045D3"/>
    <w:rsid w:val="3D1379F0"/>
    <w:rsid w:val="3D1D48ED"/>
    <w:rsid w:val="3D2A4FDF"/>
    <w:rsid w:val="3D3128E9"/>
    <w:rsid w:val="3D615859"/>
    <w:rsid w:val="3D6927AC"/>
    <w:rsid w:val="3D70539A"/>
    <w:rsid w:val="3D734CA5"/>
    <w:rsid w:val="3E2B6E3D"/>
    <w:rsid w:val="3F433A94"/>
    <w:rsid w:val="3F742CF3"/>
    <w:rsid w:val="3F892743"/>
    <w:rsid w:val="3FA1542B"/>
    <w:rsid w:val="3FCF2120"/>
    <w:rsid w:val="3FE341B0"/>
    <w:rsid w:val="3FF045A0"/>
    <w:rsid w:val="404703C7"/>
    <w:rsid w:val="40884683"/>
    <w:rsid w:val="40F2256A"/>
    <w:rsid w:val="41345FC9"/>
    <w:rsid w:val="414D2E5C"/>
    <w:rsid w:val="418F7AB3"/>
    <w:rsid w:val="419A6437"/>
    <w:rsid w:val="425E4249"/>
    <w:rsid w:val="42EA67C4"/>
    <w:rsid w:val="433B1FA6"/>
    <w:rsid w:val="43503578"/>
    <w:rsid w:val="43955A58"/>
    <w:rsid w:val="439A712A"/>
    <w:rsid w:val="439C4D0F"/>
    <w:rsid w:val="44022AC4"/>
    <w:rsid w:val="44411C5E"/>
    <w:rsid w:val="44BB2246"/>
    <w:rsid w:val="44E73014"/>
    <w:rsid w:val="44EB0946"/>
    <w:rsid w:val="45014B29"/>
    <w:rsid w:val="45A94B4B"/>
    <w:rsid w:val="45AF7FC9"/>
    <w:rsid w:val="45CA2F60"/>
    <w:rsid w:val="45DE130F"/>
    <w:rsid w:val="46395A13"/>
    <w:rsid w:val="46572CEA"/>
    <w:rsid w:val="468E5905"/>
    <w:rsid w:val="46AE2A8F"/>
    <w:rsid w:val="47D204C7"/>
    <w:rsid w:val="485060CC"/>
    <w:rsid w:val="487255F7"/>
    <w:rsid w:val="491961E2"/>
    <w:rsid w:val="49521DF7"/>
    <w:rsid w:val="49ED1B20"/>
    <w:rsid w:val="4A111CB3"/>
    <w:rsid w:val="4A327F93"/>
    <w:rsid w:val="4A4B46DF"/>
    <w:rsid w:val="4A9401EE"/>
    <w:rsid w:val="4B0B04B0"/>
    <w:rsid w:val="4B4537DF"/>
    <w:rsid w:val="4B7A5635"/>
    <w:rsid w:val="4B854159"/>
    <w:rsid w:val="4BA85969"/>
    <w:rsid w:val="4BA90BAB"/>
    <w:rsid w:val="4C3C0B3D"/>
    <w:rsid w:val="4C795ECA"/>
    <w:rsid w:val="4C8A4C72"/>
    <w:rsid w:val="4C9350E4"/>
    <w:rsid w:val="4CEF2EB4"/>
    <w:rsid w:val="4D6C2B45"/>
    <w:rsid w:val="4DAD58F8"/>
    <w:rsid w:val="4DE726A0"/>
    <w:rsid w:val="4E43026A"/>
    <w:rsid w:val="4EF02997"/>
    <w:rsid w:val="4F3232C7"/>
    <w:rsid w:val="4F4B1105"/>
    <w:rsid w:val="4F5F62C8"/>
    <w:rsid w:val="4F846A83"/>
    <w:rsid w:val="4F8E16AF"/>
    <w:rsid w:val="504D3C19"/>
    <w:rsid w:val="50CD6207"/>
    <w:rsid w:val="50D622EA"/>
    <w:rsid w:val="516C77CE"/>
    <w:rsid w:val="51DF3B8B"/>
    <w:rsid w:val="51EE753A"/>
    <w:rsid w:val="51F87ED4"/>
    <w:rsid w:val="52633BC0"/>
    <w:rsid w:val="526C54E4"/>
    <w:rsid w:val="52E02222"/>
    <w:rsid w:val="5334256E"/>
    <w:rsid w:val="533D7674"/>
    <w:rsid w:val="544E789C"/>
    <w:rsid w:val="54A61249"/>
    <w:rsid w:val="54D56D85"/>
    <w:rsid w:val="54EF499E"/>
    <w:rsid w:val="558570B1"/>
    <w:rsid w:val="5615182E"/>
    <w:rsid w:val="563F1955"/>
    <w:rsid w:val="57626B3E"/>
    <w:rsid w:val="578C3AC3"/>
    <w:rsid w:val="579932E7"/>
    <w:rsid w:val="58081675"/>
    <w:rsid w:val="58863905"/>
    <w:rsid w:val="59653D7A"/>
    <w:rsid w:val="59BD32BD"/>
    <w:rsid w:val="5A364513"/>
    <w:rsid w:val="5A504131"/>
    <w:rsid w:val="5A943AA9"/>
    <w:rsid w:val="5AE668D1"/>
    <w:rsid w:val="5BDF0C0E"/>
    <w:rsid w:val="5C0974B1"/>
    <w:rsid w:val="5C1473E0"/>
    <w:rsid w:val="5C297F4C"/>
    <w:rsid w:val="5C3363E1"/>
    <w:rsid w:val="5C537F09"/>
    <w:rsid w:val="5CAA723F"/>
    <w:rsid w:val="5CBB42B1"/>
    <w:rsid w:val="5CE47D02"/>
    <w:rsid w:val="5CE554FE"/>
    <w:rsid w:val="5D0134C1"/>
    <w:rsid w:val="5D3578E7"/>
    <w:rsid w:val="5D746389"/>
    <w:rsid w:val="5DE07790"/>
    <w:rsid w:val="5E4331C0"/>
    <w:rsid w:val="5E73334B"/>
    <w:rsid w:val="5EC85376"/>
    <w:rsid w:val="5F250304"/>
    <w:rsid w:val="5FF52EA0"/>
    <w:rsid w:val="608E7FC6"/>
    <w:rsid w:val="60B934AA"/>
    <w:rsid w:val="60D31E28"/>
    <w:rsid w:val="611F2AAF"/>
    <w:rsid w:val="61C03C0D"/>
    <w:rsid w:val="61D444A2"/>
    <w:rsid w:val="61EE5FDE"/>
    <w:rsid w:val="621D4A51"/>
    <w:rsid w:val="62257C51"/>
    <w:rsid w:val="626F35C2"/>
    <w:rsid w:val="62D578C9"/>
    <w:rsid w:val="63BC0B63"/>
    <w:rsid w:val="63BF1BBE"/>
    <w:rsid w:val="644F7EB7"/>
    <w:rsid w:val="64656920"/>
    <w:rsid w:val="65003AF6"/>
    <w:rsid w:val="65692A8E"/>
    <w:rsid w:val="65805CBC"/>
    <w:rsid w:val="65B23EF2"/>
    <w:rsid w:val="65D662A3"/>
    <w:rsid w:val="665925BF"/>
    <w:rsid w:val="66E1162F"/>
    <w:rsid w:val="66E225B5"/>
    <w:rsid w:val="66F26570"/>
    <w:rsid w:val="67382968"/>
    <w:rsid w:val="67446544"/>
    <w:rsid w:val="674541AB"/>
    <w:rsid w:val="675A1D95"/>
    <w:rsid w:val="67F7427C"/>
    <w:rsid w:val="685F43C3"/>
    <w:rsid w:val="68D93544"/>
    <w:rsid w:val="697F233D"/>
    <w:rsid w:val="699569B9"/>
    <w:rsid w:val="69992CD3"/>
    <w:rsid w:val="699B66B5"/>
    <w:rsid w:val="69F30635"/>
    <w:rsid w:val="6A2377B2"/>
    <w:rsid w:val="6A782EFD"/>
    <w:rsid w:val="6A7B05FB"/>
    <w:rsid w:val="6AFE1987"/>
    <w:rsid w:val="6B550B27"/>
    <w:rsid w:val="6C526D45"/>
    <w:rsid w:val="6C661677"/>
    <w:rsid w:val="6D154D66"/>
    <w:rsid w:val="6D9A423C"/>
    <w:rsid w:val="6D9B526C"/>
    <w:rsid w:val="6DB8406F"/>
    <w:rsid w:val="6DD046AA"/>
    <w:rsid w:val="6DE9247B"/>
    <w:rsid w:val="6E132236"/>
    <w:rsid w:val="6E896572"/>
    <w:rsid w:val="6E8F3590"/>
    <w:rsid w:val="6E9F6932"/>
    <w:rsid w:val="6EBB71B9"/>
    <w:rsid w:val="6F17255F"/>
    <w:rsid w:val="6F4831D1"/>
    <w:rsid w:val="6F5E475A"/>
    <w:rsid w:val="6FA0024F"/>
    <w:rsid w:val="6FDC1B6B"/>
    <w:rsid w:val="705B5186"/>
    <w:rsid w:val="706109EE"/>
    <w:rsid w:val="7173124A"/>
    <w:rsid w:val="71D8462F"/>
    <w:rsid w:val="71E90E55"/>
    <w:rsid w:val="71F0554D"/>
    <w:rsid w:val="720216C8"/>
    <w:rsid w:val="723F4D5F"/>
    <w:rsid w:val="72607412"/>
    <w:rsid w:val="72C91F7A"/>
    <w:rsid w:val="72DB435C"/>
    <w:rsid w:val="735D19BE"/>
    <w:rsid w:val="73E223D9"/>
    <w:rsid w:val="74F21EC2"/>
    <w:rsid w:val="75015792"/>
    <w:rsid w:val="758518E4"/>
    <w:rsid w:val="7585460C"/>
    <w:rsid w:val="75A62065"/>
    <w:rsid w:val="75C15A8B"/>
    <w:rsid w:val="75D94B83"/>
    <w:rsid w:val="75FC2F67"/>
    <w:rsid w:val="76DD0A95"/>
    <w:rsid w:val="77114895"/>
    <w:rsid w:val="77AE203F"/>
    <w:rsid w:val="77B6216E"/>
    <w:rsid w:val="781F5E18"/>
    <w:rsid w:val="7831514A"/>
    <w:rsid w:val="783D02CC"/>
    <w:rsid w:val="78816FBB"/>
    <w:rsid w:val="78912E49"/>
    <w:rsid w:val="78C15535"/>
    <w:rsid w:val="796432FD"/>
    <w:rsid w:val="796B1DE0"/>
    <w:rsid w:val="79901255"/>
    <w:rsid w:val="79AE124F"/>
    <w:rsid w:val="7A510293"/>
    <w:rsid w:val="7A7951D2"/>
    <w:rsid w:val="7AD41193"/>
    <w:rsid w:val="7B3A2E83"/>
    <w:rsid w:val="7B3F7B7E"/>
    <w:rsid w:val="7B4231CA"/>
    <w:rsid w:val="7B757320"/>
    <w:rsid w:val="7BA3342B"/>
    <w:rsid w:val="7BAB22FB"/>
    <w:rsid w:val="7BDE7397"/>
    <w:rsid w:val="7BEE6790"/>
    <w:rsid w:val="7C3C08A2"/>
    <w:rsid w:val="7C566E12"/>
    <w:rsid w:val="7CA500E4"/>
    <w:rsid w:val="7CA66E57"/>
    <w:rsid w:val="7CFC5F8D"/>
    <w:rsid w:val="7D8B10C7"/>
    <w:rsid w:val="7DEF213A"/>
    <w:rsid w:val="7E7538B7"/>
    <w:rsid w:val="7E802674"/>
    <w:rsid w:val="7E95553B"/>
    <w:rsid w:val="7E965474"/>
    <w:rsid w:val="7E97382D"/>
    <w:rsid w:val="7F630F8F"/>
    <w:rsid w:val="7FC35DC3"/>
    <w:rsid w:val="7FCEF00F"/>
    <w:rsid w:val="7FD51709"/>
    <w:rsid w:val="F9E3A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9">
    <w:name w:val="批注框文本 字符"/>
    <w:basedOn w:val="8"/>
    <w:link w:val="3"/>
    <w:semiHidden/>
    <w:qFormat/>
    <w:uiPriority w:val="99"/>
    <w:rPr>
      <w:rFonts w:ascii="Times New Roman" w:hAnsi="Times New Roman" w:eastAsia="宋体" w:cs="Times New Roman"/>
      <w:sz w:val="18"/>
      <w:szCs w:val="18"/>
    </w:rPr>
  </w:style>
  <w:style w:type="character" w:customStyle="1" w:styleId="10">
    <w:name w:val="页眉 字符"/>
    <w:basedOn w:val="8"/>
    <w:link w:val="5"/>
    <w:qFormat/>
    <w:uiPriority w:val="99"/>
    <w:rPr>
      <w:rFonts w:ascii="Times New Roman" w:hAnsi="Times New Roman" w:eastAsia="宋体" w:cs="Times New Roman"/>
      <w:sz w:val="18"/>
      <w:szCs w:val="18"/>
    </w:rPr>
  </w:style>
  <w:style w:type="character" w:customStyle="1" w:styleId="11">
    <w:name w:val="页脚 字符"/>
    <w:basedOn w:val="8"/>
    <w:link w:val="4"/>
    <w:qFormat/>
    <w:uiPriority w:val="99"/>
    <w:rPr>
      <w:rFonts w:ascii="Times New Roman" w:hAnsi="Times New Roman" w:eastAsia="宋体" w:cs="Times New Roman"/>
      <w:sz w:val="18"/>
      <w:szCs w:val="18"/>
    </w:rPr>
  </w:style>
  <w:style w:type="character" w:customStyle="1" w:styleId="12">
    <w:name w:val="日期 字符"/>
    <w:basedOn w:val="8"/>
    <w:link w:val="2"/>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5624</Words>
  <Characters>6017</Characters>
  <Lines>63</Lines>
  <Paragraphs>17</Paragraphs>
  <TotalTime>12</TotalTime>
  <ScaleCrop>false</ScaleCrop>
  <LinksUpToDate>false</LinksUpToDate>
  <CharactersWithSpaces>9277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2021-02-03T03:47:00Z</dcterms:created>
  <dc:creator>PC</dc:creator>
  <cp:lastModifiedBy>ql</cp:lastModifiedBy>
  <cp:lastPrinted>2025-12-26T09:38:00Z</cp:lastPrinted>
  <dcterms:modified xsi:type="dcterms:W3CDTF">2025-12-29T09:44:36Z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4D804BECCFD44591B330F3C8F6750085</vt:lpwstr>
  </property>
  <property fmtid="{D5CDD505-2E9C-101B-9397-08002B2CF9AE}" pid="4" name="KSOTemplateDocerSaveRecord">
    <vt:lpwstr>eyJoZGlkIjoiZjk0NjRmMTcwYmM0NmMzMDlhMzQwN2FhZjNlZjU4NWIiLCJ1c2VySWQiOiIzNzQzOTAzMzMifQ==</vt:lpwstr>
  </property>
</Properties>
</file>