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DC63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44"/>
          <w:szCs w:val="44"/>
        </w:rPr>
      </w:pPr>
    </w:p>
    <w:p w14:paraId="17E80FC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废止《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安化县县城环境卫生违法行为处罚实施细则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》的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决定（征求意见稿）</w:t>
      </w:r>
    </w:p>
    <w:p w14:paraId="575A48A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4615B44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安    发〔2026〕XXX号</w:t>
      </w:r>
    </w:p>
    <w:p w14:paraId="0797221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37E264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各乡镇人民政府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，县人民政府各局办、直属机构，各垂直管理单位：</w:t>
      </w:r>
    </w:p>
    <w:p w14:paraId="273DD9C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规范县城城区市民行为和城市管理秩序，维护城市文明卫生环境等相关工作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，根据《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中华人民共和国行政处罚法》（2021 年修订）、《湖南省城市综合管理条例》（2017 年 5 月 27 日湖南省第十二届人民代表大会常务委员会第三十次会议通过）等法律法规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，经县人民政府同意，决定废止《安化县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县城环境卫生违法行为处罚实施细则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》（安政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发〔20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〕1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文件废止后，我县城区市容环卫领域行政处罚统一依据《城市市容和环境卫生管理条例》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《湖南省城市综合管理条例》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等法律法规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执行。</w:t>
      </w:r>
    </w:p>
    <w:p w14:paraId="7E3CAD8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334B71A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270672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E904BE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           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p w14:paraId="525E5CB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               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  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</w:t>
      </w:r>
    </w:p>
    <w:p w14:paraId="230FE800">
      <w:pPr>
        <w:spacing w:line="700" w:lineRule="exact"/>
        <w:rPr>
          <w:rFonts w:hint="eastAsia" w:ascii="仿宋_GB2312" w:eastAsia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AHDR-201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-010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06</w:t>
      </w:r>
    </w:p>
    <w:p w14:paraId="06BC0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4BDDF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</w:pPr>
    </w:p>
    <w:p w14:paraId="5325C615">
      <w:pPr>
        <w:spacing w:line="520" w:lineRule="exact"/>
        <w:jc w:val="center"/>
        <w:rPr>
          <w:rFonts w:hint="eastAsia"/>
        </w:rPr>
      </w:pPr>
    </w:p>
    <w:p w14:paraId="32CD0D91"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安政办发〔201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11BAC62D">
      <w:pPr>
        <w:spacing w:line="580" w:lineRule="exact"/>
        <w:jc w:val="center"/>
        <w:rPr>
          <w:rFonts w:hint="eastAsia"/>
        </w:rPr>
      </w:pPr>
    </w:p>
    <w:p w14:paraId="573A7D6F">
      <w:pPr>
        <w:spacing w:line="580" w:lineRule="exact"/>
        <w:jc w:val="center"/>
        <w:rPr>
          <w:rFonts w:hint="eastAsia"/>
        </w:rPr>
      </w:pPr>
    </w:p>
    <w:p w14:paraId="02B97B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安化县人民政府办公室</w:t>
      </w:r>
    </w:p>
    <w:p w14:paraId="3099C8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关于印发《安化县</w:t>
      </w:r>
      <w:r>
        <w:rPr>
          <w:rFonts w:hint="eastAsia" w:ascii="方正小标宋简体" w:hAnsi="宋体" w:eastAsia="方正小标宋简体"/>
          <w:color w:val="auto"/>
          <w:sz w:val="44"/>
          <w:szCs w:val="44"/>
          <w:lang w:eastAsia="zh-CN"/>
        </w:rPr>
        <w:t>县城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市容和环境卫生</w:t>
      </w:r>
    </w:p>
    <w:p w14:paraId="0E6157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lang w:eastAsia="zh-CN"/>
        </w:rPr>
        <w:t>违法行为处罚实施</w:t>
      </w:r>
      <w:r>
        <w:rPr>
          <w:rFonts w:hint="eastAsia" w:ascii="方正小标宋简体" w:hAnsi="宋体" w:eastAsia="方正小标宋简体"/>
          <w:color w:val="auto"/>
          <w:sz w:val="44"/>
          <w:szCs w:val="44"/>
        </w:rPr>
        <w:t>细则》的通知</w:t>
      </w:r>
    </w:p>
    <w:p w14:paraId="6CCF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ascii="仿宋_GB2312" w:eastAsia="仿宋_GB2312" w:cs="Times New Roman"/>
        </w:rPr>
      </w:pPr>
    </w:p>
    <w:p w14:paraId="21A9F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各乡镇人民政府，县人民政府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eastAsia="仿宋_GB2312" w:cs="仿宋_GB2312"/>
          <w:sz w:val="32"/>
          <w:szCs w:val="32"/>
        </w:rPr>
        <w:t>局办、直属机构，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eastAsia="仿宋_GB2312" w:cs="仿宋_GB2312"/>
          <w:sz w:val="32"/>
          <w:szCs w:val="32"/>
        </w:rPr>
        <w:t>垂直管理单位：</w:t>
      </w:r>
    </w:p>
    <w:p w14:paraId="084FB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《安化县</w:t>
      </w:r>
      <w:r>
        <w:rPr>
          <w:rFonts w:hint="eastAsia" w:ascii="仿宋_GB2312" w:eastAsia="仿宋_GB2312"/>
          <w:sz w:val="32"/>
          <w:szCs w:val="32"/>
          <w:lang w:eastAsia="zh-CN"/>
        </w:rPr>
        <w:t>县城</w:t>
      </w:r>
      <w:r>
        <w:rPr>
          <w:rFonts w:hint="eastAsia" w:ascii="仿宋_GB2312" w:eastAsia="仿宋_GB2312"/>
          <w:sz w:val="32"/>
          <w:szCs w:val="32"/>
        </w:rPr>
        <w:t>市容和环境卫生</w:t>
      </w:r>
      <w:r>
        <w:rPr>
          <w:rFonts w:hint="eastAsia" w:ascii="仿宋_GB2312" w:eastAsia="仿宋_GB2312"/>
          <w:sz w:val="32"/>
          <w:szCs w:val="32"/>
          <w:lang w:eastAsia="zh-CN"/>
        </w:rPr>
        <w:t>违法行为处罚实施</w:t>
      </w:r>
      <w:r>
        <w:rPr>
          <w:rFonts w:hint="eastAsia" w:ascii="仿宋_GB2312" w:eastAsia="仿宋_GB2312"/>
          <w:sz w:val="32"/>
          <w:szCs w:val="32"/>
        </w:rPr>
        <w:t>细则》已经县人民政府同意，现印发给你们，请认真贯彻执行。</w:t>
      </w:r>
    </w:p>
    <w:p w14:paraId="39F04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0D42B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BD61653">
      <w:pPr>
        <w:keepNext w:val="0"/>
        <w:keepLines w:val="0"/>
        <w:pageBreakBefore w:val="0"/>
        <w:widowControl w:val="0"/>
        <w:tabs>
          <w:tab w:val="left" w:pos="7560"/>
          <w:tab w:val="left" w:pos="77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4800" w:firstLineChars="15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安化县人民政府办公室</w:t>
      </w:r>
    </w:p>
    <w:p w14:paraId="12762FC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280" w:firstLineChars="165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41C583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280" w:firstLineChars="165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1431993C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280" w:firstLineChars="165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095B52B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280" w:firstLineChars="165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0545D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安化县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县城</w:t>
      </w:r>
      <w:r>
        <w:rPr>
          <w:rFonts w:hint="eastAsia" w:ascii="方正小标宋简体" w:hAnsi="宋体" w:eastAsia="方正小标宋简体"/>
          <w:sz w:val="44"/>
          <w:szCs w:val="44"/>
        </w:rPr>
        <w:t>市容和环境卫生</w:t>
      </w:r>
    </w:p>
    <w:p w14:paraId="0BB5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违法行为处罚实施</w:t>
      </w:r>
      <w:r>
        <w:rPr>
          <w:rFonts w:hint="eastAsia" w:ascii="方正小标宋简体" w:hAnsi="宋体" w:eastAsia="方正小标宋简体"/>
          <w:sz w:val="44"/>
          <w:szCs w:val="44"/>
        </w:rPr>
        <w:t>细则</w:t>
      </w:r>
    </w:p>
    <w:p w14:paraId="7B8C3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b/>
          <w:sz w:val="48"/>
          <w:szCs w:val="48"/>
        </w:rPr>
      </w:pPr>
    </w:p>
    <w:p w14:paraId="09169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第一章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lang w:eastAsia="zh-CN"/>
        </w:rPr>
        <w:t>总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lang w:eastAsia="zh-CN"/>
        </w:rPr>
        <w:t>则</w:t>
      </w:r>
    </w:p>
    <w:p w14:paraId="01CFA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92" w:firstLineChars="185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第一条  </w:t>
      </w:r>
      <w:r>
        <w:rPr>
          <w:rFonts w:hint="eastAsia" w:ascii="仿宋_GB2312" w:eastAsia="仿宋_GB2312"/>
          <w:sz w:val="32"/>
          <w:szCs w:val="32"/>
          <w:lang w:eastAsia="zh-CN"/>
        </w:rPr>
        <w:t>为规范市民行为和城市管理，维护城市文明卫生环境，</w:t>
      </w:r>
      <w:r>
        <w:rPr>
          <w:rFonts w:hint="eastAsia" w:ascii="仿宋_GB2312" w:eastAsia="仿宋_GB2312"/>
          <w:sz w:val="32"/>
          <w:szCs w:val="32"/>
        </w:rPr>
        <w:t>根据《中华人民共和国行政处罚法》、《城市市容和环境卫生管理条例》、《城市建筑垃圾管理规定》</w:t>
      </w:r>
      <w:r>
        <w:rPr>
          <w:rFonts w:hint="eastAsia" w:ascii="仿宋_GB2312" w:eastAsia="仿宋_GB2312"/>
          <w:sz w:val="32"/>
          <w:szCs w:val="32"/>
          <w:lang w:eastAsia="zh-CN"/>
        </w:rPr>
        <w:t>、《城市道路管理条例》</w:t>
      </w:r>
      <w:r>
        <w:rPr>
          <w:rFonts w:hint="eastAsia" w:ascii="仿宋_GB2312" w:eastAsia="仿宋_GB2312"/>
          <w:sz w:val="32"/>
          <w:szCs w:val="32"/>
        </w:rPr>
        <w:t>、《湖南省实施&lt;城市市容和环境卫生管理条例&gt;办法》等法律法规</w:t>
      </w:r>
      <w:r>
        <w:rPr>
          <w:rFonts w:hint="eastAsia" w:ascii="仿宋_GB2312" w:eastAsia="仿宋_GB2312"/>
          <w:sz w:val="32"/>
          <w:szCs w:val="32"/>
          <w:lang w:eastAsia="zh-CN"/>
        </w:rPr>
        <w:t>规定</w:t>
      </w:r>
      <w:r>
        <w:rPr>
          <w:rFonts w:hint="eastAsia" w:ascii="仿宋_GB2312" w:eastAsia="仿宋_GB2312"/>
          <w:sz w:val="32"/>
          <w:szCs w:val="32"/>
        </w:rPr>
        <w:t>，结合</w:t>
      </w:r>
      <w:r>
        <w:rPr>
          <w:rFonts w:hint="eastAsia" w:ascii="仿宋_GB2312" w:eastAsia="仿宋_GB2312"/>
          <w:sz w:val="32"/>
          <w:szCs w:val="32"/>
          <w:lang w:eastAsia="zh-CN"/>
        </w:rPr>
        <w:t>我</w:t>
      </w:r>
      <w:r>
        <w:rPr>
          <w:rFonts w:hint="eastAsia" w:ascii="仿宋_GB2312" w:eastAsia="仿宋_GB2312"/>
          <w:sz w:val="32"/>
          <w:szCs w:val="32"/>
        </w:rPr>
        <w:t>县实际，制定本细则。</w:t>
      </w:r>
    </w:p>
    <w:p w14:paraId="5FF29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第二条  在县城城区内从事市容和环境卫生执法活动，适用本细则。</w:t>
      </w:r>
    </w:p>
    <w:p w14:paraId="53B4F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第三条  县城市管理行政执法部门负责市容和环境卫生执法实施工作。公安、卫生、食药监、交通运输、工商、交警等相关工作部门依法履行相关职责。</w:t>
      </w:r>
    </w:p>
    <w:p w14:paraId="71D49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435"/>
        <w:jc w:val="center"/>
        <w:textAlignment w:val="auto"/>
        <w:outlineLvl w:val="9"/>
        <w:rPr>
          <w:rFonts w:hint="eastAsia" w:ascii="仿宋_GB2312" w:eastAsia="仿宋_GB2312"/>
          <w:b/>
          <w:sz w:val="30"/>
          <w:szCs w:val="30"/>
        </w:rPr>
      </w:pPr>
    </w:p>
    <w:p w14:paraId="33704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435"/>
        <w:jc w:val="center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第二章</w:t>
      </w:r>
      <w:r>
        <w:rPr>
          <w:rFonts w:hint="eastAsia" w:ascii="黑体" w:eastAsia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</w:rPr>
        <w:t>处罚内容与标准</w:t>
      </w:r>
    </w:p>
    <w:p w14:paraId="39ABB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92" w:firstLineChars="185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条  随地吐痰、乱扔果皮、纸屑和烟头等废弃物的，给予警告，责令其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采取补救措施</w:t>
      </w:r>
      <w:r>
        <w:rPr>
          <w:rFonts w:hint="eastAsia" w:ascii="仿宋_GB2312" w:eastAsia="仿宋_GB2312"/>
          <w:sz w:val="32"/>
          <w:szCs w:val="32"/>
        </w:rPr>
        <w:t>，每次处罚款5元；拒不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2CFBA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92" w:firstLineChars="185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条　随地便溺的，责令其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采取补救措施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并</w:t>
      </w:r>
      <w:r>
        <w:rPr>
          <w:rFonts w:hint="eastAsia" w:ascii="仿宋_GB2312" w:eastAsia="仿宋_GB2312"/>
          <w:sz w:val="32"/>
          <w:szCs w:val="32"/>
        </w:rPr>
        <w:t>处罚款20元；拒不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7737D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92" w:firstLineChars="185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条  在城市建筑物、构筑物、市政设施及树木上涂写、刻画或者未经批准张挂、张贴宣传品的，责令其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纠正违法行为</w:t>
      </w:r>
      <w:r>
        <w:rPr>
          <w:rFonts w:hint="eastAsia" w:ascii="仿宋_GB2312" w:eastAsia="仿宋_GB2312"/>
          <w:sz w:val="32"/>
          <w:szCs w:val="32"/>
        </w:rPr>
        <w:t>，采取补救措施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并处罚款50元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2D254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592" w:firstLineChars="185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条  在县人民政府规定街道临街建筑物的阳台和窗外，堆放、吊挂有碍市容物品的，给予警告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责令其</w:t>
      </w:r>
      <w:r>
        <w:rPr>
          <w:rFonts w:hint="eastAsia" w:ascii="仿宋_GB2312" w:eastAsia="仿宋_GB2312"/>
          <w:sz w:val="32"/>
          <w:szCs w:val="32"/>
          <w:lang w:eastAsia="zh-CN"/>
        </w:rPr>
        <w:t>纠正违法行为</w:t>
      </w:r>
      <w:r>
        <w:rPr>
          <w:rFonts w:hint="eastAsia" w:ascii="仿宋_GB2312" w:eastAsia="仿宋_GB2312"/>
          <w:sz w:val="32"/>
          <w:szCs w:val="32"/>
        </w:rPr>
        <w:t>，并处罚款5元；</w:t>
      </w:r>
      <w:r>
        <w:rPr>
          <w:rFonts w:hint="eastAsia" w:ascii="仿宋_GB2312" w:eastAsia="仿宋_GB2312"/>
          <w:sz w:val="32"/>
          <w:szCs w:val="32"/>
          <w:lang w:eastAsia="zh-CN"/>
        </w:rPr>
        <w:t>拒不纠正违法行为</w:t>
      </w:r>
      <w:r>
        <w:rPr>
          <w:rFonts w:hint="eastAsia" w:ascii="仿宋_GB2312" w:eastAsia="仿宋_GB2312"/>
          <w:sz w:val="32"/>
          <w:szCs w:val="32"/>
        </w:rPr>
        <w:t xml:space="preserve">的处罚款100元。 </w:t>
      </w:r>
    </w:p>
    <w:p w14:paraId="1A73B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sz w:val="32"/>
          <w:szCs w:val="32"/>
        </w:rPr>
        <w:t>条  不按规定时间、地点、方式倾倒垃圾、污水的，给予警告，责令其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采取补救措施</w:t>
      </w:r>
      <w:r>
        <w:rPr>
          <w:rFonts w:hint="eastAsia" w:ascii="仿宋_GB2312" w:eastAsia="仿宋_GB2312"/>
          <w:sz w:val="32"/>
          <w:szCs w:val="32"/>
        </w:rPr>
        <w:t>，每次处罚款20元；拒不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28D28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九</w:t>
      </w:r>
      <w:r>
        <w:rPr>
          <w:rFonts w:hint="eastAsia" w:ascii="仿宋_GB2312" w:eastAsia="仿宋_GB2312"/>
          <w:sz w:val="32"/>
          <w:szCs w:val="32"/>
        </w:rPr>
        <w:t>条  不履行卫生责任区清扫保洁义务或者不按规定清运、处理垃圾和粪便的，</w:t>
      </w:r>
      <w:r>
        <w:rPr>
          <w:rFonts w:hint="eastAsia" w:ascii="仿宋_GB2312" w:eastAsia="仿宋_GB2312"/>
          <w:sz w:val="32"/>
          <w:szCs w:val="32"/>
          <w:lang w:eastAsia="zh-CN"/>
        </w:rPr>
        <w:t>给予警告，</w:t>
      </w:r>
      <w:r>
        <w:rPr>
          <w:rFonts w:hint="eastAsia" w:ascii="仿宋_GB2312" w:eastAsia="仿宋_GB2312"/>
          <w:sz w:val="32"/>
          <w:szCs w:val="32"/>
        </w:rPr>
        <w:t>责令其采取补救措施，并处罚款50元；拒不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 xml:space="preserve">的处罚款100元。 </w:t>
      </w:r>
    </w:p>
    <w:p w14:paraId="21FB8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十</w:t>
      </w:r>
      <w:r>
        <w:rPr>
          <w:rFonts w:hint="eastAsia" w:ascii="仿宋_GB2312" w:eastAsia="仿宋_GB2312"/>
          <w:sz w:val="32"/>
          <w:szCs w:val="32"/>
        </w:rPr>
        <w:t>条  运输液体、散装货物不作密封、包扎、覆盖，造成泄漏、遗撒，情节较轻的，责令其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纠正违法行为</w:t>
      </w:r>
      <w:r>
        <w:rPr>
          <w:rFonts w:hint="eastAsia" w:ascii="仿宋_GB2312" w:eastAsia="仿宋_GB2312"/>
          <w:sz w:val="32"/>
          <w:szCs w:val="32"/>
        </w:rPr>
        <w:t>，采取补救措施，</w:t>
      </w:r>
      <w:r>
        <w:rPr>
          <w:rFonts w:hint="eastAsia" w:ascii="仿宋_GB2312" w:eastAsia="仿宋_GB2312"/>
          <w:sz w:val="32"/>
          <w:szCs w:val="32"/>
          <w:lang w:eastAsia="zh-CN"/>
        </w:rPr>
        <w:t>并</w:t>
      </w:r>
      <w:r>
        <w:rPr>
          <w:rFonts w:hint="eastAsia" w:ascii="仿宋_GB2312" w:eastAsia="仿宋_GB2312"/>
          <w:sz w:val="32"/>
          <w:szCs w:val="32"/>
        </w:rPr>
        <w:t>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履行或者情节严重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133A2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十一</w:t>
      </w:r>
      <w:r>
        <w:rPr>
          <w:rFonts w:hint="eastAsia" w:ascii="仿宋_GB2312" w:eastAsia="仿宋_GB2312"/>
          <w:sz w:val="32"/>
          <w:szCs w:val="32"/>
        </w:rPr>
        <w:t>条  临街工地不设置护栏或者不作遮挡、停工场地不及时整理并作必要覆盖，或者竣工后不及时清理和平整场地，影响市容和环境卫生，情节较轻的，责令其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纠正违法行为</w:t>
      </w:r>
      <w:r>
        <w:rPr>
          <w:rFonts w:hint="eastAsia" w:ascii="仿宋_GB2312" w:eastAsia="仿宋_GB2312"/>
          <w:sz w:val="32"/>
          <w:szCs w:val="32"/>
        </w:rPr>
        <w:t>，采取补救措施，</w:t>
      </w:r>
      <w:r>
        <w:rPr>
          <w:rFonts w:hint="eastAsia" w:ascii="仿宋_GB2312" w:eastAsia="仿宋_GB2312"/>
          <w:sz w:val="32"/>
          <w:szCs w:val="32"/>
          <w:lang w:eastAsia="zh-CN"/>
        </w:rPr>
        <w:t>并</w:t>
      </w:r>
      <w:r>
        <w:rPr>
          <w:rFonts w:hint="eastAsia" w:ascii="仿宋_GB2312" w:eastAsia="仿宋_GB2312"/>
          <w:sz w:val="32"/>
          <w:szCs w:val="32"/>
        </w:rPr>
        <w:t>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履行或者情节严重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5F9A0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条  擅自在城区散发广告、宣传品，影响市容和环境卫生的，责令其改正，并处罚款50元；拒不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40FB0B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未经批准，</w:t>
      </w:r>
      <w:r>
        <w:rPr>
          <w:rFonts w:hint="eastAsia" w:ascii="仿宋_GB2312" w:eastAsia="仿宋_GB2312"/>
          <w:sz w:val="32"/>
          <w:szCs w:val="32"/>
        </w:rPr>
        <w:t>擅自设置大型户外广告影响市容的，责令其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停止</w:t>
      </w:r>
      <w:r>
        <w:rPr>
          <w:rFonts w:hint="eastAsia" w:ascii="仿宋_GB2312" w:eastAsia="仿宋_GB2312"/>
          <w:sz w:val="32"/>
          <w:szCs w:val="32"/>
        </w:rPr>
        <w:t>违法行为，采取补救措施，并处罚款500元；拒不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的处罚款1000元。</w:t>
      </w:r>
    </w:p>
    <w:p w14:paraId="1C3C1F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建筑材料堆放在护栏围档外，</w:t>
      </w:r>
      <w:r>
        <w:rPr>
          <w:rFonts w:hint="eastAsia" w:ascii="仿宋_GB2312" w:eastAsia="仿宋_GB2312"/>
          <w:sz w:val="32"/>
          <w:szCs w:val="32"/>
          <w:lang w:eastAsia="zh-CN"/>
        </w:rPr>
        <w:t>情节较轻的，</w:t>
      </w:r>
      <w:r>
        <w:rPr>
          <w:rFonts w:hint="eastAsia" w:ascii="仿宋_GB2312" w:eastAsia="仿宋_GB2312"/>
          <w:sz w:val="32"/>
          <w:szCs w:val="32"/>
        </w:rPr>
        <w:t>责令其改正，并处罚款50元；拒不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履行或者情节严重</w:t>
      </w:r>
      <w:r>
        <w:rPr>
          <w:rFonts w:hint="eastAsia" w:ascii="仿宋_GB2312" w:eastAsia="仿宋_GB2312"/>
          <w:sz w:val="32"/>
          <w:szCs w:val="32"/>
        </w:rPr>
        <w:t xml:space="preserve">的处罚款100元。 </w:t>
      </w:r>
    </w:p>
    <w:p w14:paraId="5898F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条  在街道、广场等公共场所焚烧树叶、枯草的，责令其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改正</w:t>
      </w:r>
      <w:r>
        <w:rPr>
          <w:rFonts w:hint="eastAsia" w:ascii="仿宋_GB2312" w:eastAsia="仿宋_GB2312"/>
          <w:sz w:val="32"/>
          <w:szCs w:val="32"/>
        </w:rPr>
        <w:t>，并处罚款50元；拒不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 xml:space="preserve">的处罚款100元。 </w:t>
      </w:r>
    </w:p>
    <w:p w14:paraId="3994D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条  乱停乱放交通运输工具影响城市市容的，责令其改正，并处罚款50元；拒不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的处罚款100元。</w:t>
      </w:r>
    </w:p>
    <w:p w14:paraId="43949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r>
        <w:rPr>
          <w:rFonts w:hint="eastAsia" w:ascii="仿宋_GB2312" w:eastAsia="仿宋_GB2312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条  擅自摆设摊点，影响市容和环境卫生的，责令其改正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并处罚款100元；拒不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的处罚款3000元。</w:t>
      </w:r>
    </w:p>
    <w:p w14:paraId="3ABBA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r>
        <w:rPr>
          <w:rFonts w:hint="eastAsia" w:ascii="仿宋_GB2312" w:eastAsia="仿宋_GB2312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sz w:val="32"/>
          <w:szCs w:val="32"/>
        </w:rPr>
        <w:t>条  向车外抛弃、倾倒废弃物，影响市容和环境卫生的，责令其改正，并处罚款100元；拒不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的处罚款3000元。</w:t>
      </w:r>
    </w:p>
    <w:p w14:paraId="40A1A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r>
        <w:rPr>
          <w:rFonts w:hint="eastAsia" w:ascii="仿宋_GB2312" w:eastAsia="仿宋_GB2312"/>
          <w:sz w:val="32"/>
          <w:szCs w:val="32"/>
          <w:lang w:eastAsia="zh-CN"/>
        </w:rPr>
        <w:t>九</w:t>
      </w:r>
      <w:r>
        <w:rPr>
          <w:rFonts w:hint="eastAsia" w:ascii="仿宋_GB2312" w:eastAsia="仿宋_GB2312"/>
          <w:sz w:val="32"/>
          <w:szCs w:val="32"/>
        </w:rPr>
        <w:t>条  施工场地的施工车辆不按指定路线、时间行驶，不按指定地点倾倒渣土，或者渣土、沙石等沿途撒落，影响市容和环境卫生，</w:t>
      </w:r>
      <w:r>
        <w:rPr>
          <w:rFonts w:hint="eastAsia" w:ascii="仿宋_GB2312" w:eastAsia="仿宋_GB2312"/>
          <w:sz w:val="32"/>
          <w:szCs w:val="32"/>
          <w:lang w:eastAsia="zh-CN"/>
        </w:rPr>
        <w:t>情节较轻的，</w:t>
      </w:r>
      <w:r>
        <w:rPr>
          <w:rFonts w:hint="eastAsia" w:ascii="仿宋_GB2312" w:eastAsia="仿宋_GB2312"/>
          <w:sz w:val="32"/>
          <w:szCs w:val="32"/>
        </w:rPr>
        <w:t>责令其改正，并处罚款200元；拒不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处罚款3000元。</w:t>
      </w:r>
    </w:p>
    <w:p w14:paraId="3B400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二十</w:t>
      </w:r>
      <w:r>
        <w:rPr>
          <w:rFonts w:hint="eastAsia" w:ascii="仿宋_GB2312" w:eastAsia="仿宋_GB2312"/>
          <w:sz w:val="32"/>
          <w:szCs w:val="32"/>
        </w:rPr>
        <w:t>条  施工场地的泥浆水未经沉淀直接排入下水道，</w:t>
      </w:r>
      <w:r>
        <w:rPr>
          <w:rFonts w:hint="eastAsia" w:ascii="仿宋_GB2312" w:eastAsia="仿宋_GB2312"/>
          <w:sz w:val="32"/>
          <w:szCs w:val="32"/>
          <w:lang w:eastAsia="zh-CN"/>
        </w:rPr>
        <w:t>情节较轻的</w:t>
      </w:r>
      <w:r>
        <w:rPr>
          <w:rFonts w:hint="eastAsia" w:ascii="仿宋_GB2312" w:eastAsia="仿宋_GB2312"/>
          <w:sz w:val="32"/>
          <w:szCs w:val="32"/>
        </w:rPr>
        <w:t>，责令其改正，并处罚款100元；拒不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情节严重的处罚款3000元。</w:t>
      </w:r>
    </w:p>
    <w:p w14:paraId="250B6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二十一</w:t>
      </w:r>
      <w:r>
        <w:rPr>
          <w:rFonts w:hint="eastAsia" w:ascii="仿宋_GB2312" w:eastAsia="仿宋_GB2312"/>
          <w:sz w:val="32"/>
          <w:szCs w:val="32"/>
        </w:rPr>
        <w:t>条  在城区内擅自设置屠宰点，影响市容和环境卫生的，责令其改正，并处罚款100元；拒不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sz w:val="32"/>
          <w:szCs w:val="32"/>
        </w:rPr>
        <w:t>的处罚</w:t>
      </w:r>
      <w:r>
        <w:rPr>
          <w:rFonts w:hint="eastAsia" w:ascii="仿宋_GB2312" w:eastAsia="仿宋_GB2312"/>
          <w:sz w:val="32"/>
          <w:szCs w:val="32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</w:rPr>
        <w:t>3000元。</w:t>
      </w:r>
    </w:p>
    <w:p w14:paraId="762EE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第二十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color w:val="auto"/>
          <w:sz w:val="32"/>
          <w:szCs w:val="32"/>
        </w:rPr>
        <w:t>条  擅自拆除环境卫生设施，或者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建设单位提出的拆迁方案未经批准却擅自</w:t>
      </w:r>
      <w:r>
        <w:rPr>
          <w:rFonts w:hint="eastAsia" w:ascii="仿宋_GB2312" w:eastAsia="仿宋_GB2312"/>
          <w:color w:val="auto"/>
          <w:sz w:val="32"/>
          <w:szCs w:val="32"/>
        </w:rPr>
        <w:t>拆除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环境卫生设施</w:t>
      </w:r>
      <w:r>
        <w:rPr>
          <w:rFonts w:hint="eastAsia" w:ascii="仿宋_GB2312" w:eastAsia="仿宋_GB2312"/>
          <w:color w:val="auto"/>
          <w:sz w:val="32"/>
          <w:szCs w:val="32"/>
        </w:rPr>
        <w:t>的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责令其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停止违法行为</w:t>
      </w:r>
      <w:r>
        <w:rPr>
          <w:rFonts w:hint="eastAsia" w:ascii="仿宋_GB2312" w:eastAsia="仿宋_GB2312"/>
          <w:color w:val="auto"/>
          <w:sz w:val="32"/>
          <w:szCs w:val="32"/>
        </w:rPr>
        <w:t>，采取补救措施，并处罚款100元；拒不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color w:val="auto"/>
          <w:sz w:val="32"/>
          <w:szCs w:val="32"/>
        </w:rPr>
        <w:t>的处罚款1000元。</w:t>
      </w:r>
    </w:p>
    <w:p w14:paraId="0E87D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 xml:space="preserve">条  </w:t>
      </w:r>
      <w:r>
        <w:rPr>
          <w:rFonts w:hint="eastAsia" w:ascii="仿宋_GB2312" w:eastAsia="仿宋_GB2312"/>
          <w:sz w:val="32"/>
          <w:szCs w:val="32"/>
          <w:lang w:eastAsia="zh-CN"/>
        </w:rPr>
        <w:t>未经批准，擅自在街道两侧和公共场所堆放物料，搭建建筑物、构筑物和其他设施，影响市容的，责令其停止违法行为，限期清理，并处罚款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500元；</w:t>
      </w:r>
      <w:r>
        <w:rPr>
          <w:rFonts w:hint="eastAsia" w:ascii="仿宋_GB2312" w:eastAsia="仿宋_GB2312"/>
          <w:color w:val="auto"/>
          <w:sz w:val="32"/>
          <w:szCs w:val="32"/>
        </w:rPr>
        <w:t>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color w:val="auto"/>
          <w:sz w:val="32"/>
          <w:szCs w:val="32"/>
        </w:rPr>
        <w:t>的处罚款1000元。</w:t>
      </w:r>
    </w:p>
    <w:p w14:paraId="7BBFC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r>
        <w:rPr>
          <w:rFonts w:hint="eastAsia" w:ascii="仿宋_GB2312" w:eastAsia="仿宋_GB2312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 xml:space="preserve">条  </w:t>
      </w:r>
      <w:r>
        <w:rPr>
          <w:rFonts w:hint="eastAsia" w:ascii="仿宋_GB2312" w:eastAsia="仿宋_GB2312"/>
          <w:color w:val="auto"/>
          <w:sz w:val="32"/>
          <w:szCs w:val="32"/>
        </w:rPr>
        <w:t>随意倾倒、抛撒或者堆放建筑垃圾，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情节较轻的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给予警告，</w:t>
      </w:r>
      <w:r>
        <w:rPr>
          <w:rFonts w:hint="eastAsia" w:ascii="仿宋_GB2312" w:eastAsia="仿宋_GB2312"/>
          <w:color w:val="auto"/>
          <w:sz w:val="32"/>
          <w:szCs w:val="32"/>
        </w:rPr>
        <w:t>责令其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color w:val="auto"/>
          <w:sz w:val="32"/>
          <w:szCs w:val="32"/>
        </w:rPr>
        <w:t>改正，对个人并处罚款200元，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color w:val="auto"/>
          <w:sz w:val="32"/>
          <w:szCs w:val="32"/>
        </w:rPr>
        <w:t>单位并处罚款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000元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；对</w:t>
      </w:r>
      <w:r>
        <w:rPr>
          <w:rFonts w:hint="eastAsia" w:ascii="仿宋_GB2312" w:eastAsia="仿宋_GB2312"/>
          <w:color w:val="auto"/>
          <w:sz w:val="32"/>
          <w:szCs w:val="32"/>
        </w:rPr>
        <w:t>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或者</w:t>
      </w:r>
      <w:r>
        <w:rPr>
          <w:rFonts w:hint="eastAsia" w:ascii="仿宋_GB2312" w:eastAsia="仿宋_GB2312"/>
          <w:color w:val="auto"/>
          <w:sz w:val="32"/>
          <w:szCs w:val="32"/>
        </w:rPr>
        <w:t>情节严重的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处罚款20000元。 </w:t>
      </w:r>
    </w:p>
    <w:p w14:paraId="005C6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r>
        <w:rPr>
          <w:rFonts w:hint="eastAsia" w:ascii="仿宋_GB2312" w:eastAsia="仿宋_GB2312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条  将建筑垃圾混入生活垃圾，</w:t>
      </w:r>
      <w:r>
        <w:rPr>
          <w:rFonts w:hint="eastAsia" w:ascii="仿宋_GB2312" w:eastAsia="仿宋_GB2312"/>
          <w:sz w:val="32"/>
          <w:szCs w:val="32"/>
          <w:lang w:eastAsia="zh-CN"/>
        </w:rPr>
        <w:t>情节较轻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给予警告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个人并处罚款200元，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单位并处罚款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000元</w:t>
      </w:r>
      <w:r>
        <w:rPr>
          <w:rFonts w:hint="eastAsia" w:ascii="仿宋_GB2312" w:eastAsia="仿宋_GB2312"/>
          <w:sz w:val="32"/>
          <w:szCs w:val="32"/>
          <w:lang w:eastAsia="zh-CN"/>
        </w:rPr>
        <w:t>；对</w:t>
      </w:r>
      <w:r>
        <w:rPr>
          <w:rFonts w:hint="eastAsia" w:ascii="仿宋_GB2312" w:eastAsia="仿宋_GB2312"/>
          <w:sz w:val="32"/>
          <w:szCs w:val="32"/>
        </w:rPr>
        <w:t>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情节严重的单位处罚款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 xml:space="preserve">000元。 </w:t>
      </w:r>
    </w:p>
    <w:p w14:paraId="431EF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r>
        <w:rPr>
          <w:rFonts w:hint="eastAsia" w:ascii="仿宋_GB2312" w:eastAsia="仿宋_GB2312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条  将危险</w:t>
      </w:r>
      <w:r>
        <w:rPr>
          <w:rFonts w:hint="eastAsia" w:ascii="仿宋_GB2312" w:eastAsia="仿宋_GB2312"/>
          <w:sz w:val="32"/>
          <w:szCs w:val="32"/>
          <w:lang w:eastAsia="zh-CN"/>
        </w:rPr>
        <w:t>废</w:t>
      </w:r>
      <w:r>
        <w:rPr>
          <w:rFonts w:hint="eastAsia" w:ascii="仿宋_GB2312" w:eastAsia="仿宋_GB2312"/>
          <w:sz w:val="32"/>
          <w:szCs w:val="32"/>
        </w:rPr>
        <w:t>物混入建筑垃圾，</w:t>
      </w:r>
      <w:r>
        <w:rPr>
          <w:rFonts w:hint="eastAsia" w:ascii="仿宋_GB2312" w:eastAsia="仿宋_GB2312"/>
          <w:sz w:val="32"/>
          <w:szCs w:val="32"/>
          <w:lang w:eastAsia="zh-CN"/>
        </w:rPr>
        <w:t>情节较轻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给予警告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个人并处罚款200元，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单位并处罚款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000元</w:t>
      </w:r>
      <w:r>
        <w:rPr>
          <w:rFonts w:hint="eastAsia" w:ascii="仿宋_GB2312" w:eastAsia="仿宋_GB2312"/>
          <w:sz w:val="32"/>
          <w:szCs w:val="32"/>
          <w:lang w:eastAsia="zh-CN"/>
        </w:rPr>
        <w:t>；对</w:t>
      </w:r>
      <w:r>
        <w:rPr>
          <w:rFonts w:hint="eastAsia" w:ascii="仿宋_GB2312" w:eastAsia="仿宋_GB2312"/>
          <w:sz w:val="32"/>
          <w:szCs w:val="32"/>
        </w:rPr>
        <w:t>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情节严重的单位处罚款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 xml:space="preserve">000元。 </w:t>
      </w:r>
    </w:p>
    <w:p w14:paraId="75DF5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r>
        <w:rPr>
          <w:rFonts w:hint="eastAsia" w:ascii="仿宋_GB2312" w:eastAsia="仿宋_GB2312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条  擅自设立</w:t>
      </w:r>
      <w:r>
        <w:rPr>
          <w:rFonts w:hint="eastAsia" w:ascii="仿宋_GB2312" w:eastAsia="仿宋_GB2312"/>
          <w:sz w:val="32"/>
          <w:szCs w:val="32"/>
          <w:lang w:eastAsia="zh-CN"/>
        </w:rPr>
        <w:t>弃置场受纳建筑垃圾，情节较轻的，给予警告，责令其限期</w:t>
      </w:r>
      <w:r>
        <w:rPr>
          <w:rFonts w:hint="eastAsia" w:ascii="仿宋_GB2312" w:eastAsia="仿宋_GB2312"/>
          <w:sz w:val="32"/>
          <w:szCs w:val="32"/>
        </w:rPr>
        <w:t>改正，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个人并处罚款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00元，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单位并处罚款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000元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情节严重的，</w:t>
      </w:r>
      <w:r>
        <w:rPr>
          <w:rFonts w:hint="eastAsia" w:ascii="仿宋_GB2312" w:eastAsia="仿宋_GB2312"/>
          <w:sz w:val="32"/>
          <w:szCs w:val="32"/>
          <w:lang w:eastAsia="zh-CN"/>
        </w:rPr>
        <w:t>对个人处罚款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3000元，</w:t>
      </w:r>
      <w:r>
        <w:rPr>
          <w:rFonts w:hint="eastAsia" w:ascii="仿宋_GB2312" w:eastAsia="仿宋_GB2312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sz w:val="32"/>
          <w:szCs w:val="32"/>
        </w:rPr>
        <w:t>单位处罚款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10000</w:t>
      </w:r>
      <w:r>
        <w:rPr>
          <w:rFonts w:hint="eastAsia" w:ascii="仿宋_GB2312" w:eastAsia="仿宋_GB2312"/>
          <w:sz w:val="32"/>
          <w:szCs w:val="32"/>
        </w:rPr>
        <w:t xml:space="preserve">元。 </w:t>
      </w:r>
    </w:p>
    <w:p w14:paraId="44A37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r>
        <w:rPr>
          <w:rFonts w:hint="eastAsia" w:ascii="仿宋_GB2312" w:eastAsia="仿宋_GB2312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sz w:val="32"/>
          <w:szCs w:val="32"/>
        </w:rPr>
        <w:t>条  建筑垃圾储运消纳场</w:t>
      </w:r>
      <w:r>
        <w:rPr>
          <w:rFonts w:hint="eastAsia" w:ascii="仿宋_GB2312" w:eastAsia="仿宋_GB2312"/>
          <w:sz w:val="32"/>
          <w:szCs w:val="32"/>
          <w:lang w:eastAsia="zh-CN"/>
        </w:rPr>
        <w:t>消纳工业垃圾</w:t>
      </w:r>
      <w:r>
        <w:rPr>
          <w:rFonts w:hint="eastAsia" w:ascii="仿宋_GB2312" w:eastAsia="仿宋_GB2312"/>
          <w:sz w:val="32"/>
          <w:szCs w:val="32"/>
        </w:rPr>
        <w:t>、生活垃圾和有毒有害垃圾，</w:t>
      </w:r>
      <w:r>
        <w:rPr>
          <w:rFonts w:hint="eastAsia" w:ascii="仿宋_GB2312" w:eastAsia="仿宋_GB2312"/>
          <w:sz w:val="32"/>
          <w:szCs w:val="32"/>
          <w:lang w:eastAsia="zh-CN"/>
        </w:rPr>
        <w:t>情节较轻的，给予警告，</w:t>
      </w:r>
      <w:r>
        <w:rPr>
          <w:rFonts w:hint="eastAsia" w:ascii="仿宋_GB2312" w:eastAsia="仿宋_GB2312"/>
          <w:sz w:val="32"/>
          <w:szCs w:val="32"/>
        </w:rPr>
        <w:t>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改正，并处罚款5000元；拒不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0000元。</w:t>
      </w:r>
    </w:p>
    <w:p w14:paraId="3816D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二十九</w:t>
      </w:r>
      <w:r>
        <w:rPr>
          <w:rFonts w:hint="eastAsia" w:ascii="仿宋_GB2312" w:eastAsia="仿宋_GB2312"/>
          <w:sz w:val="32"/>
          <w:szCs w:val="32"/>
        </w:rPr>
        <w:t>条  施工单位未及时清运施工过程中产生的建筑垃圾，造成环境污染</w:t>
      </w:r>
      <w:r>
        <w:rPr>
          <w:rFonts w:hint="eastAsia" w:ascii="仿宋_GB2312" w:eastAsia="仿宋_GB2312"/>
          <w:sz w:val="32"/>
          <w:szCs w:val="32"/>
          <w:lang w:eastAsia="zh-CN"/>
        </w:rPr>
        <w:t>，情节较轻</w:t>
      </w:r>
      <w:r>
        <w:rPr>
          <w:rFonts w:hint="eastAsia" w:ascii="仿宋_GB2312" w:eastAsia="仿宋_GB2312"/>
          <w:sz w:val="32"/>
          <w:szCs w:val="32"/>
        </w:rPr>
        <w:t>的，给予警告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改正，并处罚款5000元；拒不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情节严重的处罚款50000元。</w:t>
      </w:r>
    </w:p>
    <w:p w14:paraId="04A28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eastAsia="zh-CN"/>
        </w:rPr>
        <w:t>三十</w:t>
      </w:r>
      <w:r>
        <w:rPr>
          <w:rFonts w:hint="eastAsia" w:ascii="仿宋_GB2312" w:eastAsia="仿宋_GB2312"/>
          <w:sz w:val="32"/>
          <w:szCs w:val="32"/>
        </w:rPr>
        <w:t>条  施工单位将建筑垃圾交给个人或者未经</w:t>
      </w:r>
      <w:r>
        <w:rPr>
          <w:rFonts w:hint="eastAsia" w:ascii="仿宋_GB2312" w:eastAsia="仿宋_GB2312"/>
          <w:sz w:val="32"/>
          <w:szCs w:val="32"/>
          <w:lang w:eastAsia="zh-CN"/>
        </w:rPr>
        <w:t>核</w:t>
      </w:r>
      <w:r>
        <w:rPr>
          <w:rFonts w:hint="eastAsia" w:ascii="仿宋_GB2312" w:eastAsia="仿宋_GB2312"/>
          <w:sz w:val="32"/>
          <w:szCs w:val="32"/>
        </w:rPr>
        <w:t>准从事建筑垃圾运输的单位处置</w:t>
      </w:r>
      <w:r>
        <w:rPr>
          <w:rFonts w:hint="eastAsia" w:ascii="仿宋_GB2312" w:eastAsia="仿宋_GB2312"/>
          <w:sz w:val="32"/>
          <w:szCs w:val="32"/>
          <w:lang w:eastAsia="zh-CN"/>
        </w:rPr>
        <w:t>，情节较轻</w:t>
      </w:r>
      <w:r>
        <w:rPr>
          <w:rFonts w:hint="eastAsia" w:ascii="仿宋_GB2312" w:eastAsia="仿宋_GB2312"/>
          <w:sz w:val="32"/>
          <w:szCs w:val="32"/>
        </w:rPr>
        <w:t>的，给予警告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改正，并处罚款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10000</w:t>
      </w:r>
      <w:r>
        <w:rPr>
          <w:rFonts w:hint="eastAsia" w:ascii="仿宋_GB2312" w:eastAsia="仿宋_GB2312"/>
          <w:sz w:val="32"/>
          <w:szCs w:val="32"/>
        </w:rPr>
        <w:t>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情节严重的处罚款50000元。</w:t>
      </w:r>
    </w:p>
    <w:p w14:paraId="3EDDA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第三十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条  处置建筑垃圾的单位在运输建筑垃圾过程中沿途丢弃、遗撒垃圾</w:t>
      </w:r>
      <w:r>
        <w:rPr>
          <w:rFonts w:hint="eastAsia" w:ascii="仿宋_GB2312" w:eastAsia="仿宋_GB2312"/>
          <w:sz w:val="32"/>
          <w:szCs w:val="32"/>
          <w:lang w:eastAsia="zh-CN"/>
        </w:rPr>
        <w:t>，情节较轻的</w:t>
      </w:r>
      <w:r>
        <w:rPr>
          <w:rFonts w:hint="eastAsia" w:ascii="仿宋_GB2312" w:eastAsia="仿宋_GB2312"/>
          <w:sz w:val="32"/>
          <w:szCs w:val="32"/>
        </w:rPr>
        <w:t>，给予警告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责令其改正，并处罚款5000元；拒不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情节严重的处罚款50000元。</w:t>
      </w:r>
    </w:p>
    <w:p w14:paraId="21EDB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第三十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条  擅自占用或者挖掘城市道路，情节较轻的，责令其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改正，并处罚款1000元；拒不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情节严重的处罚款10000元。</w:t>
      </w:r>
    </w:p>
    <w:p w14:paraId="2214C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第三十</w:t>
      </w:r>
      <w:r>
        <w:rPr>
          <w:rFonts w:hint="eastAsia" w:ascii="仿宋_GB2312" w:eastAsia="仿宋_GB2312"/>
          <w:sz w:val="32"/>
          <w:szCs w:val="32"/>
          <w:lang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条  擅自在城市道路上建设建筑物、构筑物，情节较轻的，责令其</w:t>
      </w:r>
      <w:r>
        <w:rPr>
          <w:rFonts w:hint="eastAsia" w:ascii="仿宋_GB2312" w:eastAsia="仿宋_GB2312"/>
          <w:sz w:val="32"/>
          <w:szCs w:val="32"/>
          <w:lang w:eastAsia="zh-CN"/>
        </w:rPr>
        <w:t>限期</w:t>
      </w:r>
      <w:r>
        <w:rPr>
          <w:rFonts w:hint="eastAsia" w:ascii="仿宋_GB2312" w:eastAsia="仿宋_GB2312"/>
          <w:sz w:val="32"/>
          <w:szCs w:val="32"/>
        </w:rPr>
        <w:t>改正，并处罚款1000元；拒不</w:t>
      </w:r>
      <w:r>
        <w:rPr>
          <w:rFonts w:hint="eastAsia" w:ascii="仿宋_GB2312" w:eastAsia="仿宋_GB2312"/>
          <w:sz w:val="32"/>
          <w:szCs w:val="32"/>
          <w:lang w:eastAsia="zh-CN"/>
        </w:rPr>
        <w:t>履行或者</w:t>
      </w:r>
      <w:r>
        <w:rPr>
          <w:rFonts w:hint="eastAsia" w:ascii="仿宋_GB2312" w:eastAsia="仿宋_GB2312"/>
          <w:sz w:val="32"/>
          <w:szCs w:val="32"/>
        </w:rPr>
        <w:t>情节严重的处罚款10000元。</w:t>
      </w:r>
    </w:p>
    <w:p w14:paraId="003D0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eastAsia="黑体"/>
          <w:sz w:val="32"/>
          <w:szCs w:val="32"/>
        </w:rPr>
      </w:pPr>
    </w:p>
    <w:p w14:paraId="1BD81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第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三</w:t>
      </w:r>
      <w:r>
        <w:rPr>
          <w:rFonts w:hint="eastAsia" w:ascii="黑体" w:eastAsia="黑体"/>
          <w:color w:val="000000"/>
          <w:sz w:val="32"/>
          <w:szCs w:val="32"/>
        </w:rPr>
        <w:t>章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32"/>
          <w:szCs w:val="32"/>
        </w:rPr>
        <w:t>附   则</w:t>
      </w:r>
    </w:p>
    <w:p w14:paraId="7C62B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第三十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条  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各乡镇根据法律法规规定，可参照本《实施细则》制定符合本地实际的实施细则。</w:t>
      </w:r>
    </w:p>
    <w:p w14:paraId="784F3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第三十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color w:val="000000"/>
          <w:sz w:val="32"/>
          <w:szCs w:val="32"/>
        </w:rPr>
        <w:t>条   当事人对行政处罚决定不服的，可以依照《中华人民共和国行政复议法》和《中华人民共和国行政诉讼法》的规定申请行政复议或者向县人民法院提起行政诉讼。</w:t>
      </w:r>
    </w:p>
    <w:p w14:paraId="662CE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第三十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</w:rPr>
        <w:t>条  妨碍、阻挠执法人员依法执行公务或者侮辱、谩骂、殴打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执法</w:t>
      </w:r>
      <w:r>
        <w:rPr>
          <w:rFonts w:hint="eastAsia" w:ascii="仿宋_GB2312" w:eastAsia="仿宋_GB2312"/>
          <w:color w:val="000000"/>
          <w:sz w:val="32"/>
          <w:szCs w:val="32"/>
        </w:rPr>
        <w:t>人员的，依照《中华人民共和国治安管理处罚法》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规定予以治安</w:t>
      </w:r>
      <w:r>
        <w:rPr>
          <w:rFonts w:hint="eastAsia" w:ascii="仿宋_GB2312" w:eastAsia="仿宋_GB2312"/>
          <w:color w:val="000000"/>
          <w:sz w:val="32"/>
          <w:szCs w:val="32"/>
        </w:rPr>
        <w:t>处罚。构成犯罪的，依法追究刑事责任。</w:t>
      </w:r>
    </w:p>
    <w:p w14:paraId="44347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第三十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color w:val="000000"/>
          <w:sz w:val="32"/>
          <w:szCs w:val="32"/>
        </w:rPr>
        <w:t>条  本细则自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公布之</w:t>
      </w:r>
      <w:r>
        <w:rPr>
          <w:rFonts w:hint="eastAsia" w:ascii="仿宋_GB2312" w:eastAsia="仿宋_GB2312"/>
          <w:color w:val="000000"/>
          <w:sz w:val="32"/>
          <w:szCs w:val="32"/>
        </w:rPr>
        <w:t>日起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施行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77AF7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 w14:paraId="56603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</w:p>
    <w:p w14:paraId="1E258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</w:p>
    <w:p w14:paraId="7EF6D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eastAsia="仿宋_GB2312"/>
          <w:spacing w:val="-2"/>
          <w:sz w:val="32"/>
          <w:szCs w:val="28"/>
        </w:rPr>
      </w:pPr>
    </w:p>
    <w:p w14:paraId="7C405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eastAsia="仿宋_GB2312"/>
          <w:spacing w:val="-2"/>
          <w:sz w:val="32"/>
          <w:szCs w:val="28"/>
        </w:rPr>
      </w:pPr>
    </w:p>
    <w:p w14:paraId="1C3A3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eastAsia="仿宋_GB2312"/>
          <w:spacing w:val="-2"/>
          <w:sz w:val="32"/>
          <w:szCs w:val="28"/>
        </w:rPr>
      </w:pPr>
    </w:p>
    <w:p w14:paraId="24538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eastAsia="仿宋_GB2312"/>
          <w:spacing w:val="-2"/>
          <w:sz w:val="32"/>
          <w:szCs w:val="28"/>
        </w:rPr>
      </w:pPr>
    </w:p>
    <w:p w14:paraId="28F6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eastAsia="仿宋_GB2312"/>
          <w:spacing w:val="-2"/>
          <w:sz w:val="32"/>
          <w:szCs w:val="28"/>
        </w:rPr>
      </w:pPr>
    </w:p>
    <w:p w14:paraId="6FA4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textAlignment w:val="auto"/>
        <w:outlineLvl w:val="9"/>
        <w:rPr>
          <w:rFonts w:hint="eastAsia" w:eastAsia="仿宋_GB2312"/>
          <w:spacing w:val="-2"/>
          <w:sz w:val="32"/>
          <w:szCs w:val="28"/>
        </w:rPr>
      </w:pPr>
    </w:p>
    <w:p w14:paraId="56A26D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280" w:firstLineChars="100"/>
        <w:textAlignment w:val="auto"/>
        <w:outlineLvl w:val="9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6007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65pt;height:0pt;width:441pt;z-index:251659264;mso-width-relative:page;mso-height-relative:page;" filled="f" stroked="t" coordsize="21600,21600" o:gfxdata="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CjKlt0QAAAAQBAAAPAAAAAAAAAAEAIAAAACIAAABkcnMvZG93bnJldi54bWxQSwECFAAUAAAA&#10;CACHTuJAxbOwk/UBAADkAwAADgAAAAAAAAABACAAAAAg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>抄送：县委各部门，县人武部。</w:t>
      </w:r>
    </w:p>
    <w:p w14:paraId="2AC10B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1188" w:firstLineChars="450"/>
        <w:textAlignment w:val="auto"/>
        <w:outlineLvl w:val="9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pacing w:val="-8"/>
          <w:sz w:val="28"/>
          <w:szCs w:val="28"/>
        </w:rPr>
        <w:t xml:space="preserve">县人大常委会办公室，县政协办公室，县人民法院，县人民检察院。                   </w:t>
      </w:r>
    </w:p>
    <w:p w14:paraId="67077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280" w:firstLineChars="100"/>
        <w:textAlignment w:val="auto"/>
        <w:outlineLvl w:val="9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410845</wp:posOffset>
                </wp:positionV>
                <wp:extent cx="5667375" cy="0"/>
                <wp:effectExtent l="0" t="5080" r="0" b="44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2.35pt;height:0pt;width:446.25pt;z-index:251661312;mso-width-relative:page;mso-height-relative:page;" filled="f" stroked="t" coordsize="21600,21600" o:gfxdata="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kvvWM1AAAAAYBAAAPAAAAAAAAAAEAIAAAACIAAABkcnMvZG93bnJldi54bWxQSwECFAAU&#10;AAAACACHTuJAftwHjvUBAADk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667375" cy="0"/>
                <wp:effectExtent l="0" t="5080" r="0" b="44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4pt;height:0pt;width:446.25pt;z-index:251660288;mso-width-relative:page;mso-height-relative:page;" filled="f" stroked="t" coordsize="21600,21600" o:gfxdata="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zAAPfSAAAABAEAAA8AAAAAAAAAAQAgAAAAIgAAAGRycy9kb3ducmV2LnhtbFBLAQIUABQA&#10;AAAIAIdO4kBNYas59gEAAOQDAAAOAAAAAAAAAAEAIAAAACE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安化县人民政府办公室                    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15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BA071A6-539E-401C-A290-715F104F532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1EC53EF-BF39-4A9C-A4A6-67E758CE6B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2E44C288-4A41-4CDF-9BF4-1ED319B8EFC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5895F78F-82BC-42E8-9C4A-DDEC970054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998A6E11-90DC-4D8B-9682-2D70AE31BF4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0F5CE7"/>
    <w:multiLevelType w:val="singleLevel"/>
    <w:tmpl w:val="550F5CE7"/>
    <w:lvl w:ilvl="0" w:tentative="0">
      <w:start w:val="13"/>
      <w:numFmt w:val="chineseCounting"/>
      <w:suff w:val="space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F3076"/>
    <w:rsid w:val="09122E6E"/>
    <w:rsid w:val="196349DF"/>
    <w:rsid w:val="288D5EEF"/>
    <w:rsid w:val="2E262354"/>
    <w:rsid w:val="34C36AB9"/>
    <w:rsid w:val="353F56D3"/>
    <w:rsid w:val="54697DDD"/>
    <w:rsid w:val="589F3076"/>
    <w:rsid w:val="FEF4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paragraph" w:customStyle="1" w:styleId="10">
    <w:name w:val="Char"/>
    <w:basedOn w:val="1"/>
    <w:qFormat/>
    <w:uiPriority w:val="0"/>
    <w:pPr>
      <w:ind w:firstLine="720" w:firstLineChars="225"/>
    </w:pPr>
    <w:rPr>
      <w:rFonts w:ascii="仿宋_GB2312" w:hAnsi="宋体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3031</Words>
  <Characters>3235</Characters>
  <Lines>0</Lines>
  <Paragraphs>0</Paragraphs>
  <TotalTime>82</TotalTime>
  <ScaleCrop>false</ScaleCrop>
  <LinksUpToDate>false</LinksUpToDate>
  <CharactersWithSpaces>3432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2026-07-16T17:52:00Z</dcterms:created>
  <dc:creator>心灵猎手</dc:creator>
  <cp:lastModifiedBy>心灵猎手</cp:lastModifiedBy>
  <dcterms:modified xsi:type="dcterms:W3CDTF">2026-07-17T09:11:38Z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4D62F121C93245F6BE299EAC36987960_13</vt:lpwstr>
  </property>
  <property fmtid="{D5CDD505-2E9C-101B-9397-08002B2CF9AE}" pid="4" name="KSOTemplateDocerSaveRecord">
    <vt:lpwstr>eyJoZGlkIjoiM2VhNzMzYmZhNGEzMTE0ZmFlNmI5MDg3MjZjNzQ4MjkiLCJ1c2VySWQiOiIyNzYyNDUxNDcifQ==</vt:lpwstr>
  </property>
</Properties>
</file>